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52D" w:rsidRPr="00994C6D" w:rsidRDefault="00EE07E5" w:rsidP="001B652D">
      <w:pPr>
        <w:spacing w:before="100" w:beforeAutospacing="1" w:after="100" w:afterAutospacing="1" w:line="240" w:lineRule="auto"/>
        <w:rPr>
          <w:rFonts w:eastAsia="Times New Roman" w:cs="Times New Roman"/>
          <w:sz w:val="24"/>
          <w:szCs w:val="24"/>
          <w:lang w:val="en-GB" w:eastAsia="lt-LT"/>
        </w:rPr>
      </w:pPr>
      <w:r w:rsidRPr="00994C6D">
        <w:rPr>
          <w:rFonts w:eastAsia="Times New Roman" w:cs="Times New Roman"/>
          <w:sz w:val="24"/>
          <w:szCs w:val="24"/>
          <w:lang w:val="en-GB" w:eastAsia="lt-LT"/>
        </w:rPr>
        <w:t xml:space="preserve">Student: Karile </w:t>
      </w:r>
      <w:proofErr w:type="spellStart"/>
      <w:r w:rsidRPr="00994C6D">
        <w:rPr>
          <w:rFonts w:eastAsia="Times New Roman" w:cs="Times New Roman"/>
          <w:sz w:val="24"/>
          <w:szCs w:val="24"/>
          <w:lang w:val="en-GB" w:eastAsia="lt-LT"/>
        </w:rPr>
        <w:t>Levickaite</w:t>
      </w:r>
      <w:proofErr w:type="spellEnd"/>
    </w:p>
    <w:p w:rsidR="001B652D" w:rsidRPr="00994C6D" w:rsidRDefault="001B652D" w:rsidP="001B652D">
      <w:pPr>
        <w:spacing w:before="100" w:beforeAutospacing="1" w:after="0" w:line="240" w:lineRule="auto"/>
        <w:rPr>
          <w:rFonts w:eastAsia="Times New Roman" w:cs="Times New Roman"/>
          <w:sz w:val="24"/>
          <w:szCs w:val="24"/>
          <w:lang w:val="en-GB" w:eastAsia="lt-LT"/>
        </w:rPr>
      </w:pPr>
    </w:p>
    <w:tbl>
      <w:tblPr>
        <w:tblW w:w="14825"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5"/>
        <w:gridCol w:w="5150"/>
        <w:gridCol w:w="5150"/>
      </w:tblGrid>
      <w:tr w:rsidR="001B652D" w:rsidRPr="00994C6D" w:rsidTr="006072D1">
        <w:trPr>
          <w:gridAfter w:val="1"/>
          <w:wAfter w:w="5150" w:type="dxa"/>
          <w:tblCellSpacing w:w="0" w:type="dxa"/>
        </w:trPr>
        <w:tc>
          <w:tcPr>
            <w:tcW w:w="4525" w:type="dxa"/>
            <w:tcBorders>
              <w:top w:val="outset" w:sz="6" w:space="0" w:color="auto"/>
              <w:left w:val="outset" w:sz="6" w:space="0" w:color="auto"/>
              <w:bottom w:val="outset" w:sz="6" w:space="0" w:color="auto"/>
              <w:right w:val="outset" w:sz="6" w:space="0" w:color="auto"/>
            </w:tcBorders>
            <w:hideMark/>
          </w:tcPr>
          <w:p w:rsidR="001B652D" w:rsidRPr="00994C6D" w:rsidRDefault="001B652D" w:rsidP="001B652D">
            <w:pPr>
              <w:pBdr>
                <w:top w:val="single" w:sz="8" w:space="1" w:color="000000"/>
                <w:left w:val="single" w:sz="8" w:space="5" w:color="000000"/>
                <w:bottom w:val="single" w:sz="8" w:space="1" w:color="000000"/>
                <w:right w:val="single" w:sz="8" w:space="5" w:color="000000"/>
              </w:pBdr>
              <w:spacing w:before="100" w:beforeAutospacing="1" w:after="100" w:afterAutospacing="1" w:line="240" w:lineRule="auto"/>
              <w:jc w:val="center"/>
              <w:rPr>
                <w:rFonts w:eastAsia="Times New Roman" w:cs="Times New Roman"/>
                <w:sz w:val="24"/>
                <w:szCs w:val="24"/>
                <w:lang w:val="en-GB" w:eastAsia="lt-LT"/>
              </w:rPr>
            </w:pPr>
            <w:r w:rsidRPr="00994C6D">
              <w:rPr>
                <w:rFonts w:eastAsia="Times New Roman" w:cs="Times New Roman"/>
                <w:sz w:val="24"/>
                <w:szCs w:val="24"/>
                <w:lang w:val="en-GB" w:eastAsia="lt-LT"/>
              </w:rPr>
              <w:t>Needs</w:t>
            </w:r>
          </w:p>
        </w:tc>
        <w:tc>
          <w:tcPr>
            <w:tcW w:w="5150" w:type="dxa"/>
            <w:tcBorders>
              <w:top w:val="outset" w:sz="6" w:space="0" w:color="auto"/>
              <w:left w:val="outset" w:sz="6" w:space="0" w:color="auto"/>
              <w:bottom w:val="outset" w:sz="6" w:space="0" w:color="auto"/>
              <w:right w:val="outset" w:sz="6" w:space="0" w:color="auto"/>
            </w:tcBorders>
            <w:hideMark/>
          </w:tcPr>
          <w:p w:rsidR="001B652D" w:rsidRPr="00994C6D" w:rsidRDefault="001B652D" w:rsidP="001B652D">
            <w:pPr>
              <w:pBdr>
                <w:top w:val="single" w:sz="8" w:space="1" w:color="auto"/>
                <w:bottom w:val="single" w:sz="8" w:space="1" w:color="auto"/>
                <w:right w:val="single" w:sz="8" w:space="5" w:color="auto"/>
              </w:pBdr>
              <w:spacing w:before="100" w:beforeAutospacing="1" w:after="100" w:afterAutospacing="1" w:line="240" w:lineRule="auto"/>
              <w:rPr>
                <w:rFonts w:eastAsia="Times New Roman" w:cs="Times New Roman"/>
                <w:sz w:val="24"/>
                <w:szCs w:val="24"/>
                <w:lang w:val="en-GB" w:eastAsia="lt-LT"/>
              </w:rPr>
            </w:pPr>
            <w:r w:rsidRPr="00994C6D">
              <w:rPr>
                <w:rFonts w:eastAsia="Times New Roman" w:cs="Times New Roman"/>
                <w:sz w:val="24"/>
                <w:szCs w:val="24"/>
                <w:lang w:val="en-GB" w:eastAsia="lt-LT"/>
              </w:rPr>
              <w:t>How legislation can address these needs</w:t>
            </w:r>
          </w:p>
        </w:tc>
      </w:tr>
      <w:tr w:rsidR="006072D1" w:rsidRPr="00994C6D" w:rsidTr="006072D1">
        <w:trPr>
          <w:trHeight w:val="420"/>
          <w:tblCellSpacing w:w="0" w:type="dxa"/>
        </w:trPr>
        <w:tc>
          <w:tcPr>
            <w:tcW w:w="4525" w:type="dxa"/>
            <w:tcBorders>
              <w:top w:val="outset" w:sz="6" w:space="0" w:color="auto"/>
              <w:left w:val="outset" w:sz="6" w:space="0" w:color="auto"/>
              <w:bottom w:val="outset" w:sz="6" w:space="0" w:color="auto"/>
              <w:right w:val="outset" w:sz="6" w:space="0" w:color="auto"/>
            </w:tcBorders>
            <w:hideMark/>
          </w:tcPr>
          <w:p w:rsidR="006072D1" w:rsidRPr="00994C6D" w:rsidRDefault="006072D1" w:rsidP="004809EB">
            <w:pPr>
              <w:pStyle w:val="NoSpacing"/>
              <w:jc w:val="both"/>
              <w:rPr>
                <w:sz w:val="24"/>
                <w:szCs w:val="24"/>
                <w:lang w:val="en-GB"/>
              </w:rPr>
            </w:pPr>
            <w:r w:rsidRPr="00994C6D">
              <w:rPr>
                <w:sz w:val="24"/>
                <w:szCs w:val="24"/>
                <w:lang w:val="en-GB"/>
              </w:rPr>
              <w:t>People with psychosocial disabilities, who need personal assistance, are offered with social care institutions (asylums) mainly, as there are no programmes for personal assistance and financial assistance for persons with disabilities to live in the community. Personal assistance is not defined and not regulated as a service in the social services catalogue. Such services are provided usually by NGOs on the basis of projects, which is not geographically covered and discontinued as long as NGO does not have funding. There is municipal obligation to offer social services for persons living in their territory which limit to home visiting, transport provision, etc., but not for the full personal assistance provided on the basis of the need of the persons with disabilities to live as independent as possible.</w:t>
            </w:r>
          </w:p>
        </w:tc>
        <w:tc>
          <w:tcPr>
            <w:tcW w:w="5150" w:type="dxa"/>
            <w:tcBorders>
              <w:top w:val="outset" w:sz="6" w:space="0" w:color="auto"/>
              <w:left w:val="outset" w:sz="6" w:space="0" w:color="auto"/>
              <w:bottom w:val="outset" w:sz="6" w:space="0" w:color="auto"/>
              <w:right w:val="outset" w:sz="6" w:space="0" w:color="auto"/>
            </w:tcBorders>
            <w:hideMark/>
          </w:tcPr>
          <w:p w:rsidR="004809EB" w:rsidRPr="00994C6D" w:rsidRDefault="004809EB" w:rsidP="004809EB">
            <w:pPr>
              <w:pStyle w:val="NoSpacing"/>
              <w:jc w:val="both"/>
              <w:rPr>
                <w:sz w:val="24"/>
                <w:szCs w:val="24"/>
                <w:lang w:val="en-GB"/>
              </w:rPr>
            </w:pPr>
            <w:r w:rsidRPr="00994C6D">
              <w:rPr>
                <w:sz w:val="24"/>
                <w:szCs w:val="24"/>
                <w:lang w:val="en-GB"/>
              </w:rPr>
              <w:t>In legislation could be integrated such issues:</w:t>
            </w:r>
          </w:p>
          <w:p w:rsidR="004809EB" w:rsidRPr="00994C6D" w:rsidRDefault="004809EB" w:rsidP="004809EB">
            <w:pPr>
              <w:pStyle w:val="NoSpacing"/>
              <w:numPr>
                <w:ilvl w:val="0"/>
                <w:numId w:val="10"/>
              </w:numPr>
              <w:jc w:val="both"/>
              <w:rPr>
                <w:sz w:val="24"/>
                <w:szCs w:val="24"/>
                <w:lang w:val="en-GB"/>
              </w:rPr>
            </w:pPr>
            <w:r w:rsidRPr="00994C6D">
              <w:rPr>
                <w:sz w:val="24"/>
                <w:szCs w:val="24"/>
                <w:lang w:val="en-GB"/>
              </w:rPr>
              <w:t xml:space="preserve">Establishing minimum requirements, quality of care standards and quality control mechanisms for the community-based services of personal assistance and financial assistance means; </w:t>
            </w:r>
          </w:p>
          <w:p w:rsidR="004809EB" w:rsidRPr="00994C6D" w:rsidRDefault="004809EB" w:rsidP="004809EB">
            <w:pPr>
              <w:pStyle w:val="NoSpacing"/>
              <w:numPr>
                <w:ilvl w:val="0"/>
                <w:numId w:val="10"/>
              </w:numPr>
              <w:jc w:val="both"/>
              <w:rPr>
                <w:sz w:val="24"/>
                <w:szCs w:val="24"/>
                <w:lang w:val="en-GB"/>
              </w:rPr>
            </w:pPr>
            <w:r w:rsidRPr="00994C6D">
              <w:rPr>
                <w:sz w:val="24"/>
                <w:szCs w:val="24"/>
                <w:lang w:val="en-GB"/>
              </w:rPr>
              <w:t>Developing schemes for purchasing services of personal assistance from NGOs in municipalities;</w:t>
            </w:r>
          </w:p>
          <w:p w:rsidR="006072D1" w:rsidRPr="00994C6D" w:rsidRDefault="004809EB" w:rsidP="004809EB">
            <w:pPr>
              <w:pStyle w:val="NoSpacing"/>
              <w:numPr>
                <w:ilvl w:val="0"/>
                <w:numId w:val="10"/>
              </w:numPr>
              <w:jc w:val="both"/>
              <w:rPr>
                <w:sz w:val="24"/>
                <w:szCs w:val="24"/>
                <w:lang w:val="en-GB"/>
              </w:rPr>
            </w:pPr>
            <w:r w:rsidRPr="00994C6D">
              <w:rPr>
                <w:sz w:val="24"/>
                <w:szCs w:val="24"/>
                <w:lang w:val="en-GB"/>
              </w:rPr>
              <w:t>Integrating mental health services with social services, establishing referral system.</w:t>
            </w:r>
          </w:p>
          <w:p w:rsidR="006072D1" w:rsidRPr="00994C6D" w:rsidRDefault="006072D1" w:rsidP="004809EB">
            <w:pPr>
              <w:pStyle w:val="NoSpacing"/>
              <w:rPr>
                <w:rFonts w:eastAsia="Times New Roman" w:cs="Times New Roman"/>
                <w:sz w:val="24"/>
                <w:szCs w:val="24"/>
                <w:lang w:val="en-GB" w:eastAsia="lt-LT"/>
              </w:rPr>
            </w:pPr>
          </w:p>
          <w:p w:rsidR="006072D1" w:rsidRPr="00994C6D" w:rsidRDefault="006072D1" w:rsidP="004809EB">
            <w:pPr>
              <w:pStyle w:val="NoSpacing"/>
              <w:rPr>
                <w:rFonts w:eastAsia="Times New Roman" w:cs="Times New Roman"/>
                <w:sz w:val="24"/>
                <w:szCs w:val="24"/>
                <w:lang w:val="en-GB" w:eastAsia="lt-LT"/>
              </w:rPr>
            </w:pPr>
          </w:p>
        </w:tc>
        <w:tc>
          <w:tcPr>
            <w:tcW w:w="5150" w:type="dxa"/>
          </w:tcPr>
          <w:p w:rsidR="006072D1" w:rsidRPr="00994C6D" w:rsidRDefault="006072D1" w:rsidP="006072D1">
            <w:pPr>
              <w:spacing w:before="100" w:beforeAutospacing="1" w:after="100" w:afterAutospacing="1" w:line="240" w:lineRule="auto"/>
              <w:rPr>
                <w:rFonts w:eastAsia="Times New Roman" w:cs="Times New Roman"/>
                <w:sz w:val="24"/>
                <w:szCs w:val="24"/>
                <w:lang w:val="en-GB" w:eastAsia="lt-LT"/>
              </w:rPr>
            </w:pPr>
          </w:p>
        </w:tc>
      </w:tr>
      <w:tr w:rsidR="006072D1" w:rsidRPr="00994C6D" w:rsidTr="006072D1">
        <w:trPr>
          <w:gridAfter w:val="1"/>
          <w:wAfter w:w="5150" w:type="dxa"/>
          <w:trHeight w:val="315"/>
          <w:tblCellSpacing w:w="0" w:type="dxa"/>
        </w:trPr>
        <w:tc>
          <w:tcPr>
            <w:tcW w:w="4525" w:type="dxa"/>
            <w:tcBorders>
              <w:top w:val="outset" w:sz="6" w:space="0" w:color="auto"/>
              <w:left w:val="outset" w:sz="6" w:space="0" w:color="auto"/>
              <w:bottom w:val="outset" w:sz="6" w:space="0" w:color="auto"/>
              <w:right w:val="outset" w:sz="6" w:space="0" w:color="auto"/>
            </w:tcBorders>
            <w:hideMark/>
          </w:tcPr>
          <w:p w:rsidR="0031544C" w:rsidRPr="00994C6D" w:rsidRDefault="006072D1" w:rsidP="0031544C">
            <w:pPr>
              <w:spacing w:before="100" w:beforeAutospacing="1" w:after="100" w:afterAutospacing="1" w:line="240" w:lineRule="auto"/>
              <w:rPr>
                <w:rFonts w:eastAsia="Times New Roman" w:cs="Times New Roman"/>
                <w:sz w:val="24"/>
                <w:szCs w:val="24"/>
                <w:lang w:val="en-GB" w:eastAsia="lt-LT"/>
              </w:rPr>
            </w:pPr>
            <w:r w:rsidRPr="00994C6D">
              <w:rPr>
                <w:rFonts w:eastAsia="Times New Roman" w:cs="Times New Roman"/>
                <w:sz w:val="24"/>
                <w:szCs w:val="24"/>
                <w:lang w:val="en-GB" w:eastAsia="lt-LT"/>
              </w:rPr>
              <w:t>2.</w:t>
            </w:r>
            <w:r w:rsidR="0031544C" w:rsidRPr="00994C6D">
              <w:rPr>
                <w:rFonts w:eastAsia="Times New Roman" w:cs="Times New Roman"/>
                <w:sz w:val="24"/>
                <w:szCs w:val="24"/>
                <w:lang w:val="en-GB" w:eastAsia="lt-LT"/>
              </w:rPr>
              <w:t xml:space="preserve"> </w:t>
            </w:r>
            <w:r w:rsidR="0031544C" w:rsidRPr="00994C6D">
              <w:rPr>
                <w:sz w:val="24"/>
                <w:szCs w:val="24"/>
                <w:lang w:val="en-GB"/>
              </w:rPr>
              <w:t>In Lithuania there is no regulation on use of restraining at central level, so health and social institutions regulate by issuing rules and regulations at the level of institution. There are complaints from people specifically living in social care institutions and treated in mental hospitals about misuse of physical restraints and experienced torture.</w:t>
            </w:r>
          </w:p>
          <w:p w:rsidR="006072D1" w:rsidRPr="00994C6D" w:rsidRDefault="006072D1" w:rsidP="006072D1">
            <w:pPr>
              <w:spacing w:before="100" w:beforeAutospacing="1" w:after="100" w:afterAutospacing="1" w:line="240" w:lineRule="auto"/>
              <w:rPr>
                <w:rFonts w:eastAsia="Times New Roman" w:cs="Times New Roman"/>
                <w:sz w:val="24"/>
                <w:szCs w:val="24"/>
                <w:lang w:val="en-GB" w:eastAsia="lt-LT"/>
              </w:rPr>
            </w:pPr>
          </w:p>
          <w:p w:rsidR="006072D1" w:rsidRPr="00994C6D" w:rsidRDefault="006072D1" w:rsidP="006072D1">
            <w:pPr>
              <w:spacing w:before="100" w:beforeAutospacing="1" w:after="100" w:afterAutospacing="1" w:line="240" w:lineRule="auto"/>
              <w:rPr>
                <w:rFonts w:eastAsia="Times New Roman" w:cs="Times New Roman"/>
                <w:sz w:val="24"/>
                <w:szCs w:val="24"/>
                <w:lang w:val="en-GB" w:eastAsia="lt-LT"/>
              </w:rPr>
            </w:pPr>
          </w:p>
          <w:p w:rsidR="006072D1" w:rsidRPr="00994C6D" w:rsidRDefault="006072D1" w:rsidP="006072D1">
            <w:pPr>
              <w:spacing w:before="100" w:beforeAutospacing="1" w:after="100" w:afterAutospacing="1" w:line="240" w:lineRule="auto"/>
              <w:rPr>
                <w:rFonts w:eastAsia="Times New Roman" w:cs="Times New Roman"/>
                <w:sz w:val="24"/>
                <w:szCs w:val="24"/>
                <w:lang w:val="en-GB" w:eastAsia="lt-LT"/>
              </w:rPr>
            </w:pPr>
          </w:p>
        </w:tc>
        <w:tc>
          <w:tcPr>
            <w:tcW w:w="5150" w:type="dxa"/>
            <w:tcBorders>
              <w:top w:val="outset" w:sz="6" w:space="0" w:color="auto"/>
              <w:left w:val="outset" w:sz="6" w:space="0" w:color="auto"/>
              <w:bottom w:val="outset" w:sz="6" w:space="0" w:color="auto"/>
              <w:right w:val="outset" w:sz="6" w:space="0" w:color="auto"/>
            </w:tcBorders>
            <w:hideMark/>
          </w:tcPr>
          <w:p w:rsidR="00BC7928" w:rsidRPr="00BC7928" w:rsidRDefault="00BC7928" w:rsidP="00BC7928">
            <w:pPr>
              <w:spacing w:before="100" w:beforeAutospacing="1" w:after="100" w:afterAutospacing="1" w:line="240" w:lineRule="auto"/>
              <w:jc w:val="both"/>
              <w:rPr>
                <w:sz w:val="24"/>
                <w:szCs w:val="24"/>
                <w:lang w:val="en-GB"/>
              </w:rPr>
            </w:pPr>
            <w:r w:rsidRPr="00994C6D">
              <w:rPr>
                <w:sz w:val="24"/>
                <w:szCs w:val="24"/>
                <w:lang w:val="en-GB"/>
              </w:rPr>
              <w:t>R</w:t>
            </w:r>
            <w:r w:rsidR="0031544C" w:rsidRPr="00994C6D">
              <w:rPr>
                <w:sz w:val="24"/>
                <w:szCs w:val="24"/>
                <w:lang w:val="en-GB"/>
              </w:rPr>
              <w:t>ules of use of restrains should be put int</w:t>
            </w:r>
            <w:r w:rsidRPr="00994C6D">
              <w:rPr>
                <w:sz w:val="24"/>
                <w:szCs w:val="24"/>
                <w:lang w:val="en-GB"/>
              </w:rPr>
              <w:t xml:space="preserve">o the Mental health legislation, emphasizing, that </w:t>
            </w:r>
            <w:r w:rsidRPr="00BC7928">
              <w:rPr>
                <w:sz w:val="24"/>
                <w:szCs w:val="24"/>
                <w:lang w:val="en-GB"/>
              </w:rPr>
              <w:t>physical restraint or se</w:t>
            </w:r>
            <w:r w:rsidRPr="00994C6D">
              <w:rPr>
                <w:sz w:val="24"/>
                <w:szCs w:val="24"/>
                <w:lang w:val="en-GB"/>
              </w:rPr>
              <w:t xml:space="preserve">clusion may only be used when </w:t>
            </w:r>
            <w:r w:rsidRPr="00BC7928">
              <w:rPr>
                <w:sz w:val="24"/>
                <w:szCs w:val="24"/>
                <w:lang w:val="en-GB"/>
              </w:rPr>
              <w:t>it is the only means available to prevent imminent and immediate harm to</w:t>
            </w:r>
            <w:r w:rsidRPr="00994C6D">
              <w:rPr>
                <w:sz w:val="24"/>
                <w:szCs w:val="24"/>
                <w:lang w:val="en-GB"/>
              </w:rPr>
              <w:t xml:space="preserve"> person concerned or to others and it is </w:t>
            </w:r>
            <w:r w:rsidRPr="00BC7928">
              <w:rPr>
                <w:sz w:val="24"/>
                <w:szCs w:val="24"/>
                <w:lang w:val="en-GB"/>
              </w:rPr>
              <w:t>authorised by the psychiatrist in charge of the person’s treatment at the</w:t>
            </w:r>
            <w:r w:rsidRPr="00994C6D">
              <w:rPr>
                <w:sz w:val="24"/>
                <w:szCs w:val="24"/>
                <w:lang w:val="en-GB"/>
              </w:rPr>
              <w:t xml:space="preserve"> </w:t>
            </w:r>
            <w:r w:rsidRPr="00BC7928">
              <w:rPr>
                <w:sz w:val="24"/>
                <w:szCs w:val="24"/>
                <w:lang w:val="en-GB"/>
              </w:rPr>
              <w:t>mental health establishment.</w:t>
            </w:r>
            <w:r w:rsidRPr="00994C6D">
              <w:rPr>
                <w:sz w:val="24"/>
                <w:szCs w:val="24"/>
                <w:lang w:val="en-GB"/>
              </w:rPr>
              <w:t xml:space="preserve"> The rules has to be in compliance </w:t>
            </w:r>
            <w:r w:rsidR="00EE07E5" w:rsidRPr="00994C6D">
              <w:rPr>
                <w:sz w:val="24"/>
                <w:szCs w:val="24"/>
                <w:lang w:val="en-GB"/>
              </w:rPr>
              <w:t>with</w:t>
            </w:r>
            <w:r w:rsidRPr="00994C6D">
              <w:rPr>
                <w:sz w:val="24"/>
                <w:szCs w:val="24"/>
                <w:lang w:val="en-GB"/>
              </w:rPr>
              <w:t xml:space="preserve"> Article 15 of CRPD and with the Standards of </w:t>
            </w:r>
            <w:r w:rsidRPr="00BC7928">
              <w:rPr>
                <w:sz w:val="24"/>
                <w:szCs w:val="24"/>
                <w:lang w:val="en-GB"/>
              </w:rPr>
              <w:t xml:space="preserve">The European Committee for the Prevention of Torture and Inhuman or Degrading Treatment or Punishment (CPT) </w:t>
            </w:r>
            <w:r w:rsidRPr="00994C6D">
              <w:rPr>
                <w:sz w:val="24"/>
                <w:szCs w:val="24"/>
                <w:lang w:val="en-GB"/>
              </w:rPr>
              <w:footnoteReference w:id="1"/>
            </w:r>
          </w:p>
          <w:p w:rsidR="00BC7928" w:rsidRPr="00994C6D" w:rsidRDefault="00BC7928" w:rsidP="00BC7928">
            <w:pPr>
              <w:spacing w:after="0" w:line="240" w:lineRule="auto"/>
              <w:rPr>
                <w:rFonts w:eastAsia="Times New Roman" w:cs="Times New Roman"/>
                <w:sz w:val="24"/>
                <w:szCs w:val="24"/>
                <w:lang w:val="en-GB" w:eastAsia="lt-LT"/>
              </w:rPr>
            </w:pPr>
          </w:p>
          <w:p w:rsidR="00BC7928" w:rsidRPr="00994C6D" w:rsidRDefault="00BC7928" w:rsidP="006072D1">
            <w:pPr>
              <w:spacing w:before="100" w:beforeAutospacing="1" w:after="100" w:afterAutospacing="1" w:line="240" w:lineRule="auto"/>
              <w:rPr>
                <w:rFonts w:eastAsia="Times New Roman" w:cs="Times New Roman"/>
                <w:sz w:val="24"/>
                <w:szCs w:val="24"/>
                <w:lang w:val="en-GB" w:eastAsia="lt-LT"/>
              </w:rPr>
            </w:pPr>
          </w:p>
          <w:p w:rsidR="0031544C" w:rsidRPr="00994C6D" w:rsidRDefault="0031544C" w:rsidP="006072D1">
            <w:pPr>
              <w:spacing w:before="100" w:beforeAutospacing="1" w:after="100" w:afterAutospacing="1" w:line="240" w:lineRule="auto"/>
              <w:rPr>
                <w:rFonts w:eastAsia="Times New Roman" w:cs="Times New Roman"/>
                <w:sz w:val="24"/>
                <w:szCs w:val="24"/>
                <w:lang w:val="en-GB" w:eastAsia="lt-LT"/>
              </w:rPr>
            </w:pPr>
          </w:p>
          <w:p w:rsidR="0031544C" w:rsidRPr="00994C6D" w:rsidRDefault="0031544C" w:rsidP="006072D1">
            <w:pPr>
              <w:spacing w:before="100" w:beforeAutospacing="1" w:after="100" w:afterAutospacing="1" w:line="240" w:lineRule="auto"/>
              <w:rPr>
                <w:rFonts w:eastAsia="Times New Roman" w:cs="Times New Roman"/>
                <w:sz w:val="24"/>
                <w:szCs w:val="24"/>
                <w:lang w:val="en-GB" w:eastAsia="lt-LT"/>
              </w:rPr>
            </w:pPr>
          </w:p>
        </w:tc>
      </w:tr>
      <w:tr w:rsidR="006072D1" w:rsidRPr="00994C6D" w:rsidTr="006072D1">
        <w:trPr>
          <w:gridAfter w:val="1"/>
          <w:wAfter w:w="5150" w:type="dxa"/>
          <w:trHeight w:val="360"/>
          <w:tblCellSpacing w:w="0" w:type="dxa"/>
        </w:trPr>
        <w:tc>
          <w:tcPr>
            <w:tcW w:w="4525" w:type="dxa"/>
            <w:tcBorders>
              <w:top w:val="outset" w:sz="6" w:space="0" w:color="auto"/>
              <w:left w:val="outset" w:sz="6" w:space="0" w:color="auto"/>
              <w:bottom w:val="outset" w:sz="6" w:space="0" w:color="auto"/>
              <w:right w:val="outset" w:sz="6" w:space="0" w:color="auto"/>
            </w:tcBorders>
            <w:hideMark/>
          </w:tcPr>
          <w:p w:rsidR="0031544C" w:rsidRPr="00994C6D" w:rsidRDefault="006072D1" w:rsidP="0031544C">
            <w:pPr>
              <w:pStyle w:val="NoSpacing"/>
              <w:jc w:val="both"/>
              <w:rPr>
                <w:sz w:val="24"/>
                <w:szCs w:val="24"/>
                <w:lang w:val="en-GB"/>
              </w:rPr>
            </w:pPr>
            <w:r w:rsidRPr="00994C6D">
              <w:rPr>
                <w:rFonts w:eastAsia="Times New Roman" w:cs="Times New Roman"/>
                <w:sz w:val="24"/>
                <w:szCs w:val="24"/>
                <w:lang w:val="en-GB" w:eastAsia="lt-LT"/>
              </w:rPr>
              <w:lastRenderedPageBreak/>
              <w:t>3.</w:t>
            </w:r>
            <w:r w:rsidR="0031544C" w:rsidRPr="00994C6D">
              <w:rPr>
                <w:rFonts w:eastAsia="Times New Roman" w:cs="Times New Roman"/>
                <w:sz w:val="24"/>
                <w:szCs w:val="24"/>
                <w:lang w:val="en-GB" w:eastAsia="lt-LT"/>
              </w:rPr>
              <w:t xml:space="preserve"> </w:t>
            </w:r>
            <w:r w:rsidR="00DB3910" w:rsidRPr="00994C6D">
              <w:rPr>
                <w:sz w:val="24"/>
                <w:szCs w:val="24"/>
                <w:lang w:val="en-GB"/>
              </w:rPr>
              <w:t xml:space="preserve">Children with developmental and emotional disorders and their families complain, that they are not able to get timely treatment, as only one well methodologically equipped Child Development </w:t>
            </w:r>
            <w:r w:rsidR="00B03FB9" w:rsidRPr="00994C6D">
              <w:rPr>
                <w:sz w:val="24"/>
                <w:szCs w:val="24"/>
                <w:lang w:val="en-GB"/>
              </w:rPr>
              <w:t>Centre</w:t>
            </w:r>
            <w:r w:rsidR="00DB3910" w:rsidRPr="00994C6D">
              <w:rPr>
                <w:sz w:val="24"/>
                <w:szCs w:val="24"/>
                <w:lang w:val="en-GB"/>
              </w:rPr>
              <w:t xml:space="preserve"> is available in the capital – Vilnius for the treatment. </w:t>
            </w:r>
          </w:p>
          <w:p w:rsidR="0031544C" w:rsidRPr="00994C6D" w:rsidRDefault="0031544C" w:rsidP="0031544C">
            <w:pPr>
              <w:pStyle w:val="NoSpacing"/>
              <w:jc w:val="both"/>
              <w:rPr>
                <w:sz w:val="24"/>
                <w:szCs w:val="24"/>
                <w:lang w:val="en-GB"/>
              </w:rPr>
            </w:pPr>
          </w:p>
          <w:p w:rsidR="006072D1" w:rsidRPr="00994C6D" w:rsidRDefault="006072D1" w:rsidP="006072D1">
            <w:pPr>
              <w:spacing w:before="100" w:beforeAutospacing="1" w:after="100" w:afterAutospacing="1" w:line="240" w:lineRule="auto"/>
              <w:rPr>
                <w:rFonts w:eastAsia="Times New Roman" w:cs="Times New Roman"/>
                <w:sz w:val="24"/>
                <w:szCs w:val="24"/>
                <w:lang w:val="en-GB" w:eastAsia="lt-LT"/>
              </w:rPr>
            </w:pPr>
          </w:p>
          <w:p w:rsidR="006072D1" w:rsidRPr="00994C6D" w:rsidRDefault="006072D1" w:rsidP="006072D1">
            <w:pPr>
              <w:spacing w:before="100" w:beforeAutospacing="1" w:after="100" w:afterAutospacing="1" w:line="240" w:lineRule="auto"/>
              <w:rPr>
                <w:rFonts w:eastAsia="Times New Roman" w:cs="Times New Roman"/>
                <w:sz w:val="24"/>
                <w:szCs w:val="24"/>
                <w:lang w:val="en-GB" w:eastAsia="lt-LT"/>
              </w:rPr>
            </w:pPr>
          </w:p>
        </w:tc>
        <w:tc>
          <w:tcPr>
            <w:tcW w:w="5150" w:type="dxa"/>
            <w:tcBorders>
              <w:top w:val="outset" w:sz="6" w:space="0" w:color="auto"/>
              <w:left w:val="outset" w:sz="6" w:space="0" w:color="auto"/>
              <w:bottom w:val="outset" w:sz="6" w:space="0" w:color="auto"/>
              <w:right w:val="outset" w:sz="6" w:space="0" w:color="auto"/>
            </w:tcBorders>
            <w:hideMark/>
          </w:tcPr>
          <w:p w:rsidR="00246A76" w:rsidRPr="00994C6D" w:rsidRDefault="00B03FB9" w:rsidP="00246A76">
            <w:pPr>
              <w:pStyle w:val="NoSpacing"/>
              <w:jc w:val="both"/>
              <w:rPr>
                <w:sz w:val="24"/>
                <w:szCs w:val="24"/>
                <w:lang w:val="en-GB"/>
              </w:rPr>
            </w:pPr>
            <w:r w:rsidRPr="00994C6D">
              <w:rPr>
                <w:sz w:val="24"/>
                <w:szCs w:val="24"/>
                <w:lang w:val="en-GB"/>
              </w:rPr>
              <w:t>Mental</w:t>
            </w:r>
            <w:r w:rsidR="00246A76" w:rsidRPr="00994C6D">
              <w:rPr>
                <w:sz w:val="24"/>
                <w:szCs w:val="24"/>
                <w:lang w:val="en-GB"/>
              </w:rPr>
              <w:t xml:space="preserve"> Health legislation shall ensure the right to access mental health care which is of</w:t>
            </w:r>
            <w:r w:rsidR="00246A76" w:rsidRPr="00246A76">
              <w:rPr>
                <w:sz w:val="24"/>
                <w:szCs w:val="24"/>
                <w:lang w:val="en-GB"/>
              </w:rPr>
              <w:t xml:space="preserve"> affordable cost, of good quality, </w:t>
            </w:r>
            <w:r w:rsidR="00246A76" w:rsidRPr="00994C6D">
              <w:rPr>
                <w:sz w:val="24"/>
                <w:szCs w:val="24"/>
                <w:lang w:val="en-GB"/>
              </w:rPr>
              <w:t>availab</w:t>
            </w:r>
            <w:r w:rsidR="00246A76" w:rsidRPr="00246A76">
              <w:rPr>
                <w:sz w:val="24"/>
                <w:szCs w:val="24"/>
                <w:lang w:val="en-GB"/>
              </w:rPr>
              <w:t>le in sufficient quantity, accessible</w:t>
            </w:r>
            <w:r w:rsidR="00246A76" w:rsidRPr="00994C6D">
              <w:rPr>
                <w:sz w:val="24"/>
                <w:szCs w:val="24"/>
                <w:lang w:val="en-GB"/>
              </w:rPr>
              <w:t xml:space="preserve"> </w:t>
            </w:r>
            <w:r w:rsidR="00246A76" w:rsidRPr="00246A76">
              <w:rPr>
                <w:sz w:val="24"/>
                <w:szCs w:val="24"/>
                <w:lang w:val="en-GB"/>
              </w:rPr>
              <w:t>geographicall</w:t>
            </w:r>
            <w:r w:rsidR="00246A76" w:rsidRPr="00994C6D">
              <w:rPr>
                <w:sz w:val="24"/>
                <w:szCs w:val="24"/>
                <w:lang w:val="en-GB"/>
              </w:rPr>
              <w:t>y, without discrimination on any</w:t>
            </w:r>
            <w:r w:rsidR="00246A76" w:rsidRPr="00246A76">
              <w:rPr>
                <w:sz w:val="24"/>
                <w:szCs w:val="24"/>
                <w:lang w:val="en-GB"/>
              </w:rPr>
              <w:t xml:space="preserve"> basis</w:t>
            </w:r>
            <w:r w:rsidR="00246A76" w:rsidRPr="00994C6D">
              <w:rPr>
                <w:sz w:val="24"/>
                <w:szCs w:val="24"/>
                <w:lang w:val="en-GB"/>
              </w:rPr>
              <w:t>.</w:t>
            </w:r>
          </w:p>
          <w:p w:rsidR="006072D1" w:rsidRPr="00994C6D" w:rsidRDefault="00246A76" w:rsidP="00062599">
            <w:pPr>
              <w:pStyle w:val="NoSpacing"/>
              <w:jc w:val="both"/>
              <w:rPr>
                <w:rFonts w:eastAsia="Times New Roman" w:cs="Times New Roman"/>
                <w:sz w:val="24"/>
                <w:szCs w:val="24"/>
                <w:lang w:val="en-GB" w:eastAsia="lt-LT"/>
              </w:rPr>
            </w:pPr>
            <w:r w:rsidRPr="00994C6D">
              <w:rPr>
                <w:sz w:val="24"/>
                <w:szCs w:val="24"/>
                <w:lang w:val="en-GB"/>
              </w:rPr>
              <w:t>Integrated mental health care</w:t>
            </w:r>
            <w:r w:rsidR="00B62E20" w:rsidRPr="00994C6D">
              <w:rPr>
                <w:sz w:val="24"/>
                <w:szCs w:val="24"/>
                <w:lang w:val="en-GB"/>
              </w:rPr>
              <w:t xml:space="preserve"> services</w:t>
            </w:r>
            <w:r w:rsidRPr="00994C6D">
              <w:rPr>
                <w:sz w:val="24"/>
                <w:szCs w:val="24"/>
                <w:lang w:val="en-GB"/>
              </w:rPr>
              <w:t xml:space="preserve"> for </w:t>
            </w:r>
            <w:r w:rsidR="00B03FB9" w:rsidRPr="00994C6D">
              <w:rPr>
                <w:sz w:val="24"/>
                <w:szCs w:val="24"/>
                <w:lang w:val="en-GB"/>
              </w:rPr>
              <w:t>children</w:t>
            </w:r>
            <w:r w:rsidRPr="00994C6D">
              <w:rPr>
                <w:sz w:val="24"/>
                <w:szCs w:val="24"/>
                <w:lang w:val="en-GB"/>
              </w:rPr>
              <w:t xml:space="preserve"> and their </w:t>
            </w:r>
            <w:r w:rsidR="00B03FB9" w:rsidRPr="00994C6D">
              <w:rPr>
                <w:sz w:val="24"/>
                <w:szCs w:val="24"/>
                <w:lang w:val="en-GB"/>
              </w:rPr>
              <w:t>families</w:t>
            </w:r>
            <w:r w:rsidRPr="00994C6D">
              <w:rPr>
                <w:sz w:val="24"/>
                <w:szCs w:val="24"/>
                <w:lang w:val="en-GB"/>
              </w:rPr>
              <w:t xml:space="preserve"> should be ensured. No person with mental illness s</w:t>
            </w:r>
            <w:r w:rsidRPr="00246A76">
              <w:rPr>
                <w:sz w:val="24"/>
                <w:szCs w:val="24"/>
                <w:lang w:val="en-GB"/>
              </w:rPr>
              <w:t>hall be required to travel long distances to access mental health services</w:t>
            </w:r>
            <w:r w:rsidRPr="00994C6D">
              <w:rPr>
                <w:sz w:val="24"/>
                <w:szCs w:val="24"/>
                <w:lang w:val="en-GB"/>
              </w:rPr>
              <w:t xml:space="preserve"> </w:t>
            </w:r>
            <w:r w:rsidRPr="00246A76">
              <w:rPr>
                <w:sz w:val="24"/>
                <w:szCs w:val="24"/>
                <w:lang w:val="en-GB"/>
              </w:rPr>
              <w:t>and such services shall be available close to a place where a person with mental illness</w:t>
            </w:r>
            <w:r w:rsidRPr="00994C6D">
              <w:rPr>
                <w:sz w:val="24"/>
                <w:szCs w:val="24"/>
                <w:lang w:val="en-GB"/>
              </w:rPr>
              <w:t xml:space="preserve"> resides.</w:t>
            </w:r>
            <w:r w:rsidR="006E4425" w:rsidRPr="00994C6D">
              <w:rPr>
                <w:sz w:val="24"/>
                <w:szCs w:val="24"/>
                <w:lang w:val="en-GB"/>
              </w:rPr>
              <w:t xml:space="preserve"> The principles should be in compliance with Article 25 of CRPD. </w:t>
            </w:r>
          </w:p>
        </w:tc>
      </w:tr>
    </w:tbl>
    <w:p w:rsidR="001B652D" w:rsidRPr="00994C6D" w:rsidRDefault="001B652D" w:rsidP="001B652D">
      <w:pPr>
        <w:spacing w:before="100" w:beforeAutospacing="1" w:after="0" w:line="240" w:lineRule="auto"/>
        <w:rPr>
          <w:rFonts w:eastAsia="Times New Roman" w:cs="Times New Roman"/>
          <w:sz w:val="24"/>
          <w:szCs w:val="24"/>
          <w:lang w:val="en-GB" w:eastAsia="lt-LT"/>
        </w:rPr>
      </w:pPr>
    </w:p>
    <w:tbl>
      <w:tblPr>
        <w:tblW w:w="9773"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55"/>
        <w:gridCol w:w="5418"/>
      </w:tblGrid>
      <w:tr w:rsidR="001B652D" w:rsidRPr="00994C6D" w:rsidTr="007764E1">
        <w:trPr>
          <w:trHeight w:val="986"/>
          <w:tblCellSpacing w:w="0" w:type="dxa"/>
        </w:trPr>
        <w:tc>
          <w:tcPr>
            <w:tcW w:w="4355" w:type="dxa"/>
            <w:tcBorders>
              <w:top w:val="outset" w:sz="6" w:space="0" w:color="auto"/>
              <w:left w:val="outset" w:sz="6" w:space="0" w:color="auto"/>
              <w:bottom w:val="outset" w:sz="6" w:space="0" w:color="auto"/>
              <w:right w:val="outset" w:sz="6" w:space="0" w:color="auto"/>
            </w:tcBorders>
            <w:hideMark/>
          </w:tcPr>
          <w:p w:rsidR="001B652D" w:rsidRPr="00994C6D" w:rsidRDefault="001B652D" w:rsidP="001B652D">
            <w:pPr>
              <w:pBdr>
                <w:top w:val="single" w:sz="8" w:space="1" w:color="000000"/>
                <w:left w:val="single" w:sz="8" w:space="5" w:color="000000"/>
                <w:bottom w:val="single" w:sz="8" w:space="1" w:color="000000"/>
                <w:right w:val="single" w:sz="8" w:space="5" w:color="000000"/>
              </w:pBdr>
              <w:spacing w:before="100" w:beforeAutospacing="1" w:after="100" w:afterAutospacing="1" w:line="240" w:lineRule="auto"/>
              <w:jc w:val="center"/>
              <w:rPr>
                <w:rFonts w:eastAsia="Times New Roman" w:cs="Times New Roman"/>
                <w:sz w:val="24"/>
                <w:szCs w:val="24"/>
                <w:lang w:val="en-GB" w:eastAsia="lt-LT"/>
              </w:rPr>
            </w:pPr>
            <w:r w:rsidRPr="00994C6D">
              <w:rPr>
                <w:rFonts w:eastAsia="Times New Roman" w:cs="Times New Roman"/>
                <w:b/>
                <w:bCs/>
                <w:sz w:val="24"/>
                <w:szCs w:val="24"/>
                <w:lang w:val="en-GB" w:eastAsia="lt-LT"/>
              </w:rPr>
              <w:t xml:space="preserve">Potential barriers/obstacles to drafting, adopting or implementing mental health legislation </w:t>
            </w:r>
          </w:p>
        </w:tc>
        <w:tc>
          <w:tcPr>
            <w:tcW w:w="5418" w:type="dxa"/>
            <w:tcBorders>
              <w:top w:val="outset" w:sz="6" w:space="0" w:color="auto"/>
              <w:left w:val="outset" w:sz="6" w:space="0" w:color="auto"/>
              <w:bottom w:val="outset" w:sz="6" w:space="0" w:color="auto"/>
              <w:right w:val="outset" w:sz="6" w:space="0" w:color="auto"/>
            </w:tcBorders>
            <w:hideMark/>
          </w:tcPr>
          <w:p w:rsidR="001B652D" w:rsidRPr="00994C6D" w:rsidRDefault="001B652D" w:rsidP="001B652D">
            <w:pPr>
              <w:pBdr>
                <w:top w:val="single" w:sz="8" w:space="1" w:color="auto"/>
                <w:bottom w:val="single" w:sz="8" w:space="1" w:color="auto"/>
                <w:right w:val="single" w:sz="8" w:space="5" w:color="auto"/>
              </w:pBdr>
              <w:spacing w:before="100" w:beforeAutospacing="1" w:after="100" w:afterAutospacing="1" w:line="240" w:lineRule="auto"/>
              <w:jc w:val="center"/>
              <w:rPr>
                <w:rFonts w:eastAsia="Times New Roman" w:cs="Times New Roman"/>
                <w:sz w:val="24"/>
                <w:szCs w:val="24"/>
                <w:lang w:val="en-GB" w:eastAsia="lt-LT"/>
              </w:rPr>
            </w:pPr>
            <w:r w:rsidRPr="00994C6D">
              <w:rPr>
                <w:rFonts w:eastAsia="Times New Roman" w:cs="Times New Roman"/>
                <w:b/>
                <w:bCs/>
                <w:sz w:val="24"/>
                <w:szCs w:val="24"/>
                <w:lang w:val="en-GB" w:eastAsia="lt-LT"/>
              </w:rPr>
              <w:t xml:space="preserve">Strategies to overcome them </w:t>
            </w:r>
          </w:p>
          <w:p w:rsidR="001B652D" w:rsidRPr="00994C6D" w:rsidRDefault="001B652D" w:rsidP="001B652D">
            <w:pPr>
              <w:pBdr>
                <w:top w:val="single" w:sz="8" w:space="1" w:color="auto"/>
                <w:bottom w:val="single" w:sz="8" w:space="1" w:color="auto"/>
                <w:right w:val="single" w:sz="8" w:space="5" w:color="auto"/>
              </w:pBdr>
              <w:spacing w:before="100" w:beforeAutospacing="1" w:after="100" w:afterAutospacing="1" w:line="240" w:lineRule="auto"/>
              <w:jc w:val="center"/>
              <w:rPr>
                <w:rFonts w:eastAsia="Times New Roman" w:cs="Times New Roman"/>
                <w:sz w:val="24"/>
                <w:szCs w:val="24"/>
                <w:lang w:val="en-GB" w:eastAsia="lt-LT"/>
              </w:rPr>
            </w:pPr>
          </w:p>
          <w:p w:rsidR="001B652D" w:rsidRPr="00994C6D" w:rsidRDefault="001B652D" w:rsidP="001B652D">
            <w:pPr>
              <w:pBdr>
                <w:top w:val="single" w:sz="8" w:space="1" w:color="auto"/>
                <w:bottom w:val="single" w:sz="8" w:space="1" w:color="auto"/>
                <w:right w:val="single" w:sz="8" w:space="5" w:color="auto"/>
              </w:pBdr>
              <w:spacing w:before="100" w:beforeAutospacing="1" w:after="100" w:afterAutospacing="1" w:line="240" w:lineRule="auto"/>
              <w:jc w:val="center"/>
              <w:rPr>
                <w:rFonts w:eastAsia="Times New Roman" w:cs="Times New Roman"/>
                <w:sz w:val="24"/>
                <w:szCs w:val="24"/>
                <w:lang w:val="en-GB" w:eastAsia="lt-LT"/>
              </w:rPr>
            </w:pPr>
          </w:p>
        </w:tc>
      </w:tr>
      <w:tr w:rsidR="001B652D" w:rsidRPr="00994C6D" w:rsidTr="007764E1">
        <w:trPr>
          <w:tblCellSpacing w:w="0" w:type="dxa"/>
        </w:trPr>
        <w:tc>
          <w:tcPr>
            <w:tcW w:w="4355" w:type="dxa"/>
            <w:tcBorders>
              <w:top w:val="outset" w:sz="6" w:space="0" w:color="auto"/>
              <w:left w:val="outset" w:sz="6" w:space="0" w:color="auto"/>
              <w:bottom w:val="outset" w:sz="6" w:space="0" w:color="auto"/>
              <w:right w:val="outset" w:sz="6" w:space="0" w:color="auto"/>
            </w:tcBorders>
            <w:hideMark/>
          </w:tcPr>
          <w:p w:rsidR="001B652D" w:rsidRPr="00994C6D" w:rsidRDefault="001B652D" w:rsidP="001B652D">
            <w:pPr>
              <w:numPr>
                <w:ilvl w:val="0"/>
                <w:numId w:val="3"/>
              </w:numPr>
              <w:spacing w:before="100" w:beforeAutospacing="1" w:after="100" w:afterAutospacing="1" w:line="240" w:lineRule="auto"/>
              <w:rPr>
                <w:rFonts w:eastAsia="Times New Roman" w:cs="Times New Roman"/>
                <w:sz w:val="24"/>
                <w:szCs w:val="24"/>
                <w:lang w:val="en-GB" w:eastAsia="lt-LT"/>
              </w:rPr>
            </w:pPr>
            <w:r w:rsidRPr="00994C6D">
              <w:rPr>
                <w:rFonts w:eastAsia="Times New Roman" w:cs="Times New Roman"/>
                <w:sz w:val="24"/>
                <w:szCs w:val="24"/>
                <w:lang w:val="en-GB" w:eastAsia="lt-LT"/>
              </w:rPr>
              <w:t xml:space="preserve">Barrier to drafting </w:t>
            </w:r>
          </w:p>
          <w:p w:rsidR="00EB4E10" w:rsidRPr="00994C6D" w:rsidRDefault="00EB4E10" w:rsidP="00EB4E10">
            <w:pPr>
              <w:spacing w:before="100" w:beforeAutospacing="1" w:after="100" w:afterAutospacing="1" w:line="240" w:lineRule="auto"/>
              <w:jc w:val="both"/>
              <w:rPr>
                <w:sz w:val="24"/>
                <w:szCs w:val="24"/>
                <w:lang w:val="en-GB" w:eastAsia="en-GB"/>
              </w:rPr>
            </w:pPr>
            <w:r w:rsidRPr="00994C6D">
              <w:rPr>
                <w:sz w:val="24"/>
                <w:szCs w:val="24"/>
                <w:lang w:val="en-GB" w:eastAsia="en-GB"/>
              </w:rPr>
              <w:t xml:space="preserve">In Lithuania Ministry of Health carries responsibilities for preparation of the Mental Health legislation. The Minister establishes the task force group and its composition by the Order. There is a strong possibility, that lack of significant and sufficient expertise will </w:t>
            </w:r>
            <w:r w:rsidR="008C43EE" w:rsidRPr="00994C6D">
              <w:rPr>
                <w:sz w:val="24"/>
                <w:szCs w:val="24"/>
                <w:lang w:val="en-GB" w:eastAsia="en-GB"/>
              </w:rPr>
              <w:t>occur</w:t>
            </w:r>
            <w:r w:rsidRPr="00994C6D">
              <w:rPr>
                <w:sz w:val="24"/>
                <w:szCs w:val="24"/>
                <w:lang w:val="en-GB" w:eastAsia="en-GB"/>
              </w:rPr>
              <w:t xml:space="preserve">, especially positions of mental health users, their families, </w:t>
            </w:r>
            <w:r w:rsidR="00994C6D" w:rsidRPr="00994C6D">
              <w:rPr>
                <w:sz w:val="24"/>
                <w:szCs w:val="24"/>
                <w:lang w:val="en-GB" w:eastAsia="en-GB"/>
              </w:rPr>
              <w:t xml:space="preserve">and </w:t>
            </w:r>
            <w:r w:rsidR="00994C6D">
              <w:rPr>
                <w:sz w:val="24"/>
                <w:szCs w:val="24"/>
                <w:lang w:val="en-GB" w:eastAsia="en-GB"/>
              </w:rPr>
              <w:t>various</w:t>
            </w:r>
            <w:r w:rsidRPr="00994C6D">
              <w:rPr>
                <w:sz w:val="24"/>
                <w:szCs w:val="24"/>
                <w:lang w:val="en-GB" w:eastAsia="en-GB"/>
              </w:rPr>
              <w:t xml:space="preserve"> id</w:t>
            </w:r>
            <w:r w:rsidR="00266ADB" w:rsidRPr="00994C6D">
              <w:rPr>
                <w:sz w:val="24"/>
                <w:szCs w:val="24"/>
                <w:lang w:val="en-GB" w:eastAsia="en-GB"/>
              </w:rPr>
              <w:t>eologies will not be considered.</w:t>
            </w:r>
          </w:p>
          <w:p w:rsidR="00EB4E10" w:rsidRPr="00994C6D" w:rsidRDefault="00EB4E10" w:rsidP="00EB4E10">
            <w:pPr>
              <w:spacing w:before="100" w:beforeAutospacing="1" w:after="100" w:afterAutospacing="1" w:line="240" w:lineRule="auto"/>
              <w:jc w:val="both"/>
              <w:rPr>
                <w:rFonts w:eastAsia="Times New Roman" w:cs="Times New Roman"/>
                <w:sz w:val="24"/>
                <w:szCs w:val="24"/>
                <w:lang w:val="en-GB" w:eastAsia="lt-LT"/>
              </w:rPr>
            </w:pPr>
            <w:r w:rsidRPr="00994C6D">
              <w:rPr>
                <w:sz w:val="24"/>
                <w:szCs w:val="24"/>
                <w:lang w:val="en-GB" w:eastAsia="en-GB"/>
              </w:rPr>
              <w:t xml:space="preserve">In 2014 the task force was established by the Order of the Ministry of Health to draft the new Mental Health Care Act, nevertheless no representative from the disability organisations, </w:t>
            </w:r>
            <w:r w:rsidR="00994C6D" w:rsidRPr="00994C6D">
              <w:rPr>
                <w:sz w:val="24"/>
                <w:szCs w:val="24"/>
                <w:lang w:val="en-GB" w:eastAsia="en-GB"/>
              </w:rPr>
              <w:t>patients’</w:t>
            </w:r>
            <w:r w:rsidRPr="00994C6D">
              <w:rPr>
                <w:sz w:val="24"/>
                <w:szCs w:val="24"/>
                <w:lang w:val="en-GB" w:eastAsia="en-GB"/>
              </w:rPr>
              <w:t xml:space="preserve"> organisations or any other NGOs are involved formally in the group. </w:t>
            </w:r>
            <w:r w:rsidR="00BA4312" w:rsidRPr="00994C6D">
              <w:rPr>
                <w:sz w:val="24"/>
                <w:szCs w:val="24"/>
                <w:lang w:val="en-GB"/>
              </w:rPr>
              <w:t xml:space="preserve">Lawyers with expertise in mental health and human rights are also absent. </w:t>
            </w:r>
            <w:r w:rsidRPr="00994C6D">
              <w:rPr>
                <w:sz w:val="24"/>
                <w:szCs w:val="24"/>
                <w:lang w:val="en-GB" w:eastAsia="en-GB"/>
              </w:rPr>
              <w:t>Only after a written request of the NGOs addressed to the head of the task force, the representative was invited to participate in the meetings of the group, but was not officially included in the group.</w:t>
            </w:r>
          </w:p>
          <w:p w:rsidR="00EB4E10" w:rsidRPr="00994C6D" w:rsidRDefault="00EB4E10" w:rsidP="00EB4E10">
            <w:pPr>
              <w:spacing w:before="100" w:beforeAutospacing="1" w:after="100" w:afterAutospacing="1" w:line="240" w:lineRule="auto"/>
              <w:rPr>
                <w:rFonts w:eastAsia="Times New Roman" w:cs="Times New Roman"/>
                <w:sz w:val="24"/>
                <w:szCs w:val="24"/>
                <w:lang w:val="en-GB" w:eastAsia="lt-LT"/>
              </w:rPr>
            </w:pPr>
          </w:p>
        </w:tc>
        <w:tc>
          <w:tcPr>
            <w:tcW w:w="5418" w:type="dxa"/>
            <w:tcBorders>
              <w:top w:val="outset" w:sz="6" w:space="0" w:color="auto"/>
              <w:left w:val="outset" w:sz="6" w:space="0" w:color="auto"/>
              <w:bottom w:val="outset" w:sz="6" w:space="0" w:color="auto"/>
              <w:right w:val="outset" w:sz="6" w:space="0" w:color="auto"/>
            </w:tcBorders>
            <w:hideMark/>
          </w:tcPr>
          <w:p w:rsidR="002372AF" w:rsidRPr="00994C6D" w:rsidRDefault="002372AF" w:rsidP="002372AF">
            <w:pPr>
              <w:spacing w:before="100" w:beforeAutospacing="1" w:after="100" w:afterAutospacing="1" w:line="240" w:lineRule="auto"/>
              <w:jc w:val="both"/>
              <w:rPr>
                <w:sz w:val="24"/>
                <w:szCs w:val="24"/>
                <w:lang w:val="en-GB" w:eastAsia="en-GB"/>
              </w:rPr>
            </w:pPr>
            <w:r w:rsidRPr="00994C6D">
              <w:rPr>
                <w:sz w:val="24"/>
                <w:szCs w:val="24"/>
                <w:lang w:val="en-GB" w:eastAsia="en-GB"/>
              </w:rPr>
              <w:lastRenderedPageBreak/>
              <w:t>Empowerment of NGOs, mental health users groups,</w:t>
            </w:r>
            <w:r w:rsidR="008947CE" w:rsidRPr="00994C6D">
              <w:rPr>
                <w:sz w:val="24"/>
                <w:szCs w:val="24"/>
                <w:lang w:val="en-GB" w:eastAsia="en-GB"/>
              </w:rPr>
              <w:t xml:space="preserve"> relatives groups,</w:t>
            </w:r>
            <w:r w:rsidRPr="00994C6D">
              <w:rPr>
                <w:sz w:val="24"/>
                <w:szCs w:val="24"/>
                <w:lang w:val="en-GB" w:eastAsia="en-GB"/>
              </w:rPr>
              <w:t xml:space="preserve"> modern mental health experts </w:t>
            </w:r>
            <w:r w:rsidR="008C43EE" w:rsidRPr="00994C6D">
              <w:rPr>
                <w:sz w:val="24"/>
                <w:szCs w:val="24"/>
                <w:lang w:val="en-GB" w:eastAsia="en-GB"/>
              </w:rPr>
              <w:t xml:space="preserve">and human rights lawyers </w:t>
            </w:r>
            <w:r w:rsidRPr="00994C6D">
              <w:rPr>
                <w:sz w:val="24"/>
                <w:szCs w:val="24"/>
                <w:lang w:val="en-GB" w:eastAsia="en-GB"/>
              </w:rPr>
              <w:t>and building a coalition for that purpose is important.</w:t>
            </w:r>
          </w:p>
          <w:p w:rsidR="002372AF" w:rsidRPr="00994C6D" w:rsidRDefault="008C43EE" w:rsidP="002372AF">
            <w:pPr>
              <w:spacing w:before="100" w:beforeAutospacing="1" w:after="100" w:afterAutospacing="1" w:line="240" w:lineRule="auto"/>
              <w:jc w:val="both"/>
              <w:rPr>
                <w:sz w:val="24"/>
                <w:szCs w:val="24"/>
                <w:lang w:val="en-GB" w:eastAsia="en-GB"/>
              </w:rPr>
            </w:pPr>
            <w:r w:rsidRPr="00994C6D">
              <w:rPr>
                <w:sz w:val="24"/>
                <w:szCs w:val="24"/>
                <w:lang w:val="en-GB" w:eastAsia="en-GB"/>
              </w:rPr>
              <w:t>Appealing</w:t>
            </w:r>
            <w:r w:rsidR="002372AF" w:rsidRPr="00994C6D">
              <w:rPr>
                <w:sz w:val="24"/>
                <w:szCs w:val="24"/>
                <w:lang w:val="en-GB" w:eastAsia="en-GB"/>
              </w:rPr>
              <w:t xml:space="preserve"> to the Government on violations on involvement of civil society organisations into legislation processes. </w:t>
            </w:r>
          </w:p>
          <w:p w:rsidR="002372AF" w:rsidRPr="002372AF" w:rsidRDefault="002372AF" w:rsidP="002372AF">
            <w:pPr>
              <w:spacing w:before="100" w:beforeAutospacing="1" w:after="100" w:afterAutospacing="1" w:line="240" w:lineRule="auto"/>
              <w:jc w:val="both"/>
              <w:rPr>
                <w:sz w:val="24"/>
                <w:szCs w:val="24"/>
                <w:lang w:val="en-GB" w:eastAsia="en-GB"/>
              </w:rPr>
            </w:pPr>
            <w:r w:rsidRPr="00994C6D">
              <w:rPr>
                <w:sz w:val="24"/>
                <w:szCs w:val="24"/>
                <w:lang w:val="en-GB" w:eastAsia="en-GB"/>
              </w:rPr>
              <w:t>Lobbying those appointed into the task force group to include vari</w:t>
            </w:r>
            <w:r w:rsidR="008C43EE" w:rsidRPr="00994C6D">
              <w:rPr>
                <w:sz w:val="24"/>
                <w:szCs w:val="24"/>
                <w:lang w:val="en-GB" w:eastAsia="en-GB"/>
              </w:rPr>
              <w:t>o</w:t>
            </w:r>
            <w:r w:rsidRPr="00994C6D">
              <w:rPr>
                <w:sz w:val="24"/>
                <w:szCs w:val="24"/>
                <w:lang w:val="en-GB" w:eastAsia="en-GB"/>
              </w:rPr>
              <w:t>us experts.</w:t>
            </w:r>
          </w:p>
          <w:p w:rsidR="001B652D" w:rsidRPr="00994C6D" w:rsidRDefault="001B652D" w:rsidP="001B652D">
            <w:pPr>
              <w:spacing w:before="100" w:beforeAutospacing="1" w:after="100" w:afterAutospacing="1" w:line="240" w:lineRule="auto"/>
              <w:rPr>
                <w:rFonts w:eastAsia="Times New Roman" w:cs="Times New Roman"/>
                <w:sz w:val="24"/>
                <w:szCs w:val="24"/>
                <w:lang w:val="en-GB" w:eastAsia="lt-LT"/>
              </w:rPr>
            </w:pPr>
          </w:p>
        </w:tc>
      </w:tr>
      <w:tr w:rsidR="001B652D" w:rsidRPr="00994C6D" w:rsidTr="007764E1">
        <w:trPr>
          <w:tblCellSpacing w:w="0" w:type="dxa"/>
        </w:trPr>
        <w:tc>
          <w:tcPr>
            <w:tcW w:w="4355" w:type="dxa"/>
            <w:tcBorders>
              <w:top w:val="outset" w:sz="6" w:space="0" w:color="auto"/>
              <w:left w:val="outset" w:sz="6" w:space="0" w:color="auto"/>
              <w:bottom w:val="outset" w:sz="6" w:space="0" w:color="auto"/>
              <w:right w:val="outset" w:sz="6" w:space="0" w:color="auto"/>
            </w:tcBorders>
            <w:hideMark/>
          </w:tcPr>
          <w:p w:rsidR="001B652D" w:rsidRPr="00994C6D" w:rsidRDefault="001B652D" w:rsidP="001B652D">
            <w:pPr>
              <w:numPr>
                <w:ilvl w:val="0"/>
                <w:numId w:val="4"/>
              </w:numPr>
              <w:spacing w:before="100" w:beforeAutospacing="1" w:after="100" w:afterAutospacing="1" w:line="240" w:lineRule="auto"/>
              <w:rPr>
                <w:rFonts w:eastAsia="Times New Roman" w:cs="Times New Roman"/>
                <w:sz w:val="24"/>
                <w:szCs w:val="24"/>
                <w:lang w:val="en-GB" w:eastAsia="lt-LT"/>
              </w:rPr>
            </w:pPr>
            <w:r w:rsidRPr="00994C6D">
              <w:rPr>
                <w:rFonts w:eastAsia="Times New Roman" w:cs="Times New Roman"/>
                <w:sz w:val="24"/>
                <w:szCs w:val="24"/>
                <w:lang w:val="en-GB" w:eastAsia="lt-LT"/>
              </w:rPr>
              <w:lastRenderedPageBreak/>
              <w:t xml:space="preserve">Barrier to adopting </w:t>
            </w:r>
          </w:p>
          <w:p w:rsidR="001B652D" w:rsidRPr="00994C6D" w:rsidRDefault="00B95780" w:rsidP="00F37CA0">
            <w:pPr>
              <w:spacing w:before="100" w:beforeAutospacing="1" w:after="100" w:afterAutospacing="1" w:line="240" w:lineRule="auto"/>
              <w:jc w:val="both"/>
              <w:rPr>
                <w:sz w:val="24"/>
                <w:szCs w:val="24"/>
                <w:lang w:val="en-GB" w:eastAsia="en-GB"/>
              </w:rPr>
            </w:pPr>
            <w:r w:rsidRPr="00994C6D">
              <w:rPr>
                <w:sz w:val="24"/>
                <w:szCs w:val="24"/>
                <w:lang w:val="en-GB" w:eastAsia="en-GB"/>
              </w:rPr>
              <w:t xml:space="preserve">Strong resistance from psychiatrists may occur towards human fights friendly legislation. In Lithuania there is a strong influence of psychiatrists’ professional group to the decision makers, keeping in mind, that in Lithuania many psychiatrists bear strong model of biological psychiatry and are trained in Soviet Union times. They are reluctant to human rights issues and often declare, that human rights defenders do not have enough knowledge about mental disorders and interfere into field pf psychiatry. </w:t>
            </w:r>
          </w:p>
          <w:p w:rsidR="001B652D" w:rsidRPr="00994C6D" w:rsidRDefault="001B652D" w:rsidP="001B652D">
            <w:pPr>
              <w:spacing w:before="100" w:beforeAutospacing="1" w:after="100" w:afterAutospacing="1" w:line="240" w:lineRule="auto"/>
              <w:rPr>
                <w:rFonts w:eastAsia="Times New Roman" w:cs="Times New Roman"/>
                <w:sz w:val="24"/>
                <w:szCs w:val="24"/>
                <w:lang w:val="en-GB" w:eastAsia="lt-LT"/>
              </w:rPr>
            </w:pPr>
          </w:p>
        </w:tc>
        <w:tc>
          <w:tcPr>
            <w:tcW w:w="5418" w:type="dxa"/>
            <w:tcBorders>
              <w:top w:val="outset" w:sz="6" w:space="0" w:color="auto"/>
              <w:left w:val="outset" w:sz="6" w:space="0" w:color="auto"/>
              <w:bottom w:val="outset" w:sz="6" w:space="0" w:color="auto"/>
              <w:right w:val="outset" w:sz="6" w:space="0" w:color="auto"/>
            </w:tcBorders>
            <w:hideMark/>
          </w:tcPr>
          <w:p w:rsidR="00F37CA0" w:rsidRPr="00994C6D" w:rsidRDefault="00F37CA0" w:rsidP="00F37CA0">
            <w:pPr>
              <w:spacing w:before="100" w:beforeAutospacing="1" w:after="100" w:afterAutospacing="1" w:line="240" w:lineRule="auto"/>
              <w:jc w:val="both"/>
              <w:rPr>
                <w:sz w:val="24"/>
                <w:szCs w:val="24"/>
                <w:lang w:val="en-GB" w:eastAsia="en-GB"/>
              </w:rPr>
            </w:pPr>
            <w:r w:rsidRPr="00994C6D">
              <w:rPr>
                <w:sz w:val="24"/>
                <w:szCs w:val="24"/>
                <w:lang w:val="en-GB" w:eastAsia="en-GB"/>
              </w:rPr>
              <w:t xml:space="preserve">The government should launch the training programmes on CRPD to psychiatrists, nurses, social workers and psychologists working in mental health care field in order not to distinguish psychiatrists and to contribute to the knowledge of other professional gro9ups, who could support human rights based legislation. Strong international experts should provide trainings. Also modern foreign psychiatrists providing trainings and sharing best practices from other countries may be helpful. </w:t>
            </w:r>
          </w:p>
          <w:p w:rsidR="00F37CA0" w:rsidRPr="00F37CA0" w:rsidRDefault="00994C6D" w:rsidP="00F37CA0">
            <w:pPr>
              <w:spacing w:before="100" w:beforeAutospacing="1" w:after="100" w:afterAutospacing="1" w:line="240" w:lineRule="auto"/>
              <w:jc w:val="both"/>
              <w:rPr>
                <w:sz w:val="24"/>
                <w:szCs w:val="24"/>
                <w:lang w:val="en-GB" w:eastAsia="en-GB"/>
              </w:rPr>
            </w:pPr>
            <w:r w:rsidRPr="00994C6D">
              <w:rPr>
                <w:sz w:val="24"/>
                <w:szCs w:val="24"/>
                <w:lang w:val="en-GB" w:eastAsia="en-GB"/>
              </w:rPr>
              <w:t>While</w:t>
            </w:r>
            <w:r w:rsidR="00F37CA0" w:rsidRPr="00994C6D">
              <w:rPr>
                <w:sz w:val="24"/>
                <w:szCs w:val="24"/>
                <w:lang w:val="en-GB" w:eastAsia="en-GB"/>
              </w:rPr>
              <w:t xml:space="preserve"> formulating the law, explicit </w:t>
            </w:r>
            <w:r>
              <w:rPr>
                <w:sz w:val="24"/>
                <w:szCs w:val="24"/>
                <w:lang w:val="en-GB" w:eastAsia="en-GB"/>
              </w:rPr>
              <w:t>consultation</w:t>
            </w:r>
            <w:r w:rsidR="00F37CA0" w:rsidRPr="00994C6D">
              <w:rPr>
                <w:sz w:val="24"/>
                <w:szCs w:val="24"/>
                <w:lang w:val="en-GB" w:eastAsia="en-GB"/>
              </w:rPr>
              <w:t xml:space="preserve"> process should be undertaken </w:t>
            </w:r>
            <w:r w:rsidR="00F37CA0" w:rsidRPr="00F37CA0">
              <w:rPr>
                <w:sz w:val="24"/>
                <w:szCs w:val="24"/>
                <w:lang w:val="en-GB" w:eastAsia="en-GB"/>
              </w:rPr>
              <w:t>involving many sectors and</w:t>
            </w:r>
            <w:r w:rsidR="00F37CA0" w:rsidRPr="00994C6D">
              <w:rPr>
                <w:sz w:val="24"/>
                <w:szCs w:val="24"/>
                <w:lang w:val="en-GB" w:eastAsia="en-GB"/>
              </w:rPr>
              <w:t xml:space="preserve"> </w:t>
            </w:r>
            <w:r w:rsidR="00F37CA0" w:rsidRPr="00F37CA0">
              <w:rPr>
                <w:sz w:val="24"/>
                <w:szCs w:val="24"/>
                <w:lang w:val="en-GB" w:eastAsia="en-GB"/>
              </w:rPr>
              <w:t>disciplines in a consultation process with oral</w:t>
            </w:r>
            <w:r w:rsidR="00F37CA0" w:rsidRPr="00994C6D">
              <w:rPr>
                <w:sz w:val="24"/>
                <w:szCs w:val="24"/>
                <w:lang w:val="en-GB" w:eastAsia="en-GB"/>
              </w:rPr>
              <w:t xml:space="preserve"> </w:t>
            </w:r>
            <w:r w:rsidR="00F37CA0" w:rsidRPr="00F37CA0">
              <w:rPr>
                <w:sz w:val="24"/>
                <w:szCs w:val="24"/>
                <w:lang w:val="en-GB" w:eastAsia="en-GB"/>
              </w:rPr>
              <w:t>hearings</w:t>
            </w:r>
            <w:r w:rsidR="00F37CA0" w:rsidRPr="00994C6D">
              <w:rPr>
                <w:sz w:val="24"/>
                <w:szCs w:val="24"/>
                <w:lang w:val="en-GB" w:eastAsia="en-GB"/>
              </w:rPr>
              <w:t>.</w:t>
            </w:r>
          </w:p>
          <w:p w:rsidR="001B652D" w:rsidRPr="00994C6D" w:rsidRDefault="001B652D" w:rsidP="001B652D">
            <w:pPr>
              <w:spacing w:before="100" w:beforeAutospacing="1" w:after="100" w:afterAutospacing="1" w:line="240" w:lineRule="auto"/>
              <w:rPr>
                <w:rFonts w:eastAsia="Times New Roman" w:cs="Times New Roman"/>
                <w:sz w:val="24"/>
                <w:szCs w:val="24"/>
                <w:lang w:val="en-GB" w:eastAsia="lt-LT"/>
              </w:rPr>
            </w:pPr>
          </w:p>
        </w:tc>
      </w:tr>
      <w:tr w:rsidR="001B652D" w:rsidRPr="00994C6D" w:rsidTr="007764E1">
        <w:trPr>
          <w:tblCellSpacing w:w="0" w:type="dxa"/>
        </w:trPr>
        <w:tc>
          <w:tcPr>
            <w:tcW w:w="4355" w:type="dxa"/>
            <w:tcBorders>
              <w:top w:val="outset" w:sz="6" w:space="0" w:color="auto"/>
              <w:left w:val="outset" w:sz="6" w:space="0" w:color="auto"/>
              <w:bottom w:val="outset" w:sz="6" w:space="0" w:color="auto"/>
              <w:right w:val="outset" w:sz="6" w:space="0" w:color="auto"/>
            </w:tcBorders>
            <w:hideMark/>
          </w:tcPr>
          <w:p w:rsidR="001B652D" w:rsidRPr="00994C6D" w:rsidRDefault="001B652D" w:rsidP="001B652D">
            <w:pPr>
              <w:numPr>
                <w:ilvl w:val="0"/>
                <w:numId w:val="5"/>
              </w:numPr>
              <w:spacing w:before="100" w:beforeAutospacing="1" w:after="100" w:afterAutospacing="1" w:line="240" w:lineRule="auto"/>
              <w:rPr>
                <w:rFonts w:eastAsia="Times New Roman" w:cs="Times New Roman"/>
                <w:sz w:val="24"/>
                <w:szCs w:val="24"/>
                <w:lang w:val="en-GB" w:eastAsia="lt-LT"/>
              </w:rPr>
            </w:pPr>
            <w:r w:rsidRPr="00994C6D">
              <w:rPr>
                <w:rFonts w:eastAsia="Times New Roman" w:cs="Times New Roman"/>
                <w:sz w:val="24"/>
                <w:szCs w:val="24"/>
                <w:lang w:val="en-GB" w:eastAsia="lt-LT"/>
              </w:rPr>
              <w:t>Barrier to implementing</w:t>
            </w:r>
          </w:p>
          <w:p w:rsidR="00B95780" w:rsidRPr="00994C6D" w:rsidRDefault="00B95780" w:rsidP="00445CDA">
            <w:pPr>
              <w:spacing w:before="100" w:beforeAutospacing="1" w:after="100" w:afterAutospacing="1" w:line="240" w:lineRule="auto"/>
              <w:jc w:val="both"/>
              <w:rPr>
                <w:sz w:val="24"/>
                <w:szCs w:val="24"/>
                <w:lang w:val="en-GB" w:eastAsia="en-GB"/>
              </w:rPr>
            </w:pPr>
            <w:r w:rsidRPr="00B95780">
              <w:rPr>
                <w:sz w:val="24"/>
                <w:szCs w:val="24"/>
                <w:lang w:val="en-GB" w:eastAsia="en-GB"/>
              </w:rPr>
              <w:t>Insufficient funding to de</w:t>
            </w:r>
            <w:r w:rsidR="00445CDA" w:rsidRPr="00994C6D">
              <w:rPr>
                <w:sz w:val="24"/>
                <w:szCs w:val="24"/>
                <w:lang w:val="en-GB" w:eastAsia="en-GB"/>
              </w:rPr>
              <w:t xml:space="preserve">velop </w:t>
            </w:r>
            <w:r w:rsidRPr="00B95780">
              <w:rPr>
                <w:sz w:val="24"/>
                <w:szCs w:val="24"/>
                <w:lang w:val="en-GB" w:eastAsia="en-GB"/>
              </w:rPr>
              <w:t>the</w:t>
            </w:r>
            <w:r w:rsidR="00445CDA" w:rsidRPr="00994C6D">
              <w:rPr>
                <w:sz w:val="24"/>
                <w:szCs w:val="24"/>
                <w:lang w:val="en-GB" w:eastAsia="en-GB"/>
              </w:rPr>
              <w:t xml:space="preserve"> mechanisms envisaged in the legislation.</w:t>
            </w:r>
          </w:p>
          <w:p w:rsidR="009435B8" w:rsidRPr="00994C6D" w:rsidRDefault="009435B8" w:rsidP="00445CDA">
            <w:pPr>
              <w:spacing w:before="100" w:beforeAutospacing="1" w:after="100" w:afterAutospacing="1" w:line="240" w:lineRule="auto"/>
              <w:jc w:val="both"/>
              <w:rPr>
                <w:sz w:val="24"/>
                <w:szCs w:val="24"/>
                <w:lang w:val="en-GB" w:eastAsia="en-GB"/>
              </w:rPr>
            </w:pPr>
            <w:r w:rsidRPr="00994C6D">
              <w:rPr>
                <w:rFonts w:eastAsia="Times New Roman" w:cs="Times New Roman"/>
                <w:sz w:val="24"/>
                <w:szCs w:val="24"/>
                <w:lang w:val="en-GB" w:eastAsia="lt-LT"/>
              </w:rPr>
              <w:t>Such mechanism as supported decision making, advance directives, anti-stigma campaigns, etc</w:t>
            </w:r>
            <w:r w:rsidR="00994C6D">
              <w:rPr>
                <w:rFonts w:eastAsia="Times New Roman" w:cs="Times New Roman"/>
                <w:sz w:val="24"/>
                <w:szCs w:val="24"/>
                <w:lang w:val="en-GB" w:eastAsia="lt-LT"/>
              </w:rPr>
              <w:t>.</w:t>
            </w:r>
            <w:r w:rsidRPr="00994C6D">
              <w:rPr>
                <w:rFonts w:eastAsia="Times New Roman" w:cs="Times New Roman"/>
                <w:sz w:val="24"/>
                <w:szCs w:val="24"/>
                <w:lang w:val="en-GB" w:eastAsia="lt-LT"/>
              </w:rPr>
              <w:t xml:space="preserve"> are not possible to implement without additional and considerable funding.</w:t>
            </w:r>
          </w:p>
          <w:p w:rsidR="001B652D" w:rsidRPr="00994C6D" w:rsidRDefault="00445CDA" w:rsidP="00062599">
            <w:pPr>
              <w:spacing w:before="100" w:beforeAutospacing="1" w:after="100" w:afterAutospacing="1" w:line="240" w:lineRule="auto"/>
              <w:jc w:val="both"/>
              <w:rPr>
                <w:rFonts w:eastAsia="Times New Roman" w:cs="Times New Roman"/>
                <w:sz w:val="24"/>
                <w:szCs w:val="24"/>
                <w:lang w:val="en-GB" w:eastAsia="lt-LT"/>
              </w:rPr>
            </w:pPr>
            <w:r w:rsidRPr="00994C6D">
              <w:rPr>
                <w:sz w:val="24"/>
                <w:szCs w:val="24"/>
                <w:lang w:val="en-GB" w:eastAsia="en-GB"/>
              </w:rPr>
              <w:t>In Lithuania there is an example of Mental Strategy implementation plans, which were insufficient funded and badly monitored, thus any changes were achieved. Seems, that Ministry of Mental Health has week advocacy work at Government to ac</w:t>
            </w:r>
            <w:r w:rsidR="00062599" w:rsidRPr="00994C6D">
              <w:rPr>
                <w:sz w:val="24"/>
                <w:szCs w:val="24"/>
                <w:lang w:val="en-GB" w:eastAsia="en-GB"/>
              </w:rPr>
              <w:t>hieve funding for Mental Health.</w:t>
            </w:r>
          </w:p>
        </w:tc>
        <w:tc>
          <w:tcPr>
            <w:tcW w:w="5418" w:type="dxa"/>
            <w:tcBorders>
              <w:top w:val="outset" w:sz="6" w:space="0" w:color="auto"/>
              <w:left w:val="outset" w:sz="6" w:space="0" w:color="auto"/>
              <w:bottom w:val="outset" w:sz="6" w:space="0" w:color="auto"/>
              <w:right w:val="outset" w:sz="6" w:space="0" w:color="auto"/>
            </w:tcBorders>
            <w:hideMark/>
          </w:tcPr>
          <w:p w:rsidR="0079080A" w:rsidRPr="00994C6D" w:rsidRDefault="0079080A" w:rsidP="0079080A">
            <w:pPr>
              <w:jc w:val="both"/>
              <w:rPr>
                <w:rFonts w:eastAsia="Times New Roman" w:cs="Times New Roman"/>
                <w:sz w:val="24"/>
                <w:szCs w:val="24"/>
                <w:lang w:val="en-GB" w:eastAsia="lt-LT"/>
              </w:rPr>
            </w:pPr>
            <w:r w:rsidRPr="00994C6D">
              <w:rPr>
                <w:rFonts w:eastAsia="Times New Roman" w:cs="Times New Roman"/>
                <w:sz w:val="24"/>
                <w:szCs w:val="24"/>
                <w:lang w:val="en-GB" w:eastAsia="lt-LT"/>
              </w:rPr>
              <w:t>It is important to work with decision makers and to negotiate for additional funding in</w:t>
            </w:r>
            <w:r w:rsidRPr="0079080A">
              <w:rPr>
                <w:rFonts w:eastAsia="Times New Roman" w:cs="Times New Roman"/>
                <w:sz w:val="24"/>
                <w:szCs w:val="24"/>
                <w:lang w:val="en-GB" w:eastAsia="lt-LT"/>
              </w:rPr>
              <w:t xml:space="preserve"> the</w:t>
            </w:r>
            <w:r w:rsidRPr="00994C6D">
              <w:rPr>
                <w:rFonts w:eastAsia="Times New Roman" w:cs="Times New Roman"/>
                <w:sz w:val="24"/>
                <w:szCs w:val="24"/>
                <w:lang w:val="en-GB" w:eastAsia="lt-LT"/>
              </w:rPr>
              <w:t xml:space="preserve"> </w:t>
            </w:r>
            <w:r w:rsidRPr="0079080A">
              <w:rPr>
                <w:rFonts w:eastAsia="Times New Roman" w:cs="Times New Roman"/>
                <w:sz w:val="24"/>
                <w:szCs w:val="24"/>
                <w:lang w:val="en-GB" w:eastAsia="lt-LT"/>
              </w:rPr>
              <w:t>process of drafting and adopting mental</w:t>
            </w:r>
            <w:r w:rsidRPr="00994C6D">
              <w:rPr>
                <w:rFonts w:eastAsia="Times New Roman" w:cs="Times New Roman"/>
                <w:sz w:val="24"/>
                <w:szCs w:val="24"/>
                <w:lang w:val="en-GB" w:eastAsia="lt-LT"/>
              </w:rPr>
              <w:t xml:space="preserve"> </w:t>
            </w:r>
            <w:r w:rsidRPr="0079080A">
              <w:rPr>
                <w:rFonts w:eastAsia="Times New Roman" w:cs="Times New Roman"/>
                <w:sz w:val="24"/>
                <w:szCs w:val="24"/>
                <w:lang w:val="en-GB" w:eastAsia="lt-LT"/>
              </w:rPr>
              <w:t>health legislation</w:t>
            </w:r>
            <w:r w:rsidRPr="00994C6D">
              <w:rPr>
                <w:rFonts w:eastAsia="Times New Roman" w:cs="Times New Roman"/>
                <w:sz w:val="24"/>
                <w:szCs w:val="24"/>
                <w:lang w:val="en-GB" w:eastAsia="lt-LT"/>
              </w:rPr>
              <w:t>.</w:t>
            </w:r>
          </w:p>
          <w:p w:rsidR="0079080A" w:rsidRPr="00994C6D" w:rsidRDefault="0079080A" w:rsidP="0079080A">
            <w:pPr>
              <w:jc w:val="both"/>
              <w:rPr>
                <w:rFonts w:eastAsia="Times New Roman" w:cs="Times New Roman"/>
                <w:sz w:val="24"/>
                <w:szCs w:val="24"/>
                <w:lang w:val="en-GB" w:eastAsia="lt-LT"/>
              </w:rPr>
            </w:pPr>
            <w:r w:rsidRPr="00994C6D">
              <w:rPr>
                <w:rFonts w:eastAsia="Times New Roman" w:cs="Times New Roman"/>
                <w:sz w:val="24"/>
                <w:szCs w:val="24"/>
                <w:lang w:val="en-GB" w:eastAsia="lt-LT"/>
              </w:rPr>
              <w:t>But in practice the lobbying work should be started even before this process for building the political will towards issues of mental health. The parties should be approached before elections in order to include mental health topics into their agenda. They should be lobbied to appoint minister of health with modern approaches and afterwards even before starting to develop the legislation, consultations with WHO and other international bodies could be undertaken for making Ministry of Health to advocate for mental health at government level for additional budget, which is very difficult to achieve.</w:t>
            </w:r>
          </w:p>
          <w:p w:rsidR="001B652D" w:rsidRPr="00994C6D" w:rsidRDefault="0079080A" w:rsidP="00062599">
            <w:pPr>
              <w:jc w:val="both"/>
              <w:rPr>
                <w:rFonts w:eastAsia="Times New Roman" w:cs="Times New Roman"/>
                <w:sz w:val="24"/>
                <w:szCs w:val="24"/>
                <w:lang w:val="en-GB" w:eastAsia="lt-LT"/>
              </w:rPr>
            </w:pPr>
            <w:r w:rsidRPr="00994C6D">
              <w:rPr>
                <w:rFonts w:eastAsia="Times New Roman" w:cs="Times New Roman"/>
                <w:sz w:val="24"/>
                <w:szCs w:val="24"/>
                <w:lang w:val="en-GB" w:eastAsia="lt-LT"/>
              </w:rPr>
              <w:br/>
              <w:t xml:space="preserve">NGOs and mental health services </w:t>
            </w:r>
            <w:r w:rsidR="00B06F0B" w:rsidRPr="00994C6D">
              <w:rPr>
                <w:rFonts w:eastAsia="Times New Roman" w:cs="Times New Roman"/>
                <w:sz w:val="24"/>
                <w:szCs w:val="24"/>
                <w:lang w:val="en-GB" w:eastAsia="lt-LT"/>
              </w:rPr>
              <w:t>users’</w:t>
            </w:r>
            <w:r w:rsidRPr="00994C6D">
              <w:rPr>
                <w:rFonts w:eastAsia="Times New Roman" w:cs="Times New Roman"/>
                <w:sz w:val="24"/>
                <w:szCs w:val="24"/>
                <w:lang w:val="en-GB" w:eastAsia="lt-LT"/>
              </w:rPr>
              <w:t xml:space="preserve"> organisations and their families should be empowered to inform society via mass media </w:t>
            </w:r>
            <w:r w:rsidR="00B06F0B" w:rsidRPr="00994C6D">
              <w:rPr>
                <w:rFonts w:eastAsia="Times New Roman" w:cs="Times New Roman"/>
                <w:sz w:val="24"/>
                <w:szCs w:val="24"/>
                <w:lang w:val="en-GB" w:eastAsia="lt-LT"/>
              </w:rPr>
              <w:t xml:space="preserve">examples of insufficient schemes and models, </w:t>
            </w:r>
            <w:r w:rsidRPr="00994C6D">
              <w:rPr>
                <w:rFonts w:eastAsia="Times New Roman" w:cs="Times New Roman"/>
                <w:sz w:val="24"/>
                <w:szCs w:val="24"/>
                <w:lang w:val="en-GB" w:eastAsia="lt-LT"/>
              </w:rPr>
              <w:t xml:space="preserve">how important is to invest into mental health and what </w:t>
            </w:r>
            <w:r w:rsidR="00B06F0B" w:rsidRPr="00994C6D">
              <w:rPr>
                <w:rFonts w:eastAsia="Times New Roman" w:cs="Times New Roman"/>
                <w:sz w:val="24"/>
                <w:szCs w:val="24"/>
                <w:lang w:val="en-GB" w:eastAsia="lt-LT"/>
              </w:rPr>
              <w:t xml:space="preserve">benefit will it bring for the society. </w:t>
            </w:r>
          </w:p>
        </w:tc>
      </w:tr>
    </w:tbl>
    <w:p w:rsidR="001B652D" w:rsidRPr="00994C6D" w:rsidRDefault="001B652D" w:rsidP="001B652D">
      <w:pPr>
        <w:pBdr>
          <w:bottom w:val="single" w:sz="6" w:space="1" w:color="auto"/>
        </w:pBdr>
        <w:spacing w:after="0" w:line="240" w:lineRule="auto"/>
        <w:jc w:val="center"/>
        <w:rPr>
          <w:rFonts w:eastAsia="Times New Roman" w:cs="Arial"/>
          <w:vanish/>
          <w:sz w:val="24"/>
          <w:szCs w:val="24"/>
          <w:lang w:val="en-GB" w:eastAsia="lt-LT"/>
        </w:rPr>
      </w:pPr>
      <w:bookmarkStart w:id="0" w:name="_GoBack"/>
      <w:bookmarkEnd w:id="0"/>
      <w:r w:rsidRPr="00994C6D">
        <w:rPr>
          <w:rFonts w:eastAsia="Times New Roman" w:cs="Arial"/>
          <w:vanish/>
          <w:sz w:val="24"/>
          <w:szCs w:val="24"/>
          <w:lang w:val="en-GB" w:eastAsia="lt-LT"/>
        </w:rPr>
        <w:t>Top of Form</w:t>
      </w:r>
    </w:p>
    <w:p w:rsidR="003E65B0" w:rsidRPr="00994C6D" w:rsidRDefault="003E65B0">
      <w:pPr>
        <w:rPr>
          <w:sz w:val="24"/>
          <w:szCs w:val="24"/>
          <w:lang w:val="en-GB"/>
        </w:rPr>
      </w:pPr>
    </w:p>
    <w:sectPr w:rsidR="003E65B0" w:rsidRPr="00994C6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F69" w:rsidRDefault="00F51F69" w:rsidP="00AC0674">
      <w:pPr>
        <w:spacing w:after="0" w:line="240" w:lineRule="auto"/>
      </w:pPr>
      <w:r>
        <w:separator/>
      </w:r>
    </w:p>
  </w:endnote>
  <w:endnote w:type="continuationSeparator" w:id="0">
    <w:p w:rsidR="00F51F69" w:rsidRDefault="00F51F69" w:rsidP="00AC0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altName w:val="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F69" w:rsidRDefault="00F51F69" w:rsidP="00AC0674">
      <w:pPr>
        <w:spacing w:after="0" w:line="240" w:lineRule="auto"/>
      </w:pPr>
      <w:r>
        <w:separator/>
      </w:r>
    </w:p>
  </w:footnote>
  <w:footnote w:type="continuationSeparator" w:id="0">
    <w:p w:rsidR="00F51F69" w:rsidRDefault="00F51F69" w:rsidP="00AC0674">
      <w:pPr>
        <w:spacing w:after="0" w:line="240" w:lineRule="auto"/>
      </w:pPr>
      <w:r>
        <w:continuationSeparator/>
      </w:r>
    </w:p>
  </w:footnote>
  <w:footnote w:id="1">
    <w:p w:rsidR="00BC7928" w:rsidRPr="00BC7928" w:rsidRDefault="00BC7928" w:rsidP="00BC7928">
      <w:pPr>
        <w:pStyle w:val="FootnoteText"/>
      </w:pPr>
      <w:r>
        <w:rPr>
          <w:rStyle w:val="FootnoteReference"/>
        </w:rPr>
        <w:footnoteRef/>
      </w:r>
      <w:r>
        <w:t xml:space="preserve"> CPT </w:t>
      </w:r>
      <w:proofErr w:type="spellStart"/>
      <w:r>
        <w:t>Standards</w:t>
      </w:r>
      <w:proofErr w:type="spellEnd"/>
      <w:r>
        <w:t>,</w:t>
      </w:r>
      <w:r w:rsidRPr="00BC7928">
        <w:t xml:space="preserve"> </w:t>
      </w:r>
      <w:proofErr w:type="spellStart"/>
      <w:r w:rsidRPr="00BC7928">
        <w:t>European</w:t>
      </w:r>
      <w:proofErr w:type="spellEnd"/>
      <w:r w:rsidRPr="00BC7928">
        <w:t xml:space="preserve"> </w:t>
      </w:r>
      <w:proofErr w:type="spellStart"/>
      <w:r w:rsidRPr="00BC7928">
        <w:t>Committee</w:t>
      </w:r>
      <w:proofErr w:type="spellEnd"/>
      <w:r w:rsidRPr="00BC7928">
        <w:t xml:space="preserve"> </w:t>
      </w:r>
      <w:proofErr w:type="spellStart"/>
      <w:r w:rsidRPr="00BC7928">
        <w:t>for</w:t>
      </w:r>
      <w:proofErr w:type="spellEnd"/>
      <w:r w:rsidRPr="00BC7928">
        <w:t xml:space="preserve"> </w:t>
      </w:r>
      <w:proofErr w:type="spellStart"/>
      <w:r w:rsidRPr="00BC7928">
        <w:t>the</w:t>
      </w:r>
      <w:proofErr w:type="spellEnd"/>
      <w:r w:rsidRPr="00BC7928">
        <w:t xml:space="preserve"> </w:t>
      </w:r>
      <w:proofErr w:type="spellStart"/>
      <w:r w:rsidRPr="00BC7928">
        <w:t>Prevention</w:t>
      </w:r>
      <w:proofErr w:type="spellEnd"/>
      <w:r w:rsidRPr="00BC7928">
        <w:t xml:space="preserve"> </w:t>
      </w:r>
      <w:proofErr w:type="spellStart"/>
      <w:r w:rsidRPr="00BC7928">
        <w:t>of</w:t>
      </w:r>
      <w:proofErr w:type="spellEnd"/>
      <w:r w:rsidRPr="00BC7928">
        <w:t xml:space="preserve"> </w:t>
      </w:r>
      <w:proofErr w:type="spellStart"/>
      <w:r w:rsidRPr="00BC7928">
        <w:t>Torture</w:t>
      </w:r>
      <w:proofErr w:type="spellEnd"/>
      <w:r w:rsidRPr="00BC7928">
        <w:t xml:space="preserve"> </w:t>
      </w:r>
      <w:proofErr w:type="spellStart"/>
      <w:r w:rsidRPr="00BC7928">
        <w:t>and</w:t>
      </w:r>
      <w:proofErr w:type="spellEnd"/>
      <w:r w:rsidRPr="00BC7928">
        <w:t xml:space="preserve"> </w:t>
      </w:r>
      <w:proofErr w:type="spellStart"/>
      <w:r w:rsidRPr="00BC7928">
        <w:t>Inhuman</w:t>
      </w:r>
      <w:proofErr w:type="spellEnd"/>
      <w:r w:rsidRPr="00BC7928">
        <w:t xml:space="preserve"> </w:t>
      </w:r>
      <w:proofErr w:type="spellStart"/>
      <w:r w:rsidRPr="00BC7928">
        <w:t>or</w:t>
      </w:r>
      <w:proofErr w:type="spellEnd"/>
      <w:r w:rsidRPr="00BC7928">
        <w:t xml:space="preserve"> </w:t>
      </w:r>
      <w:proofErr w:type="spellStart"/>
      <w:r w:rsidRPr="00BC7928">
        <w:t>Degradin</w:t>
      </w:r>
      <w:r>
        <w:t>g</w:t>
      </w:r>
      <w:proofErr w:type="spellEnd"/>
      <w:r>
        <w:t xml:space="preserve"> </w:t>
      </w:r>
      <w:proofErr w:type="spellStart"/>
      <w:r>
        <w:t>Treatment</w:t>
      </w:r>
      <w:proofErr w:type="spellEnd"/>
      <w:r>
        <w:t xml:space="preserve"> </w:t>
      </w:r>
      <w:proofErr w:type="spellStart"/>
      <w:r>
        <w:t>or</w:t>
      </w:r>
      <w:proofErr w:type="spellEnd"/>
      <w:r>
        <w:t xml:space="preserve"> </w:t>
      </w:r>
      <w:proofErr w:type="spellStart"/>
      <w:r>
        <w:t>Punishment</w:t>
      </w:r>
      <w:proofErr w:type="spellEnd"/>
      <w:r>
        <w:t>, 2002</w:t>
      </w:r>
      <w:r w:rsidRPr="00BC7928">
        <w:t xml:space="preserve"> </w:t>
      </w:r>
      <w:r>
        <w:t xml:space="preserve">, </w:t>
      </w:r>
      <w:proofErr w:type="spellStart"/>
      <w:r>
        <w:t>rev</w:t>
      </w:r>
      <w:proofErr w:type="spellEnd"/>
      <w:r>
        <w:t xml:space="preserve">. 2015, </w:t>
      </w:r>
      <w:proofErr w:type="spellStart"/>
      <w:r>
        <w:t>available</w:t>
      </w:r>
      <w:proofErr w:type="spellEnd"/>
      <w:r>
        <w:t xml:space="preserve"> at: </w:t>
      </w:r>
      <w:r w:rsidRPr="00BC7928">
        <w:t>http://www.cpt.coe.int/en/documents/eng-standards.pdf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2140"/>
    <w:multiLevelType w:val="hybridMultilevel"/>
    <w:tmpl w:val="4DB200BE"/>
    <w:lvl w:ilvl="0" w:tplc="C628690C">
      <w:start w:val="2"/>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4B7A35"/>
    <w:multiLevelType w:val="multilevel"/>
    <w:tmpl w:val="2474E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DE3C24"/>
    <w:multiLevelType w:val="hybridMultilevel"/>
    <w:tmpl w:val="EF46F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C03A29"/>
    <w:multiLevelType w:val="multilevel"/>
    <w:tmpl w:val="0A5818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622A0C"/>
    <w:multiLevelType w:val="hybridMultilevel"/>
    <w:tmpl w:val="6FB61184"/>
    <w:lvl w:ilvl="0" w:tplc="0809000F">
      <w:start w:val="1"/>
      <w:numFmt w:val="decimal"/>
      <w:lvlText w:val="%1."/>
      <w:lvlJc w:val="left"/>
      <w:pPr>
        <w:ind w:left="744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F921C8"/>
    <w:multiLevelType w:val="multilevel"/>
    <w:tmpl w:val="5B4CE8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B15014"/>
    <w:multiLevelType w:val="hybridMultilevel"/>
    <w:tmpl w:val="C9427016"/>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351D20"/>
    <w:multiLevelType w:val="hybridMultilevel"/>
    <w:tmpl w:val="D624A33C"/>
    <w:lvl w:ilvl="0" w:tplc="61B02F7A">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2A24AAF"/>
    <w:multiLevelType w:val="multilevel"/>
    <w:tmpl w:val="C060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E36E95"/>
    <w:multiLevelType w:val="multilevel"/>
    <w:tmpl w:val="3104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
  </w:num>
  <w:num w:numId="4">
    <w:abstractNumId w:val="5"/>
  </w:num>
  <w:num w:numId="5">
    <w:abstractNumId w:val="3"/>
  </w:num>
  <w:num w:numId="6">
    <w:abstractNumId w:val="6"/>
  </w:num>
  <w:num w:numId="7">
    <w:abstractNumId w:val="4"/>
  </w:num>
  <w:num w:numId="8">
    <w:abstractNumId w:val="2"/>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52D"/>
    <w:rsid w:val="0000357C"/>
    <w:rsid w:val="00007F1E"/>
    <w:rsid w:val="00013B8A"/>
    <w:rsid w:val="000165D4"/>
    <w:rsid w:val="0002069F"/>
    <w:rsid w:val="00024C5A"/>
    <w:rsid w:val="00030190"/>
    <w:rsid w:val="00034419"/>
    <w:rsid w:val="00035402"/>
    <w:rsid w:val="000372AC"/>
    <w:rsid w:val="000402A6"/>
    <w:rsid w:val="00045188"/>
    <w:rsid w:val="00060E35"/>
    <w:rsid w:val="000618AE"/>
    <w:rsid w:val="00062599"/>
    <w:rsid w:val="000632B8"/>
    <w:rsid w:val="000660D9"/>
    <w:rsid w:val="00074F9E"/>
    <w:rsid w:val="000772FE"/>
    <w:rsid w:val="00092158"/>
    <w:rsid w:val="000A1339"/>
    <w:rsid w:val="000A5833"/>
    <w:rsid w:val="000A610A"/>
    <w:rsid w:val="000B2EA1"/>
    <w:rsid w:val="000B3B09"/>
    <w:rsid w:val="000B59F4"/>
    <w:rsid w:val="000B7BED"/>
    <w:rsid w:val="000C1C4F"/>
    <w:rsid w:val="000C1F71"/>
    <w:rsid w:val="000C254D"/>
    <w:rsid w:val="000D11C1"/>
    <w:rsid w:val="000D2A39"/>
    <w:rsid w:val="000D32DC"/>
    <w:rsid w:val="000D6A6D"/>
    <w:rsid w:val="000E400C"/>
    <w:rsid w:val="000E4E40"/>
    <w:rsid w:val="000E692E"/>
    <w:rsid w:val="000F0DBF"/>
    <w:rsid w:val="000F533B"/>
    <w:rsid w:val="000F5BB2"/>
    <w:rsid w:val="001074DF"/>
    <w:rsid w:val="001102C0"/>
    <w:rsid w:val="00115D89"/>
    <w:rsid w:val="00122EF3"/>
    <w:rsid w:val="00131EEB"/>
    <w:rsid w:val="00143CD7"/>
    <w:rsid w:val="0015555E"/>
    <w:rsid w:val="00162709"/>
    <w:rsid w:val="0016730B"/>
    <w:rsid w:val="0017365B"/>
    <w:rsid w:val="00174429"/>
    <w:rsid w:val="00174520"/>
    <w:rsid w:val="0017518D"/>
    <w:rsid w:val="00175D41"/>
    <w:rsid w:val="00180D54"/>
    <w:rsid w:val="00185BB4"/>
    <w:rsid w:val="0019029B"/>
    <w:rsid w:val="00192936"/>
    <w:rsid w:val="001A1AB1"/>
    <w:rsid w:val="001B19D5"/>
    <w:rsid w:val="001B1E8D"/>
    <w:rsid w:val="001B652D"/>
    <w:rsid w:val="001C0F4B"/>
    <w:rsid w:val="001D666B"/>
    <w:rsid w:val="001D6DD6"/>
    <w:rsid w:val="001E143E"/>
    <w:rsid w:val="001F6372"/>
    <w:rsid w:val="00210958"/>
    <w:rsid w:val="00216777"/>
    <w:rsid w:val="00216CF5"/>
    <w:rsid w:val="00216E78"/>
    <w:rsid w:val="0021702C"/>
    <w:rsid w:val="002336D1"/>
    <w:rsid w:val="00236309"/>
    <w:rsid w:val="002372AF"/>
    <w:rsid w:val="00243665"/>
    <w:rsid w:val="00246A76"/>
    <w:rsid w:val="00256BA7"/>
    <w:rsid w:val="00266ADB"/>
    <w:rsid w:val="0027108A"/>
    <w:rsid w:val="002717D9"/>
    <w:rsid w:val="00281DD8"/>
    <w:rsid w:val="00282820"/>
    <w:rsid w:val="00283493"/>
    <w:rsid w:val="00290F74"/>
    <w:rsid w:val="002929D8"/>
    <w:rsid w:val="00294E02"/>
    <w:rsid w:val="002B257F"/>
    <w:rsid w:val="002B3D08"/>
    <w:rsid w:val="002B55F8"/>
    <w:rsid w:val="002C1A97"/>
    <w:rsid w:val="002C7773"/>
    <w:rsid w:val="002D0690"/>
    <w:rsid w:val="002D1040"/>
    <w:rsid w:val="002E1344"/>
    <w:rsid w:val="002E1428"/>
    <w:rsid w:val="002E5B35"/>
    <w:rsid w:val="002E74C6"/>
    <w:rsid w:val="00310C69"/>
    <w:rsid w:val="003152A7"/>
    <w:rsid w:val="0031544C"/>
    <w:rsid w:val="00315E16"/>
    <w:rsid w:val="00316DB2"/>
    <w:rsid w:val="00317B8F"/>
    <w:rsid w:val="003246F5"/>
    <w:rsid w:val="00326B79"/>
    <w:rsid w:val="00331376"/>
    <w:rsid w:val="00334832"/>
    <w:rsid w:val="00340A31"/>
    <w:rsid w:val="0034773D"/>
    <w:rsid w:val="0035240E"/>
    <w:rsid w:val="00352803"/>
    <w:rsid w:val="0035583D"/>
    <w:rsid w:val="00381C82"/>
    <w:rsid w:val="003841CA"/>
    <w:rsid w:val="00385A3A"/>
    <w:rsid w:val="00386BF5"/>
    <w:rsid w:val="00392334"/>
    <w:rsid w:val="00392FA8"/>
    <w:rsid w:val="00393BC0"/>
    <w:rsid w:val="003944D3"/>
    <w:rsid w:val="00394B3E"/>
    <w:rsid w:val="00395D9F"/>
    <w:rsid w:val="003A190E"/>
    <w:rsid w:val="003A7790"/>
    <w:rsid w:val="003C080C"/>
    <w:rsid w:val="003C08B6"/>
    <w:rsid w:val="003C3334"/>
    <w:rsid w:val="003C6336"/>
    <w:rsid w:val="003D1A2E"/>
    <w:rsid w:val="003D45DC"/>
    <w:rsid w:val="003D563E"/>
    <w:rsid w:val="003D70E9"/>
    <w:rsid w:val="003D71BE"/>
    <w:rsid w:val="003D7924"/>
    <w:rsid w:val="003D7BE4"/>
    <w:rsid w:val="003E4E2C"/>
    <w:rsid w:val="003E65B0"/>
    <w:rsid w:val="003F3C73"/>
    <w:rsid w:val="003F54E4"/>
    <w:rsid w:val="003F5AE8"/>
    <w:rsid w:val="00401406"/>
    <w:rsid w:val="0040140F"/>
    <w:rsid w:val="00401D50"/>
    <w:rsid w:val="00403604"/>
    <w:rsid w:val="00411BFB"/>
    <w:rsid w:val="004120F2"/>
    <w:rsid w:val="00414331"/>
    <w:rsid w:val="00414A58"/>
    <w:rsid w:val="00415B1E"/>
    <w:rsid w:val="00417DF1"/>
    <w:rsid w:val="004203B4"/>
    <w:rsid w:val="004225DB"/>
    <w:rsid w:val="00423D4B"/>
    <w:rsid w:val="004272BC"/>
    <w:rsid w:val="00434176"/>
    <w:rsid w:val="00440B43"/>
    <w:rsid w:val="00442B11"/>
    <w:rsid w:val="00445CDA"/>
    <w:rsid w:val="0045198A"/>
    <w:rsid w:val="0045430D"/>
    <w:rsid w:val="00457829"/>
    <w:rsid w:val="00473DD0"/>
    <w:rsid w:val="00475775"/>
    <w:rsid w:val="00477E0C"/>
    <w:rsid w:val="004809EB"/>
    <w:rsid w:val="00480E12"/>
    <w:rsid w:val="004916B9"/>
    <w:rsid w:val="0049185C"/>
    <w:rsid w:val="00494559"/>
    <w:rsid w:val="004A7949"/>
    <w:rsid w:val="004B106F"/>
    <w:rsid w:val="004B18DC"/>
    <w:rsid w:val="004C24B6"/>
    <w:rsid w:val="004C3BE8"/>
    <w:rsid w:val="004C6432"/>
    <w:rsid w:val="004C6B3A"/>
    <w:rsid w:val="004F0869"/>
    <w:rsid w:val="004F7904"/>
    <w:rsid w:val="00501076"/>
    <w:rsid w:val="00511C35"/>
    <w:rsid w:val="00530172"/>
    <w:rsid w:val="00536989"/>
    <w:rsid w:val="00543A0B"/>
    <w:rsid w:val="005448D5"/>
    <w:rsid w:val="00555522"/>
    <w:rsid w:val="0056268E"/>
    <w:rsid w:val="0056522A"/>
    <w:rsid w:val="00581461"/>
    <w:rsid w:val="00581581"/>
    <w:rsid w:val="00587292"/>
    <w:rsid w:val="0059219D"/>
    <w:rsid w:val="00592CE2"/>
    <w:rsid w:val="00594524"/>
    <w:rsid w:val="005A30BB"/>
    <w:rsid w:val="005B269D"/>
    <w:rsid w:val="005C0844"/>
    <w:rsid w:val="005C4192"/>
    <w:rsid w:val="005C5EB2"/>
    <w:rsid w:val="005D2BB6"/>
    <w:rsid w:val="005D475E"/>
    <w:rsid w:val="005D5B15"/>
    <w:rsid w:val="005E0F4D"/>
    <w:rsid w:val="005E12C1"/>
    <w:rsid w:val="005E1DCB"/>
    <w:rsid w:val="005E397D"/>
    <w:rsid w:val="005E77CF"/>
    <w:rsid w:val="005F10BF"/>
    <w:rsid w:val="005F201B"/>
    <w:rsid w:val="00605C15"/>
    <w:rsid w:val="00606323"/>
    <w:rsid w:val="0060650A"/>
    <w:rsid w:val="006072D1"/>
    <w:rsid w:val="006125DE"/>
    <w:rsid w:val="00616C80"/>
    <w:rsid w:val="0062300C"/>
    <w:rsid w:val="00625FA9"/>
    <w:rsid w:val="00642FB8"/>
    <w:rsid w:val="00643573"/>
    <w:rsid w:val="006513F7"/>
    <w:rsid w:val="00652B9E"/>
    <w:rsid w:val="00657887"/>
    <w:rsid w:val="00663080"/>
    <w:rsid w:val="00664DF2"/>
    <w:rsid w:val="00673EBF"/>
    <w:rsid w:val="00683789"/>
    <w:rsid w:val="00687267"/>
    <w:rsid w:val="00692F30"/>
    <w:rsid w:val="006930C0"/>
    <w:rsid w:val="0069455F"/>
    <w:rsid w:val="006B05E5"/>
    <w:rsid w:val="006B6782"/>
    <w:rsid w:val="006C0072"/>
    <w:rsid w:val="006C3370"/>
    <w:rsid w:val="006C512D"/>
    <w:rsid w:val="006C51B3"/>
    <w:rsid w:val="006D1F75"/>
    <w:rsid w:val="006D3040"/>
    <w:rsid w:val="006D3E70"/>
    <w:rsid w:val="006E0308"/>
    <w:rsid w:val="006E4425"/>
    <w:rsid w:val="006E7918"/>
    <w:rsid w:val="006F0A13"/>
    <w:rsid w:val="006F115A"/>
    <w:rsid w:val="006F3CB4"/>
    <w:rsid w:val="00703F53"/>
    <w:rsid w:val="0070474D"/>
    <w:rsid w:val="007073F8"/>
    <w:rsid w:val="00707946"/>
    <w:rsid w:val="007104DE"/>
    <w:rsid w:val="00710A7E"/>
    <w:rsid w:val="00710E13"/>
    <w:rsid w:val="00713AF7"/>
    <w:rsid w:val="007329F5"/>
    <w:rsid w:val="00740833"/>
    <w:rsid w:val="007408C2"/>
    <w:rsid w:val="00740BCB"/>
    <w:rsid w:val="00750228"/>
    <w:rsid w:val="00750298"/>
    <w:rsid w:val="007521C0"/>
    <w:rsid w:val="00752FBA"/>
    <w:rsid w:val="007706F8"/>
    <w:rsid w:val="00773323"/>
    <w:rsid w:val="007762F2"/>
    <w:rsid w:val="007764E1"/>
    <w:rsid w:val="007765EE"/>
    <w:rsid w:val="00781D19"/>
    <w:rsid w:val="007851E2"/>
    <w:rsid w:val="0079080A"/>
    <w:rsid w:val="00791CF6"/>
    <w:rsid w:val="00791D16"/>
    <w:rsid w:val="0079400C"/>
    <w:rsid w:val="00795224"/>
    <w:rsid w:val="007A0EBE"/>
    <w:rsid w:val="007B544D"/>
    <w:rsid w:val="007B7304"/>
    <w:rsid w:val="007C02DB"/>
    <w:rsid w:val="007C3121"/>
    <w:rsid w:val="007D5FA7"/>
    <w:rsid w:val="007D654E"/>
    <w:rsid w:val="007E3E95"/>
    <w:rsid w:val="007F6D5D"/>
    <w:rsid w:val="008006BD"/>
    <w:rsid w:val="00800AC5"/>
    <w:rsid w:val="008055DF"/>
    <w:rsid w:val="00806581"/>
    <w:rsid w:val="00810118"/>
    <w:rsid w:val="00810C5D"/>
    <w:rsid w:val="00813AE6"/>
    <w:rsid w:val="00814648"/>
    <w:rsid w:val="00815D56"/>
    <w:rsid w:val="008243CC"/>
    <w:rsid w:val="00824C09"/>
    <w:rsid w:val="00834E00"/>
    <w:rsid w:val="00837F4E"/>
    <w:rsid w:val="00847078"/>
    <w:rsid w:val="008474D1"/>
    <w:rsid w:val="00847CCA"/>
    <w:rsid w:val="008504B6"/>
    <w:rsid w:val="00852CD9"/>
    <w:rsid w:val="00855574"/>
    <w:rsid w:val="00864994"/>
    <w:rsid w:val="00864D9F"/>
    <w:rsid w:val="00865E98"/>
    <w:rsid w:val="008717BB"/>
    <w:rsid w:val="008907D8"/>
    <w:rsid w:val="008947CE"/>
    <w:rsid w:val="00896380"/>
    <w:rsid w:val="008A1FA5"/>
    <w:rsid w:val="008B10FE"/>
    <w:rsid w:val="008B242F"/>
    <w:rsid w:val="008B46D5"/>
    <w:rsid w:val="008B4DD6"/>
    <w:rsid w:val="008C015A"/>
    <w:rsid w:val="008C250B"/>
    <w:rsid w:val="008C43EE"/>
    <w:rsid w:val="008C5746"/>
    <w:rsid w:val="008C718C"/>
    <w:rsid w:val="008C727A"/>
    <w:rsid w:val="008D19E9"/>
    <w:rsid w:val="008E02E7"/>
    <w:rsid w:val="008E07CC"/>
    <w:rsid w:val="008E0DEF"/>
    <w:rsid w:val="008E1035"/>
    <w:rsid w:val="008E1B70"/>
    <w:rsid w:val="008E20BA"/>
    <w:rsid w:val="008E3554"/>
    <w:rsid w:val="008E528B"/>
    <w:rsid w:val="008F2B95"/>
    <w:rsid w:val="008F55FE"/>
    <w:rsid w:val="00905045"/>
    <w:rsid w:val="00911D22"/>
    <w:rsid w:val="00916305"/>
    <w:rsid w:val="0092502E"/>
    <w:rsid w:val="00932782"/>
    <w:rsid w:val="009435B8"/>
    <w:rsid w:val="009462B2"/>
    <w:rsid w:val="009466ED"/>
    <w:rsid w:val="00954409"/>
    <w:rsid w:val="00960A0A"/>
    <w:rsid w:val="009622D0"/>
    <w:rsid w:val="009625EB"/>
    <w:rsid w:val="009657EF"/>
    <w:rsid w:val="00967AA9"/>
    <w:rsid w:val="009729E3"/>
    <w:rsid w:val="00973034"/>
    <w:rsid w:val="0098007A"/>
    <w:rsid w:val="0098033C"/>
    <w:rsid w:val="009827A1"/>
    <w:rsid w:val="009869D1"/>
    <w:rsid w:val="009936A9"/>
    <w:rsid w:val="00994C6D"/>
    <w:rsid w:val="00995CF8"/>
    <w:rsid w:val="009A65A1"/>
    <w:rsid w:val="009A768F"/>
    <w:rsid w:val="009B253F"/>
    <w:rsid w:val="009B7683"/>
    <w:rsid w:val="009C5BDF"/>
    <w:rsid w:val="009C7726"/>
    <w:rsid w:val="009D40C1"/>
    <w:rsid w:val="009D55DC"/>
    <w:rsid w:val="009D6D16"/>
    <w:rsid w:val="009E28B7"/>
    <w:rsid w:val="009E36DA"/>
    <w:rsid w:val="009E378A"/>
    <w:rsid w:val="009E5FFC"/>
    <w:rsid w:val="009F5DEF"/>
    <w:rsid w:val="009F7344"/>
    <w:rsid w:val="00A023B8"/>
    <w:rsid w:val="00A0519A"/>
    <w:rsid w:val="00A11749"/>
    <w:rsid w:val="00A1384C"/>
    <w:rsid w:val="00A148E5"/>
    <w:rsid w:val="00A3250D"/>
    <w:rsid w:val="00A41C87"/>
    <w:rsid w:val="00A44608"/>
    <w:rsid w:val="00A46C23"/>
    <w:rsid w:val="00A47ECD"/>
    <w:rsid w:val="00A537B3"/>
    <w:rsid w:val="00A60E70"/>
    <w:rsid w:val="00A7377B"/>
    <w:rsid w:val="00A76A37"/>
    <w:rsid w:val="00A76A49"/>
    <w:rsid w:val="00A919FF"/>
    <w:rsid w:val="00A9700C"/>
    <w:rsid w:val="00A972BA"/>
    <w:rsid w:val="00AA44AA"/>
    <w:rsid w:val="00AA56B8"/>
    <w:rsid w:val="00AA61D6"/>
    <w:rsid w:val="00AB2DDA"/>
    <w:rsid w:val="00AB34B4"/>
    <w:rsid w:val="00AC0674"/>
    <w:rsid w:val="00AC0CF5"/>
    <w:rsid w:val="00AD1738"/>
    <w:rsid w:val="00AD3A65"/>
    <w:rsid w:val="00AD3D60"/>
    <w:rsid w:val="00AD5910"/>
    <w:rsid w:val="00AD6FB2"/>
    <w:rsid w:val="00AD7522"/>
    <w:rsid w:val="00AE0AD1"/>
    <w:rsid w:val="00AE1BA8"/>
    <w:rsid w:val="00AE1C0C"/>
    <w:rsid w:val="00AE3D93"/>
    <w:rsid w:val="00AE4FD6"/>
    <w:rsid w:val="00AE7B9A"/>
    <w:rsid w:val="00AF2F69"/>
    <w:rsid w:val="00AF5EA8"/>
    <w:rsid w:val="00AF6F26"/>
    <w:rsid w:val="00B013FA"/>
    <w:rsid w:val="00B03FB9"/>
    <w:rsid w:val="00B06F0B"/>
    <w:rsid w:val="00B1020A"/>
    <w:rsid w:val="00B119CF"/>
    <w:rsid w:val="00B12777"/>
    <w:rsid w:val="00B131A1"/>
    <w:rsid w:val="00B15773"/>
    <w:rsid w:val="00B16E3D"/>
    <w:rsid w:val="00B2439C"/>
    <w:rsid w:val="00B26EFA"/>
    <w:rsid w:val="00B40661"/>
    <w:rsid w:val="00B4390E"/>
    <w:rsid w:val="00B45CAA"/>
    <w:rsid w:val="00B54118"/>
    <w:rsid w:val="00B543F1"/>
    <w:rsid w:val="00B5556A"/>
    <w:rsid w:val="00B5629D"/>
    <w:rsid w:val="00B62E20"/>
    <w:rsid w:val="00B64CD0"/>
    <w:rsid w:val="00B65DC6"/>
    <w:rsid w:val="00B6786A"/>
    <w:rsid w:val="00B75B54"/>
    <w:rsid w:val="00B81C5C"/>
    <w:rsid w:val="00B83692"/>
    <w:rsid w:val="00B84EF6"/>
    <w:rsid w:val="00B8627E"/>
    <w:rsid w:val="00B90AAD"/>
    <w:rsid w:val="00B93C05"/>
    <w:rsid w:val="00B95780"/>
    <w:rsid w:val="00BA4312"/>
    <w:rsid w:val="00BA6F50"/>
    <w:rsid w:val="00BB0BD7"/>
    <w:rsid w:val="00BB1153"/>
    <w:rsid w:val="00BB193E"/>
    <w:rsid w:val="00BB577A"/>
    <w:rsid w:val="00BC0895"/>
    <w:rsid w:val="00BC3EAF"/>
    <w:rsid w:val="00BC4C1A"/>
    <w:rsid w:val="00BC7928"/>
    <w:rsid w:val="00BE35D0"/>
    <w:rsid w:val="00BE4B10"/>
    <w:rsid w:val="00BE564B"/>
    <w:rsid w:val="00BE5B89"/>
    <w:rsid w:val="00BE7151"/>
    <w:rsid w:val="00C0586F"/>
    <w:rsid w:val="00C066FA"/>
    <w:rsid w:val="00C128BF"/>
    <w:rsid w:val="00C20E2A"/>
    <w:rsid w:val="00C269F6"/>
    <w:rsid w:val="00C33BA8"/>
    <w:rsid w:val="00C4786A"/>
    <w:rsid w:val="00C50488"/>
    <w:rsid w:val="00C57544"/>
    <w:rsid w:val="00C60B08"/>
    <w:rsid w:val="00C618D8"/>
    <w:rsid w:val="00C6247F"/>
    <w:rsid w:val="00C6355C"/>
    <w:rsid w:val="00C64F4F"/>
    <w:rsid w:val="00C70142"/>
    <w:rsid w:val="00C741E5"/>
    <w:rsid w:val="00C747A8"/>
    <w:rsid w:val="00C9098B"/>
    <w:rsid w:val="00C915DE"/>
    <w:rsid w:val="00C975CC"/>
    <w:rsid w:val="00CA2136"/>
    <w:rsid w:val="00CA787C"/>
    <w:rsid w:val="00CB0564"/>
    <w:rsid w:val="00CC353C"/>
    <w:rsid w:val="00CC54B3"/>
    <w:rsid w:val="00CC5D6B"/>
    <w:rsid w:val="00CD5E43"/>
    <w:rsid w:val="00CD65EE"/>
    <w:rsid w:val="00CD66F0"/>
    <w:rsid w:val="00CD7267"/>
    <w:rsid w:val="00CE353E"/>
    <w:rsid w:val="00CE5A36"/>
    <w:rsid w:val="00CE5DE2"/>
    <w:rsid w:val="00CE6931"/>
    <w:rsid w:val="00CE70CF"/>
    <w:rsid w:val="00CE73F1"/>
    <w:rsid w:val="00CF4974"/>
    <w:rsid w:val="00CF6202"/>
    <w:rsid w:val="00CF7646"/>
    <w:rsid w:val="00D00575"/>
    <w:rsid w:val="00D00CBD"/>
    <w:rsid w:val="00D03102"/>
    <w:rsid w:val="00D22557"/>
    <w:rsid w:val="00D259AE"/>
    <w:rsid w:val="00D30611"/>
    <w:rsid w:val="00D34160"/>
    <w:rsid w:val="00D358F0"/>
    <w:rsid w:val="00D36EDB"/>
    <w:rsid w:val="00D37561"/>
    <w:rsid w:val="00D40F12"/>
    <w:rsid w:val="00D44636"/>
    <w:rsid w:val="00D50AAD"/>
    <w:rsid w:val="00D537B3"/>
    <w:rsid w:val="00D5697B"/>
    <w:rsid w:val="00D637D6"/>
    <w:rsid w:val="00D655C6"/>
    <w:rsid w:val="00D7676A"/>
    <w:rsid w:val="00D819AC"/>
    <w:rsid w:val="00D9333E"/>
    <w:rsid w:val="00DA0DD7"/>
    <w:rsid w:val="00DA5992"/>
    <w:rsid w:val="00DA65E4"/>
    <w:rsid w:val="00DB1D49"/>
    <w:rsid w:val="00DB3910"/>
    <w:rsid w:val="00DC6FD9"/>
    <w:rsid w:val="00DC7E28"/>
    <w:rsid w:val="00DD719F"/>
    <w:rsid w:val="00DE17D4"/>
    <w:rsid w:val="00E00B90"/>
    <w:rsid w:val="00E05784"/>
    <w:rsid w:val="00E059C5"/>
    <w:rsid w:val="00E0744A"/>
    <w:rsid w:val="00E07704"/>
    <w:rsid w:val="00E120E6"/>
    <w:rsid w:val="00E22FED"/>
    <w:rsid w:val="00E2331C"/>
    <w:rsid w:val="00E25210"/>
    <w:rsid w:val="00E26EF4"/>
    <w:rsid w:val="00E3130D"/>
    <w:rsid w:val="00E353B1"/>
    <w:rsid w:val="00E41E4A"/>
    <w:rsid w:val="00E429BC"/>
    <w:rsid w:val="00E4512D"/>
    <w:rsid w:val="00E46358"/>
    <w:rsid w:val="00E47E6C"/>
    <w:rsid w:val="00E522D5"/>
    <w:rsid w:val="00E6038D"/>
    <w:rsid w:val="00E809F6"/>
    <w:rsid w:val="00E81531"/>
    <w:rsid w:val="00E8403A"/>
    <w:rsid w:val="00E86679"/>
    <w:rsid w:val="00E971B5"/>
    <w:rsid w:val="00EA1CD2"/>
    <w:rsid w:val="00EB4E10"/>
    <w:rsid w:val="00EB4FB0"/>
    <w:rsid w:val="00ED24BE"/>
    <w:rsid w:val="00ED6BD8"/>
    <w:rsid w:val="00ED719B"/>
    <w:rsid w:val="00EE00D1"/>
    <w:rsid w:val="00EE07E5"/>
    <w:rsid w:val="00EE18C4"/>
    <w:rsid w:val="00EF0B3F"/>
    <w:rsid w:val="00F05618"/>
    <w:rsid w:val="00F06D01"/>
    <w:rsid w:val="00F10193"/>
    <w:rsid w:val="00F11F2C"/>
    <w:rsid w:val="00F14CD4"/>
    <w:rsid w:val="00F15DE8"/>
    <w:rsid w:val="00F15EE7"/>
    <w:rsid w:val="00F21902"/>
    <w:rsid w:val="00F21933"/>
    <w:rsid w:val="00F239A8"/>
    <w:rsid w:val="00F24EFE"/>
    <w:rsid w:val="00F27BD9"/>
    <w:rsid w:val="00F30AEE"/>
    <w:rsid w:val="00F35E4A"/>
    <w:rsid w:val="00F374A1"/>
    <w:rsid w:val="00F37CA0"/>
    <w:rsid w:val="00F42BC5"/>
    <w:rsid w:val="00F436D2"/>
    <w:rsid w:val="00F44B05"/>
    <w:rsid w:val="00F44D86"/>
    <w:rsid w:val="00F458E7"/>
    <w:rsid w:val="00F51F69"/>
    <w:rsid w:val="00F529B1"/>
    <w:rsid w:val="00F53032"/>
    <w:rsid w:val="00F54476"/>
    <w:rsid w:val="00F563B0"/>
    <w:rsid w:val="00F72585"/>
    <w:rsid w:val="00F83545"/>
    <w:rsid w:val="00F92D2B"/>
    <w:rsid w:val="00F95167"/>
    <w:rsid w:val="00F97E96"/>
    <w:rsid w:val="00FB27A8"/>
    <w:rsid w:val="00FB5862"/>
    <w:rsid w:val="00FB6727"/>
    <w:rsid w:val="00FB6F7A"/>
    <w:rsid w:val="00FC1DE4"/>
    <w:rsid w:val="00FC51FF"/>
    <w:rsid w:val="00FC59EC"/>
    <w:rsid w:val="00FC5DCA"/>
    <w:rsid w:val="00FD15DC"/>
    <w:rsid w:val="00FD47A0"/>
    <w:rsid w:val="00FD56E4"/>
    <w:rsid w:val="00FE5C7C"/>
    <w:rsid w:val="00FF1539"/>
    <w:rsid w:val="00FF53DB"/>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3A2D4-CBFE-42A0-93D1-7E411107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B65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Heading2">
    <w:name w:val="heading 2"/>
    <w:basedOn w:val="Normal"/>
    <w:link w:val="Heading2Char"/>
    <w:uiPriority w:val="9"/>
    <w:qFormat/>
    <w:rsid w:val="001B652D"/>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52D"/>
    <w:rPr>
      <w:rFonts w:ascii="Times New Roman" w:eastAsia="Times New Roman" w:hAnsi="Times New Roman" w:cs="Times New Roman"/>
      <w:b/>
      <w:bCs/>
      <w:kern w:val="36"/>
      <w:sz w:val="48"/>
      <w:szCs w:val="48"/>
      <w:lang w:eastAsia="lt-LT"/>
    </w:rPr>
  </w:style>
  <w:style w:type="character" w:customStyle="1" w:styleId="Heading2Char">
    <w:name w:val="Heading 2 Char"/>
    <w:basedOn w:val="DefaultParagraphFont"/>
    <w:link w:val="Heading2"/>
    <w:uiPriority w:val="9"/>
    <w:rsid w:val="001B652D"/>
    <w:rPr>
      <w:rFonts w:ascii="Times New Roman" w:eastAsia="Times New Roman" w:hAnsi="Times New Roman" w:cs="Times New Roman"/>
      <w:b/>
      <w:bCs/>
      <w:sz w:val="36"/>
      <w:szCs w:val="36"/>
      <w:lang w:eastAsia="lt-LT"/>
    </w:rPr>
  </w:style>
  <w:style w:type="paragraph" w:styleId="z-TopofForm">
    <w:name w:val="HTML Top of Form"/>
    <w:basedOn w:val="Normal"/>
    <w:next w:val="Normal"/>
    <w:link w:val="z-TopofFormChar"/>
    <w:hidden/>
    <w:uiPriority w:val="99"/>
    <w:semiHidden/>
    <w:unhideWhenUsed/>
    <w:rsid w:val="001B652D"/>
    <w:pPr>
      <w:pBdr>
        <w:bottom w:val="single" w:sz="6" w:space="1" w:color="auto"/>
      </w:pBdr>
      <w:spacing w:after="0" w:line="240" w:lineRule="auto"/>
      <w:jc w:val="center"/>
    </w:pPr>
    <w:rPr>
      <w:rFonts w:ascii="Arial" w:eastAsia="Times New Roman" w:hAnsi="Arial" w:cs="Arial"/>
      <w:vanish/>
      <w:sz w:val="16"/>
      <w:szCs w:val="16"/>
      <w:lang w:eastAsia="lt-LT"/>
    </w:rPr>
  </w:style>
  <w:style w:type="character" w:customStyle="1" w:styleId="z-TopofFormChar">
    <w:name w:val="z-Top of Form Char"/>
    <w:basedOn w:val="DefaultParagraphFont"/>
    <w:link w:val="z-TopofForm"/>
    <w:uiPriority w:val="99"/>
    <w:semiHidden/>
    <w:rsid w:val="001B652D"/>
    <w:rPr>
      <w:rFonts w:ascii="Arial" w:eastAsia="Times New Roman" w:hAnsi="Arial" w:cs="Arial"/>
      <w:vanish/>
      <w:sz w:val="16"/>
      <w:szCs w:val="16"/>
      <w:lang w:eastAsia="lt-LT"/>
    </w:rPr>
  </w:style>
  <w:style w:type="paragraph" w:styleId="z-BottomofForm">
    <w:name w:val="HTML Bottom of Form"/>
    <w:basedOn w:val="Normal"/>
    <w:next w:val="Normal"/>
    <w:link w:val="z-BottomofFormChar"/>
    <w:hidden/>
    <w:uiPriority w:val="99"/>
    <w:semiHidden/>
    <w:unhideWhenUsed/>
    <w:rsid w:val="001B652D"/>
    <w:pPr>
      <w:pBdr>
        <w:top w:val="single" w:sz="6" w:space="1" w:color="auto"/>
      </w:pBdr>
      <w:spacing w:after="0" w:line="240" w:lineRule="auto"/>
      <w:jc w:val="center"/>
    </w:pPr>
    <w:rPr>
      <w:rFonts w:ascii="Arial" w:eastAsia="Times New Roman" w:hAnsi="Arial" w:cs="Arial"/>
      <w:vanish/>
      <w:sz w:val="16"/>
      <w:szCs w:val="16"/>
      <w:lang w:eastAsia="lt-LT"/>
    </w:rPr>
  </w:style>
  <w:style w:type="character" w:customStyle="1" w:styleId="z-BottomofFormChar">
    <w:name w:val="z-Bottom of Form Char"/>
    <w:basedOn w:val="DefaultParagraphFont"/>
    <w:link w:val="z-BottomofForm"/>
    <w:uiPriority w:val="99"/>
    <w:semiHidden/>
    <w:rsid w:val="001B652D"/>
    <w:rPr>
      <w:rFonts w:ascii="Arial" w:eastAsia="Times New Roman" w:hAnsi="Arial" w:cs="Arial"/>
      <w:vanish/>
      <w:sz w:val="16"/>
      <w:szCs w:val="16"/>
      <w:lang w:eastAsia="lt-LT"/>
    </w:rPr>
  </w:style>
  <w:style w:type="character" w:styleId="Hyperlink">
    <w:name w:val="Hyperlink"/>
    <w:basedOn w:val="DefaultParagraphFont"/>
    <w:uiPriority w:val="99"/>
    <w:semiHidden/>
    <w:unhideWhenUsed/>
    <w:rsid w:val="001B652D"/>
    <w:rPr>
      <w:color w:val="0000FF"/>
      <w:u w:val="single"/>
    </w:rPr>
  </w:style>
  <w:style w:type="character" w:customStyle="1" w:styleId="accesshide">
    <w:name w:val="accesshide"/>
    <w:basedOn w:val="DefaultParagraphFont"/>
    <w:rsid w:val="001B652D"/>
  </w:style>
  <w:style w:type="character" w:customStyle="1" w:styleId="arrow">
    <w:name w:val="arrow"/>
    <w:basedOn w:val="DefaultParagraphFont"/>
    <w:rsid w:val="001B652D"/>
  </w:style>
  <w:style w:type="paragraph" w:styleId="NormalWeb">
    <w:name w:val="Normal (Web)"/>
    <w:basedOn w:val="Normal"/>
    <w:uiPriority w:val="99"/>
    <w:semiHidden/>
    <w:unhideWhenUsed/>
    <w:rsid w:val="001B652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1B652D"/>
    <w:rPr>
      <w:b/>
      <w:bCs/>
    </w:rPr>
  </w:style>
  <w:style w:type="paragraph" w:styleId="ListParagraph">
    <w:name w:val="List Paragraph"/>
    <w:basedOn w:val="Normal"/>
    <w:uiPriority w:val="34"/>
    <w:qFormat/>
    <w:rsid w:val="00AC0674"/>
    <w:pPr>
      <w:ind w:left="720"/>
      <w:contextualSpacing/>
    </w:pPr>
  </w:style>
  <w:style w:type="paragraph" w:customStyle="1" w:styleId="SingleTxtG">
    <w:name w:val="_ Single Txt_G"/>
    <w:basedOn w:val="Normal"/>
    <w:link w:val="SingleTxtGChar"/>
    <w:rsid w:val="00395D9F"/>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locked/>
    <w:rsid w:val="00395D9F"/>
    <w:rPr>
      <w:rFonts w:ascii="Times New Roman" w:eastAsia="Times New Roman" w:hAnsi="Times New Roman" w:cs="Times New Roman"/>
      <w:sz w:val="20"/>
      <w:szCs w:val="20"/>
      <w:lang w:val="en-GB"/>
    </w:rPr>
  </w:style>
  <w:style w:type="paragraph" w:styleId="NoSpacing">
    <w:name w:val="No Spacing"/>
    <w:uiPriority w:val="1"/>
    <w:qFormat/>
    <w:rsid w:val="004809EB"/>
    <w:pPr>
      <w:spacing w:after="0" w:line="240" w:lineRule="auto"/>
    </w:pPr>
  </w:style>
  <w:style w:type="character" w:customStyle="1" w:styleId="highlight">
    <w:name w:val="highlight"/>
    <w:basedOn w:val="DefaultParagraphFont"/>
    <w:rsid w:val="00BC7928"/>
  </w:style>
  <w:style w:type="paragraph" w:styleId="FootnoteText">
    <w:name w:val="footnote text"/>
    <w:basedOn w:val="Normal"/>
    <w:link w:val="FootnoteTextChar"/>
    <w:uiPriority w:val="99"/>
    <w:semiHidden/>
    <w:unhideWhenUsed/>
    <w:rsid w:val="00BC79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7928"/>
    <w:rPr>
      <w:sz w:val="20"/>
      <w:szCs w:val="20"/>
    </w:rPr>
  </w:style>
  <w:style w:type="character" w:styleId="FootnoteReference">
    <w:name w:val="footnote reference"/>
    <w:basedOn w:val="DefaultParagraphFont"/>
    <w:uiPriority w:val="99"/>
    <w:semiHidden/>
    <w:unhideWhenUsed/>
    <w:rsid w:val="00BC79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651088">
      <w:bodyDiv w:val="1"/>
      <w:marLeft w:val="0"/>
      <w:marRight w:val="0"/>
      <w:marTop w:val="0"/>
      <w:marBottom w:val="0"/>
      <w:divBdr>
        <w:top w:val="none" w:sz="0" w:space="0" w:color="auto"/>
        <w:left w:val="none" w:sz="0" w:space="0" w:color="auto"/>
        <w:bottom w:val="none" w:sz="0" w:space="0" w:color="auto"/>
        <w:right w:val="none" w:sz="0" w:space="0" w:color="auto"/>
      </w:divBdr>
      <w:divsChild>
        <w:div w:id="1460875576">
          <w:marLeft w:val="0"/>
          <w:marRight w:val="0"/>
          <w:marTop w:val="0"/>
          <w:marBottom w:val="0"/>
          <w:divBdr>
            <w:top w:val="none" w:sz="0" w:space="0" w:color="auto"/>
            <w:left w:val="none" w:sz="0" w:space="0" w:color="auto"/>
            <w:bottom w:val="none" w:sz="0" w:space="0" w:color="auto"/>
            <w:right w:val="none" w:sz="0" w:space="0" w:color="auto"/>
          </w:divBdr>
        </w:div>
        <w:div w:id="1200320577">
          <w:marLeft w:val="0"/>
          <w:marRight w:val="0"/>
          <w:marTop w:val="0"/>
          <w:marBottom w:val="0"/>
          <w:divBdr>
            <w:top w:val="none" w:sz="0" w:space="0" w:color="auto"/>
            <w:left w:val="none" w:sz="0" w:space="0" w:color="auto"/>
            <w:bottom w:val="none" w:sz="0" w:space="0" w:color="auto"/>
            <w:right w:val="none" w:sz="0" w:space="0" w:color="auto"/>
          </w:divBdr>
        </w:div>
        <w:div w:id="472064916">
          <w:marLeft w:val="0"/>
          <w:marRight w:val="0"/>
          <w:marTop w:val="0"/>
          <w:marBottom w:val="0"/>
          <w:divBdr>
            <w:top w:val="none" w:sz="0" w:space="0" w:color="auto"/>
            <w:left w:val="none" w:sz="0" w:space="0" w:color="auto"/>
            <w:bottom w:val="none" w:sz="0" w:space="0" w:color="auto"/>
            <w:right w:val="none" w:sz="0" w:space="0" w:color="auto"/>
          </w:divBdr>
        </w:div>
        <w:div w:id="1861159720">
          <w:marLeft w:val="0"/>
          <w:marRight w:val="0"/>
          <w:marTop w:val="0"/>
          <w:marBottom w:val="0"/>
          <w:divBdr>
            <w:top w:val="none" w:sz="0" w:space="0" w:color="auto"/>
            <w:left w:val="none" w:sz="0" w:space="0" w:color="auto"/>
            <w:bottom w:val="none" w:sz="0" w:space="0" w:color="auto"/>
            <w:right w:val="none" w:sz="0" w:space="0" w:color="auto"/>
          </w:divBdr>
        </w:div>
        <w:div w:id="175846043">
          <w:marLeft w:val="0"/>
          <w:marRight w:val="0"/>
          <w:marTop w:val="0"/>
          <w:marBottom w:val="0"/>
          <w:divBdr>
            <w:top w:val="none" w:sz="0" w:space="0" w:color="auto"/>
            <w:left w:val="none" w:sz="0" w:space="0" w:color="auto"/>
            <w:bottom w:val="none" w:sz="0" w:space="0" w:color="auto"/>
            <w:right w:val="none" w:sz="0" w:space="0" w:color="auto"/>
          </w:divBdr>
        </w:div>
        <w:div w:id="2070298328">
          <w:marLeft w:val="0"/>
          <w:marRight w:val="0"/>
          <w:marTop w:val="0"/>
          <w:marBottom w:val="0"/>
          <w:divBdr>
            <w:top w:val="none" w:sz="0" w:space="0" w:color="auto"/>
            <w:left w:val="none" w:sz="0" w:space="0" w:color="auto"/>
            <w:bottom w:val="none" w:sz="0" w:space="0" w:color="auto"/>
            <w:right w:val="none" w:sz="0" w:space="0" w:color="auto"/>
          </w:divBdr>
        </w:div>
        <w:div w:id="187792179">
          <w:marLeft w:val="0"/>
          <w:marRight w:val="0"/>
          <w:marTop w:val="0"/>
          <w:marBottom w:val="0"/>
          <w:divBdr>
            <w:top w:val="none" w:sz="0" w:space="0" w:color="auto"/>
            <w:left w:val="none" w:sz="0" w:space="0" w:color="auto"/>
            <w:bottom w:val="none" w:sz="0" w:space="0" w:color="auto"/>
            <w:right w:val="none" w:sz="0" w:space="0" w:color="auto"/>
          </w:divBdr>
        </w:div>
      </w:divsChild>
    </w:div>
    <w:div w:id="327946704">
      <w:bodyDiv w:val="1"/>
      <w:marLeft w:val="0"/>
      <w:marRight w:val="0"/>
      <w:marTop w:val="0"/>
      <w:marBottom w:val="0"/>
      <w:divBdr>
        <w:top w:val="none" w:sz="0" w:space="0" w:color="auto"/>
        <w:left w:val="none" w:sz="0" w:space="0" w:color="auto"/>
        <w:bottom w:val="none" w:sz="0" w:space="0" w:color="auto"/>
        <w:right w:val="none" w:sz="0" w:space="0" w:color="auto"/>
      </w:divBdr>
      <w:divsChild>
        <w:div w:id="1348676546">
          <w:marLeft w:val="0"/>
          <w:marRight w:val="0"/>
          <w:marTop w:val="0"/>
          <w:marBottom w:val="0"/>
          <w:divBdr>
            <w:top w:val="none" w:sz="0" w:space="0" w:color="auto"/>
            <w:left w:val="none" w:sz="0" w:space="0" w:color="auto"/>
            <w:bottom w:val="none" w:sz="0" w:space="0" w:color="auto"/>
            <w:right w:val="none" w:sz="0" w:space="0" w:color="auto"/>
          </w:divBdr>
        </w:div>
        <w:div w:id="974069862">
          <w:marLeft w:val="0"/>
          <w:marRight w:val="0"/>
          <w:marTop w:val="0"/>
          <w:marBottom w:val="0"/>
          <w:divBdr>
            <w:top w:val="none" w:sz="0" w:space="0" w:color="auto"/>
            <w:left w:val="none" w:sz="0" w:space="0" w:color="auto"/>
            <w:bottom w:val="none" w:sz="0" w:space="0" w:color="auto"/>
            <w:right w:val="none" w:sz="0" w:space="0" w:color="auto"/>
          </w:divBdr>
        </w:div>
        <w:div w:id="171066722">
          <w:marLeft w:val="0"/>
          <w:marRight w:val="0"/>
          <w:marTop w:val="0"/>
          <w:marBottom w:val="0"/>
          <w:divBdr>
            <w:top w:val="none" w:sz="0" w:space="0" w:color="auto"/>
            <w:left w:val="none" w:sz="0" w:space="0" w:color="auto"/>
            <w:bottom w:val="none" w:sz="0" w:space="0" w:color="auto"/>
            <w:right w:val="none" w:sz="0" w:space="0" w:color="auto"/>
          </w:divBdr>
        </w:div>
        <w:div w:id="1829591343">
          <w:marLeft w:val="0"/>
          <w:marRight w:val="0"/>
          <w:marTop w:val="0"/>
          <w:marBottom w:val="0"/>
          <w:divBdr>
            <w:top w:val="none" w:sz="0" w:space="0" w:color="auto"/>
            <w:left w:val="none" w:sz="0" w:space="0" w:color="auto"/>
            <w:bottom w:val="none" w:sz="0" w:space="0" w:color="auto"/>
            <w:right w:val="none" w:sz="0" w:space="0" w:color="auto"/>
          </w:divBdr>
        </w:div>
      </w:divsChild>
    </w:div>
    <w:div w:id="354229883">
      <w:bodyDiv w:val="1"/>
      <w:marLeft w:val="0"/>
      <w:marRight w:val="0"/>
      <w:marTop w:val="0"/>
      <w:marBottom w:val="0"/>
      <w:divBdr>
        <w:top w:val="none" w:sz="0" w:space="0" w:color="auto"/>
        <w:left w:val="none" w:sz="0" w:space="0" w:color="auto"/>
        <w:bottom w:val="none" w:sz="0" w:space="0" w:color="auto"/>
        <w:right w:val="none" w:sz="0" w:space="0" w:color="auto"/>
      </w:divBdr>
      <w:divsChild>
        <w:div w:id="927890459">
          <w:marLeft w:val="0"/>
          <w:marRight w:val="0"/>
          <w:marTop w:val="0"/>
          <w:marBottom w:val="0"/>
          <w:divBdr>
            <w:top w:val="none" w:sz="0" w:space="0" w:color="auto"/>
            <w:left w:val="none" w:sz="0" w:space="0" w:color="auto"/>
            <w:bottom w:val="none" w:sz="0" w:space="0" w:color="auto"/>
            <w:right w:val="none" w:sz="0" w:space="0" w:color="auto"/>
          </w:divBdr>
        </w:div>
        <w:div w:id="1095246312">
          <w:marLeft w:val="0"/>
          <w:marRight w:val="0"/>
          <w:marTop w:val="0"/>
          <w:marBottom w:val="0"/>
          <w:divBdr>
            <w:top w:val="none" w:sz="0" w:space="0" w:color="auto"/>
            <w:left w:val="none" w:sz="0" w:space="0" w:color="auto"/>
            <w:bottom w:val="none" w:sz="0" w:space="0" w:color="auto"/>
            <w:right w:val="none" w:sz="0" w:space="0" w:color="auto"/>
          </w:divBdr>
        </w:div>
        <w:div w:id="1669362659">
          <w:marLeft w:val="0"/>
          <w:marRight w:val="0"/>
          <w:marTop w:val="0"/>
          <w:marBottom w:val="0"/>
          <w:divBdr>
            <w:top w:val="none" w:sz="0" w:space="0" w:color="auto"/>
            <w:left w:val="none" w:sz="0" w:space="0" w:color="auto"/>
            <w:bottom w:val="none" w:sz="0" w:space="0" w:color="auto"/>
            <w:right w:val="none" w:sz="0" w:space="0" w:color="auto"/>
          </w:divBdr>
        </w:div>
        <w:div w:id="1865825523">
          <w:marLeft w:val="0"/>
          <w:marRight w:val="0"/>
          <w:marTop w:val="0"/>
          <w:marBottom w:val="0"/>
          <w:divBdr>
            <w:top w:val="none" w:sz="0" w:space="0" w:color="auto"/>
            <w:left w:val="none" w:sz="0" w:space="0" w:color="auto"/>
            <w:bottom w:val="none" w:sz="0" w:space="0" w:color="auto"/>
            <w:right w:val="none" w:sz="0" w:space="0" w:color="auto"/>
          </w:divBdr>
        </w:div>
        <w:div w:id="1322662403">
          <w:marLeft w:val="0"/>
          <w:marRight w:val="0"/>
          <w:marTop w:val="0"/>
          <w:marBottom w:val="0"/>
          <w:divBdr>
            <w:top w:val="none" w:sz="0" w:space="0" w:color="auto"/>
            <w:left w:val="none" w:sz="0" w:space="0" w:color="auto"/>
            <w:bottom w:val="none" w:sz="0" w:space="0" w:color="auto"/>
            <w:right w:val="none" w:sz="0" w:space="0" w:color="auto"/>
          </w:divBdr>
        </w:div>
        <w:div w:id="419253226">
          <w:marLeft w:val="0"/>
          <w:marRight w:val="0"/>
          <w:marTop w:val="0"/>
          <w:marBottom w:val="0"/>
          <w:divBdr>
            <w:top w:val="none" w:sz="0" w:space="0" w:color="auto"/>
            <w:left w:val="none" w:sz="0" w:space="0" w:color="auto"/>
            <w:bottom w:val="none" w:sz="0" w:space="0" w:color="auto"/>
            <w:right w:val="none" w:sz="0" w:space="0" w:color="auto"/>
          </w:divBdr>
        </w:div>
        <w:div w:id="2109811484">
          <w:marLeft w:val="0"/>
          <w:marRight w:val="0"/>
          <w:marTop w:val="0"/>
          <w:marBottom w:val="0"/>
          <w:divBdr>
            <w:top w:val="none" w:sz="0" w:space="0" w:color="auto"/>
            <w:left w:val="none" w:sz="0" w:space="0" w:color="auto"/>
            <w:bottom w:val="none" w:sz="0" w:space="0" w:color="auto"/>
            <w:right w:val="none" w:sz="0" w:space="0" w:color="auto"/>
          </w:divBdr>
        </w:div>
        <w:div w:id="1395619622">
          <w:marLeft w:val="0"/>
          <w:marRight w:val="0"/>
          <w:marTop w:val="0"/>
          <w:marBottom w:val="0"/>
          <w:divBdr>
            <w:top w:val="none" w:sz="0" w:space="0" w:color="auto"/>
            <w:left w:val="none" w:sz="0" w:space="0" w:color="auto"/>
            <w:bottom w:val="none" w:sz="0" w:space="0" w:color="auto"/>
            <w:right w:val="none" w:sz="0" w:space="0" w:color="auto"/>
          </w:divBdr>
        </w:div>
        <w:div w:id="680163306">
          <w:marLeft w:val="0"/>
          <w:marRight w:val="0"/>
          <w:marTop w:val="0"/>
          <w:marBottom w:val="0"/>
          <w:divBdr>
            <w:top w:val="none" w:sz="0" w:space="0" w:color="auto"/>
            <w:left w:val="none" w:sz="0" w:space="0" w:color="auto"/>
            <w:bottom w:val="none" w:sz="0" w:space="0" w:color="auto"/>
            <w:right w:val="none" w:sz="0" w:space="0" w:color="auto"/>
          </w:divBdr>
        </w:div>
        <w:div w:id="43456432">
          <w:marLeft w:val="0"/>
          <w:marRight w:val="0"/>
          <w:marTop w:val="0"/>
          <w:marBottom w:val="0"/>
          <w:divBdr>
            <w:top w:val="none" w:sz="0" w:space="0" w:color="auto"/>
            <w:left w:val="none" w:sz="0" w:space="0" w:color="auto"/>
            <w:bottom w:val="none" w:sz="0" w:space="0" w:color="auto"/>
            <w:right w:val="none" w:sz="0" w:space="0" w:color="auto"/>
          </w:divBdr>
        </w:div>
        <w:div w:id="1219322350">
          <w:marLeft w:val="0"/>
          <w:marRight w:val="0"/>
          <w:marTop w:val="0"/>
          <w:marBottom w:val="0"/>
          <w:divBdr>
            <w:top w:val="none" w:sz="0" w:space="0" w:color="auto"/>
            <w:left w:val="none" w:sz="0" w:space="0" w:color="auto"/>
            <w:bottom w:val="none" w:sz="0" w:space="0" w:color="auto"/>
            <w:right w:val="none" w:sz="0" w:space="0" w:color="auto"/>
          </w:divBdr>
        </w:div>
        <w:div w:id="2040813309">
          <w:marLeft w:val="0"/>
          <w:marRight w:val="0"/>
          <w:marTop w:val="0"/>
          <w:marBottom w:val="0"/>
          <w:divBdr>
            <w:top w:val="none" w:sz="0" w:space="0" w:color="auto"/>
            <w:left w:val="none" w:sz="0" w:space="0" w:color="auto"/>
            <w:bottom w:val="none" w:sz="0" w:space="0" w:color="auto"/>
            <w:right w:val="none" w:sz="0" w:space="0" w:color="auto"/>
          </w:divBdr>
        </w:div>
        <w:div w:id="1147549263">
          <w:marLeft w:val="0"/>
          <w:marRight w:val="0"/>
          <w:marTop w:val="0"/>
          <w:marBottom w:val="0"/>
          <w:divBdr>
            <w:top w:val="none" w:sz="0" w:space="0" w:color="auto"/>
            <w:left w:val="none" w:sz="0" w:space="0" w:color="auto"/>
            <w:bottom w:val="none" w:sz="0" w:space="0" w:color="auto"/>
            <w:right w:val="none" w:sz="0" w:space="0" w:color="auto"/>
          </w:divBdr>
        </w:div>
        <w:div w:id="2146383691">
          <w:marLeft w:val="0"/>
          <w:marRight w:val="0"/>
          <w:marTop w:val="0"/>
          <w:marBottom w:val="0"/>
          <w:divBdr>
            <w:top w:val="none" w:sz="0" w:space="0" w:color="auto"/>
            <w:left w:val="none" w:sz="0" w:space="0" w:color="auto"/>
            <w:bottom w:val="none" w:sz="0" w:space="0" w:color="auto"/>
            <w:right w:val="none" w:sz="0" w:space="0" w:color="auto"/>
          </w:divBdr>
        </w:div>
        <w:div w:id="1139691160">
          <w:marLeft w:val="0"/>
          <w:marRight w:val="0"/>
          <w:marTop w:val="0"/>
          <w:marBottom w:val="0"/>
          <w:divBdr>
            <w:top w:val="none" w:sz="0" w:space="0" w:color="auto"/>
            <w:left w:val="none" w:sz="0" w:space="0" w:color="auto"/>
            <w:bottom w:val="none" w:sz="0" w:space="0" w:color="auto"/>
            <w:right w:val="none" w:sz="0" w:space="0" w:color="auto"/>
          </w:divBdr>
        </w:div>
        <w:div w:id="1217594546">
          <w:marLeft w:val="0"/>
          <w:marRight w:val="0"/>
          <w:marTop w:val="0"/>
          <w:marBottom w:val="0"/>
          <w:divBdr>
            <w:top w:val="none" w:sz="0" w:space="0" w:color="auto"/>
            <w:left w:val="none" w:sz="0" w:space="0" w:color="auto"/>
            <w:bottom w:val="none" w:sz="0" w:space="0" w:color="auto"/>
            <w:right w:val="none" w:sz="0" w:space="0" w:color="auto"/>
          </w:divBdr>
        </w:div>
        <w:div w:id="640228363">
          <w:marLeft w:val="0"/>
          <w:marRight w:val="0"/>
          <w:marTop w:val="0"/>
          <w:marBottom w:val="0"/>
          <w:divBdr>
            <w:top w:val="none" w:sz="0" w:space="0" w:color="auto"/>
            <w:left w:val="none" w:sz="0" w:space="0" w:color="auto"/>
            <w:bottom w:val="none" w:sz="0" w:space="0" w:color="auto"/>
            <w:right w:val="none" w:sz="0" w:space="0" w:color="auto"/>
          </w:divBdr>
        </w:div>
        <w:div w:id="1521047548">
          <w:marLeft w:val="0"/>
          <w:marRight w:val="0"/>
          <w:marTop w:val="0"/>
          <w:marBottom w:val="0"/>
          <w:divBdr>
            <w:top w:val="none" w:sz="0" w:space="0" w:color="auto"/>
            <w:left w:val="none" w:sz="0" w:space="0" w:color="auto"/>
            <w:bottom w:val="none" w:sz="0" w:space="0" w:color="auto"/>
            <w:right w:val="none" w:sz="0" w:space="0" w:color="auto"/>
          </w:divBdr>
        </w:div>
        <w:div w:id="294213595">
          <w:marLeft w:val="0"/>
          <w:marRight w:val="0"/>
          <w:marTop w:val="0"/>
          <w:marBottom w:val="0"/>
          <w:divBdr>
            <w:top w:val="none" w:sz="0" w:space="0" w:color="auto"/>
            <w:left w:val="none" w:sz="0" w:space="0" w:color="auto"/>
            <w:bottom w:val="none" w:sz="0" w:space="0" w:color="auto"/>
            <w:right w:val="none" w:sz="0" w:space="0" w:color="auto"/>
          </w:divBdr>
        </w:div>
      </w:divsChild>
    </w:div>
    <w:div w:id="365451638">
      <w:bodyDiv w:val="1"/>
      <w:marLeft w:val="0"/>
      <w:marRight w:val="0"/>
      <w:marTop w:val="0"/>
      <w:marBottom w:val="0"/>
      <w:divBdr>
        <w:top w:val="none" w:sz="0" w:space="0" w:color="auto"/>
        <w:left w:val="none" w:sz="0" w:space="0" w:color="auto"/>
        <w:bottom w:val="none" w:sz="0" w:space="0" w:color="auto"/>
        <w:right w:val="none" w:sz="0" w:space="0" w:color="auto"/>
      </w:divBdr>
      <w:divsChild>
        <w:div w:id="485820169">
          <w:marLeft w:val="0"/>
          <w:marRight w:val="0"/>
          <w:marTop w:val="0"/>
          <w:marBottom w:val="0"/>
          <w:divBdr>
            <w:top w:val="none" w:sz="0" w:space="0" w:color="auto"/>
            <w:left w:val="none" w:sz="0" w:space="0" w:color="auto"/>
            <w:bottom w:val="none" w:sz="0" w:space="0" w:color="auto"/>
            <w:right w:val="none" w:sz="0" w:space="0" w:color="auto"/>
          </w:divBdr>
        </w:div>
        <w:div w:id="1569999144">
          <w:marLeft w:val="0"/>
          <w:marRight w:val="0"/>
          <w:marTop w:val="0"/>
          <w:marBottom w:val="0"/>
          <w:divBdr>
            <w:top w:val="none" w:sz="0" w:space="0" w:color="auto"/>
            <w:left w:val="none" w:sz="0" w:space="0" w:color="auto"/>
            <w:bottom w:val="none" w:sz="0" w:space="0" w:color="auto"/>
            <w:right w:val="none" w:sz="0" w:space="0" w:color="auto"/>
          </w:divBdr>
        </w:div>
      </w:divsChild>
    </w:div>
    <w:div w:id="492527691">
      <w:bodyDiv w:val="1"/>
      <w:marLeft w:val="0"/>
      <w:marRight w:val="0"/>
      <w:marTop w:val="0"/>
      <w:marBottom w:val="0"/>
      <w:divBdr>
        <w:top w:val="none" w:sz="0" w:space="0" w:color="auto"/>
        <w:left w:val="none" w:sz="0" w:space="0" w:color="auto"/>
        <w:bottom w:val="none" w:sz="0" w:space="0" w:color="auto"/>
        <w:right w:val="none" w:sz="0" w:space="0" w:color="auto"/>
      </w:divBdr>
      <w:divsChild>
        <w:div w:id="595476431">
          <w:marLeft w:val="0"/>
          <w:marRight w:val="0"/>
          <w:marTop w:val="0"/>
          <w:marBottom w:val="0"/>
          <w:divBdr>
            <w:top w:val="none" w:sz="0" w:space="0" w:color="auto"/>
            <w:left w:val="none" w:sz="0" w:space="0" w:color="auto"/>
            <w:bottom w:val="none" w:sz="0" w:space="0" w:color="auto"/>
            <w:right w:val="none" w:sz="0" w:space="0" w:color="auto"/>
          </w:divBdr>
        </w:div>
        <w:div w:id="302196065">
          <w:marLeft w:val="0"/>
          <w:marRight w:val="0"/>
          <w:marTop w:val="0"/>
          <w:marBottom w:val="0"/>
          <w:divBdr>
            <w:top w:val="none" w:sz="0" w:space="0" w:color="auto"/>
            <w:left w:val="none" w:sz="0" w:space="0" w:color="auto"/>
            <w:bottom w:val="none" w:sz="0" w:space="0" w:color="auto"/>
            <w:right w:val="none" w:sz="0" w:space="0" w:color="auto"/>
          </w:divBdr>
        </w:div>
        <w:div w:id="264465368">
          <w:marLeft w:val="0"/>
          <w:marRight w:val="0"/>
          <w:marTop w:val="0"/>
          <w:marBottom w:val="0"/>
          <w:divBdr>
            <w:top w:val="none" w:sz="0" w:space="0" w:color="auto"/>
            <w:left w:val="none" w:sz="0" w:space="0" w:color="auto"/>
            <w:bottom w:val="none" w:sz="0" w:space="0" w:color="auto"/>
            <w:right w:val="none" w:sz="0" w:space="0" w:color="auto"/>
          </w:divBdr>
        </w:div>
        <w:div w:id="1715886447">
          <w:marLeft w:val="0"/>
          <w:marRight w:val="0"/>
          <w:marTop w:val="0"/>
          <w:marBottom w:val="0"/>
          <w:divBdr>
            <w:top w:val="none" w:sz="0" w:space="0" w:color="auto"/>
            <w:left w:val="none" w:sz="0" w:space="0" w:color="auto"/>
            <w:bottom w:val="none" w:sz="0" w:space="0" w:color="auto"/>
            <w:right w:val="none" w:sz="0" w:space="0" w:color="auto"/>
          </w:divBdr>
        </w:div>
        <w:div w:id="286356092">
          <w:marLeft w:val="0"/>
          <w:marRight w:val="0"/>
          <w:marTop w:val="0"/>
          <w:marBottom w:val="0"/>
          <w:divBdr>
            <w:top w:val="none" w:sz="0" w:space="0" w:color="auto"/>
            <w:left w:val="none" w:sz="0" w:space="0" w:color="auto"/>
            <w:bottom w:val="none" w:sz="0" w:space="0" w:color="auto"/>
            <w:right w:val="none" w:sz="0" w:space="0" w:color="auto"/>
          </w:divBdr>
        </w:div>
      </w:divsChild>
    </w:div>
    <w:div w:id="772634229">
      <w:bodyDiv w:val="1"/>
      <w:marLeft w:val="0"/>
      <w:marRight w:val="0"/>
      <w:marTop w:val="0"/>
      <w:marBottom w:val="0"/>
      <w:divBdr>
        <w:top w:val="none" w:sz="0" w:space="0" w:color="auto"/>
        <w:left w:val="none" w:sz="0" w:space="0" w:color="auto"/>
        <w:bottom w:val="none" w:sz="0" w:space="0" w:color="auto"/>
        <w:right w:val="none" w:sz="0" w:space="0" w:color="auto"/>
      </w:divBdr>
      <w:divsChild>
        <w:div w:id="1190603575">
          <w:marLeft w:val="0"/>
          <w:marRight w:val="0"/>
          <w:marTop w:val="0"/>
          <w:marBottom w:val="0"/>
          <w:divBdr>
            <w:top w:val="none" w:sz="0" w:space="0" w:color="auto"/>
            <w:left w:val="none" w:sz="0" w:space="0" w:color="auto"/>
            <w:bottom w:val="none" w:sz="0" w:space="0" w:color="auto"/>
            <w:right w:val="none" w:sz="0" w:space="0" w:color="auto"/>
          </w:divBdr>
        </w:div>
        <w:div w:id="2074235629">
          <w:marLeft w:val="0"/>
          <w:marRight w:val="0"/>
          <w:marTop w:val="0"/>
          <w:marBottom w:val="0"/>
          <w:divBdr>
            <w:top w:val="none" w:sz="0" w:space="0" w:color="auto"/>
            <w:left w:val="none" w:sz="0" w:space="0" w:color="auto"/>
            <w:bottom w:val="none" w:sz="0" w:space="0" w:color="auto"/>
            <w:right w:val="none" w:sz="0" w:space="0" w:color="auto"/>
          </w:divBdr>
        </w:div>
        <w:div w:id="2021273881">
          <w:marLeft w:val="0"/>
          <w:marRight w:val="0"/>
          <w:marTop w:val="0"/>
          <w:marBottom w:val="0"/>
          <w:divBdr>
            <w:top w:val="none" w:sz="0" w:space="0" w:color="auto"/>
            <w:left w:val="none" w:sz="0" w:space="0" w:color="auto"/>
            <w:bottom w:val="none" w:sz="0" w:space="0" w:color="auto"/>
            <w:right w:val="none" w:sz="0" w:space="0" w:color="auto"/>
          </w:divBdr>
        </w:div>
        <w:div w:id="746683267">
          <w:marLeft w:val="0"/>
          <w:marRight w:val="0"/>
          <w:marTop w:val="0"/>
          <w:marBottom w:val="0"/>
          <w:divBdr>
            <w:top w:val="none" w:sz="0" w:space="0" w:color="auto"/>
            <w:left w:val="none" w:sz="0" w:space="0" w:color="auto"/>
            <w:bottom w:val="none" w:sz="0" w:space="0" w:color="auto"/>
            <w:right w:val="none" w:sz="0" w:space="0" w:color="auto"/>
          </w:divBdr>
        </w:div>
        <w:div w:id="1913661006">
          <w:marLeft w:val="0"/>
          <w:marRight w:val="0"/>
          <w:marTop w:val="0"/>
          <w:marBottom w:val="0"/>
          <w:divBdr>
            <w:top w:val="none" w:sz="0" w:space="0" w:color="auto"/>
            <w:left w:val="none" w:sz="0" w:space="0" w:color="auto"/>
            <w:bottom w:val="none" w:sz="0" w:space="0" w:color="auto"/>
            <w:right w:val="none" w:sz="0" w:space="0" w:color="auto"/>
          </w:divBdr>
        </w:div>
        <w:div w:id="202328416">
          <w:marLeft w:val="0"/>
          <w:marRight w:val="0"/>
          <w:marTop w:val="0"/>
          <w:marBottom w:val="0"/>
          <w:divBdr>
            <w:top w:val="none" w:sz="0" w:space="0" w:color="auto"/>
            <w:left w:val="none" w:sz="0" w:space="0" w:color="auto"/>
            <w:bottom w:val="none" w:sz="0" w:space="0" w:color="auto"/>
            <w:right w:val="none" w:sz="0" w:space="0" w:color="auto"/>
          </w:divBdr>
        </w:div>
        <w:div w:id="119687551">
          <w:marLeft w:val="0"/>
          <w:marRight w:val="0"/>
          <w:marTop w:val="0"/>
          <w:marBottom w:val="0"/>
          <w:divBdr>
            <w:top w:val="none" w:sz="0" w:space="0" w:color="auto"/>
            <w:left w:val="none" w:sz="0" w:space="0" w:color="auto"/>
            <w:bottom w:val="none" w:sz="0" w:space="0" w:color="auto"/>
            <w:right w:val="none" w:sz="0" w:space="0" w:color="auto"/>
          </w:divBdr>
        </w:div>
        <w:div w:id="813719893">
          <w:marLeft w:val="0"/>
          <w:marRight w:val="0"/>
          <w:marTop w:val="0"/>
          <w:marBottom w:val="0"/>
          <w:divBdr>
            <w:top w:val="none" w:sz="0" w:space="0" w:color="auto"/>
            <w:left w:val="none" w:sz="0" w:space="0" w:color="auto"/>
            <w:bottom w:val="none" w:sz="0" w:space="0" w:color="auto"/>
            <w:right w:val="none" w:sz="0" w:space="0" w:color="auto"/>
          </w:divBdr>
        </w:div>
      </w:divsChild>
    </w:div>
    <w:div w:id="865559566">
      <w:bodyDiv w:val="1"/>
      <w:marLeft w:val="0"/>
      <w:marRight w:val="0"/>
      <w:marTop w:val="0"/>
      <w:marBottom w:val="0"/>
      <w:divBdr>
        <w:top w:val="none" w:sz="0" w:space="0" w:color="auto"/>
        <w:left w:val="none" w:sz="0" w:space="0" w:color="auto"/>
        <w:bottom w:val="none" w:sz="0" w:space="0" w:color="auto"/>
        <w:right w:val="none" w:sz="0" w:space="0" w:color="auto"/>
      </w:divBdr>
      <w:divsChild>
        <w:div w:id="1816796240">
          <w:marLeft w:val="0"/>
          <w:marRight w:val="0"/>
          <w:marTop w:val="0"/>
          <w:marBottom w:val="0"/>
          <w:divBdr>
            <w:top w:val="none" w:sz="0" w:space="0" w:color="auto"/>
            <w:left w:val="none" w:sz="0" w:space="0" w:color="auto"/>
            <w:bottom w:val="none" w:sz="0" w:space="0" w:color="auto"/>
            <w:right w:val="none" w:sz="0" w:space="0" w:color="auto"/>
          </w:divBdr>
          <w:divsChild>
            <w:div w:id="77335718">
              <w:marLeft w:val="0"/>
              <w:marRight w:val="0"/>
              <w:marTop w:val="0"/>
              <w:marBottom w:val="0"/>
              <w:divBdr>
                <w:top w:val="none" w:sz="0" w:space="0" w:color="auto"/>
                <w:left w:val="none" w:sz="0" w:space="0" w:color="auto"/>
                <w:bottom w:val="none" w:sz="0" w:space="0" w:color="auto"/>
                <w:right w:val="none" w:sz="0" w:space="0" w:color="auto"/>
              </w:divBdr>
            </w:div>
            <w:div w:id="1439367727">
              <w:marLeft w:val="0"/>
              <w:marRight w:val="0"/>
              <w:marTop w:val="0"/>
              <w:marBottom w:val="0"/>
              <w:divBdr>
                <w:top w:val="none" w:sz="0" w:space="0" w:color="auto"/>
                <w:left w:val="none" w:sz="0" w:space="0" w:color="auto"/>
                <w:bottom w:val="none" w:sz="0" w:space="0" w:color="auto"/>
                <w:right w:val="none" w:sz="0" w:space="0" w:color="auto"/>
              </w:divBdr>
            </w:div>
            <w:div w:id="1257982175">
              <w:marLeft w:val="0"/>
              <w:marRight w:val="0"/>
              <w:marTop w:val="0"/>
              <w:marBottom w:val="0"/>
              <w:divBdr>
                <w:top w:val="none" w:sz="0" w:space="0" w:color="auto"/>
                <w:left w:val="none" w:sz="0" w:space="0" w:color="auto"/>
                <w:bottom w:val="none" w:sz="0" w:space="0" w:color="auto"/>
                <w:right w:val="none" w:sz="0" w:space="0" w:color="auto"/>
              </w:divBdr>
            </w:div>
            <w:div w:id="581185851">
              <w:marLeft w:val="0"/>
              <w:marRight w:val="0"/>
              <w:marTop w:val="0"/>
              <w:marBottom w:val="0"/>
              <w:divBdr>
                <w:top w:val="none" w:sz="0" w:space="0" w:color="auto"/>
                <w:left w:val="none" w:sz="0" w:space="0" w:color="auto"/>
                <w:bottom w:val="none" w:sz="0" w:space="0" w:color="auto"/>
                <w:right w:val="none" w:sz="0" w:space="0" w:color="auto"/>
              </w:divBdr>
            </w:div>
            <w:div w:id="1288008222">
              <w:marLeft w:val="0"/>
              <w:marRight w:val="0"/>
              <w:marTop w:val="0"/>
              <w:marBottom w:val="0"/>
              <w:divBdr>
                <w:top w:val="none" w:sz="0" w:space="0" w:color="auto"/>
                <w:left w:val="none" w:sz="0" w:space="0" w:color="auto"/>
                <w:bottom w:val="none" w:sz="0" w:space="0" w:color="auto"/>
                <w:right w:val="none" w:sz="0" w:space="0" w:color="auto"/>
              </w:divBdr>
            </w:div>
            <w:div w:id="449664987">
              <w:marLeft w:val="0"/>
              <w:marRight w:val="0"/>
              <w:marTop w:val="0"/>
              <w:marBottom w:val="0"/>
              <w:divBdr>
                <w:top w:val="none" w:sz="0" w:space="0" w:color="auto"/>
                <w:left w:val="none" w:sz="0" w:space="0" w:color="auto"/>
                <w:bottom w:val="none" w:sz="0" w:space="0" w:color="auto"/>
                <w:right w:val="none" w:sz="0" w:space="0" w:color="auto"/>
              </w:divBdr>
            </w:div>
            <w:div w:id="105658665">
              <w:marLeft w:val="0"/>
              <w:marRight w:val="0"/>
              <w:marTop w:val="0"/>
              <w:marBottom w:val="0"/>
              <w:divBdr>
                <w:top w:val="none" w:sz="0" w:space="0" w:color="auto"/>
                <w:left w:val="none" w:sz="0" w:space="0" w:color="auto"/>
                <w:bottom w:val="none" w:sz="0" w:space="0" w:color="auto"/>
                <w:right w:val="none" w:sz="0" w:space="0" w:color="auto"/>
              </w:divBdr>
            </w:div>
            <w:div w:id="46147218">
              <w:marLeft w:val="0"/>
              <w:marRight w:val="0"/>
              <w:marTop w:val="0"/>
              <w:marBottom w:val="0"/>
              <w:divBdr>
                <w:top w:val="none" w:sz="0" w:space="0" w:color="auto"/>
                <w:left w:val="none" w:sz="0" w:space="0" w:color="auto"/>
                <w:bottom w:val="none" w:sz="0" w:space="0" w:color="auto"/>
                <w:right w:val="none" w:sz="0" w:space="0" w:color="auto"/>
              </w:divBdr>
            </w:div>
            <w:div w:id="947546779">
              <w:marLeft w:val="0"/>
              <w:marRight w:val="0"/>
              <w:marTop w:val="0"/>
              <w:marBottom w:val="0"/>
              <w:divBdr>
                <w:top w:val="none" w:sz="0" w:space="0" w:color="auto"/>
                <w:left w:val="none" w:sz="0" w:space="0" w:color="auto"/>
                <w:bottom w:val="none" w:sz="0" w:space="0" w:color="auto"/>
                <w:right w:val="none" w:sz="0" w:space="0" w:color="auto"/>
              </w:divBdr>
            </w:div>
            <w:div w:id="1443383265">
              <w:marLeft w:val="0"/>
              <w:marRight w:val="0"/>
              <w:marTop w:val="0"/>
              <w:marBottom w:val="0"/>
              <w:divBdr>
                <w:top w:val="none" w:sz="0" w:space="0" w:color="auto"/>
                <w:left w:val="none" w:sz="0" w:space="0" w:color="auto"/>
                <w:bottom w:val="none" w:sz="0" w:space="0" w:color="auto"/>
                <w:right w:val="none" w:sz="0" w:space="0" w:color="auto"/>
              </w:divBdr>
            </w:div>
            <w:div w:id="824905056">
              <w:marLeft w:val="0"/>
              <w:marRight w:val="0"/>
              <w:marTop w:val="0"/>
              <w:marBottom w:val="0"/>
              <w:divBdr>
                <w:top w:val="none" w:sz="0" w:space="0" w:color="auto"/>
                <w:left w:val="none" w:sz="0" w:space="0" w:color="auto"/>
                <w:bottom w:val="none" w:sz="0" w:space="0" w:color="auto"/>
                <w:right w:val="none" w:sz="0" w:space="0" w:color="auto"/>
              </w:divBdr>
            </w:div>
            <w:div w:id="357706565">
              <w:marLeft w:val="0"/>
              <w:marRight w:val="0"/>
              <w:marTop w:val="0"/>
              <w:marBottom w:val="0"/>
              <w:divBdr>
                <w:top w:val="none" w:sz="0" w:space="0" w:color="auto"/>
                <w:left w:val="none" w:sz="0" w:space="0" w:color="auto"/>
                <w:bottom w:val="none" w:sz="0" w:space="0" w:color="auto"/>
                <w:right w:val="none" w:sz="0" w:space="0" w:color="auto"/>
              </w:divBdr>
            </w:div>
            <w:div w:id="233509113">
              <w:marLeft w:val="0"/>
              <w:marRight w:val="0"/>
              <w:marTop w:val="0"/>
              <w:marBottom w:val="0"/>
              <w:divBdr>
                <w:top w:val="none" w:sz="0" w:space="0" w:color="auto"/>
                <w:left w:val="none" w:sz="0" w:space="0" w:color="auto"/>
                <w:bottom w:val="none" w:sz="0" w:space="0" w:color="auto"/>
                <w:right w:val="none" w:sz="0" w:space="0" w:color="auto"/>
              </w:divBdr>
            </w:div>
            <w:div w:id="968316565">
              <w:marLeft w:val="0"/>
              <w:marRight w:val="0"/>
              <w:marTop w:val="0"/>
              <w:marBottom w:val="0"/>
              <w:divBdr>
                <w:top w:val="none" w:sz="0" w:space="0" w:color="auto"/>
                <w:left w:val="none" w:sz="0" w:space="0" w:color="auto"/>
                <w:bottom w:val="none" w:sz="0" w:space="0" w:color="auto"/>
                <w:right w:val="none" w:sz="0" w:space="0" w:color="auto"/>
              </w:divBdr>
            </w:div>
            <w:div w:id="1029986107">
              <w:marLeft w:val="0"/>
              <w:marRight w:val="0"/>
              <w:marTop w:val="0"/>
              <w:marBottom w:val="0"/>
              <w:divBdr>
                <w:top w:val="none" w:sz="0" w:space="0" w:color="auto"/>
                <w:left w:val="none" w:sz="0" w:space="0" w:color="auto"/>
                <w:bottom w:val="none" w:sz="0" w:space="0" w:color="auto"/>
                <w:right w:val="none" w:sz="0" w:space="0" w:color="auto"/>
              </w:divBdr>
            </w:div>
            <w:div w:id="357657466">
              <w:marLeft w:val="0"/>
              <w:marRight w:val="0"/>
              <w:marTop w:val="0"/>
              <w:marBottom w:val="0"/>
              <w:divBdr>
                <w:top w:val="none" w:sz="0" w:space="0" w:color="auto"/>
                <w:left w:val="none" w:sz="0" w:space="0" w:color="auto"/>
                <w:bottom w:val="none" w:sz="0" w:space="0" w:color="auto"/>
                <w:right w:val="none" w:sz="0" w:space="0" w:color="auto"/>
              </w:divBdr>
            </w:div>
            <w:div w:id="156548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8248">
      <w:bodyDiv w:val="1"/>
      <w:marLeft w:val="0"/>
      <w:marRight w:val="0"/>
      <w:marTop w:val="0"/>
      <w:marBottom w:val="0"/>
      <w:divBdr>
        <w:top w:val="none" w:sz="0" w:space="0" w:color="auto"/>
        <w:left w:val="none" w:sz="0" w:space="0" w:color="auto"/>
        <w:bottom w:val="none" w:sz="0" w:space="0" w:color="auto"/>
        <w:right w:val="none" w:sz="0" w:space="0" w:color="auto"/>
      </w:divBdr>
      <w:divsChild>
        <w:div w:id="462694037">
          <w:marLeft w:val="0"/>
          <w:marRight w:val="0"/>
          <w:marTop w:val="0"/>
          <w:marBottom w:val="0"/>
          <w:divBdr>
            <w:top w:val="none" w:sz="0" w:space="0" w:color="auto"/>
            <w:left w:val="none" w:sz="0" w:space="0" w:color="auto"/>
            <w:bottom w:val="none" w:sz="0" w:space="0" w:color="auto"/>
            <w:right w:val="none" w:sz="0" w:space="0" w:color="auto"/>
          </w:divBdr>
        </w:div>
        <w:div w:id="711655570">
          <w:marLeft w:val="0"/>
          <w:marRight w:val="0"/>
          <w:marTop w:val="0"/>
          <w:marBottom w:val="0"/>
          <w:divBdr>
            <w:top w:val="none" w:sz="0" w:space="0" w:color="auto"/>
            <w:left w:val="none" w:sz="0" w:space="0" w:color="auto"/>
            <w:bottom w:val="none" w:sz="0" w:space="0" w:color="auto"/>
            <w:right w:val="none" w:sz="0" w:space="0" w:color="auto"/>
          </w:divBdr>
        </w:div>
        <w:div w:id="1756509669">
          <w:marLeft w:val="0"/>
          <w:marRight w:val="0"/>
          <w:marTop w:val="0"/>
          <w:marBottom w:val="0"/>
          <w:divBdr>
            <w:top w:val="none" w:sz="0" w:space="0" w:color="auto"/>
            <w:left w:val="none" w:sz="0" w:space="0" w:color="auto"/>
            <w:bottom w:val="none" w:sz="0" w:space="0" w:color="auto"/>
            <w:right w:val="none" w:sz="0" w:space="0" w:color="auto"/>
          </w:divBdr>
        </w:div>
      </w:divsChild>
    </w:div>
    <w:div w:id="1109163173">
      <w:bodyDiv w:val="1"/>
      <w:marLeft w:val="0"/>
      <w:marRight w:val="0"/>
      <w:marTop w:val="0"/>
      <w:marBottom w:val="0"/>
      <w:divBdr>
        <w:top w:val="none" w:sz="0" w:space="0" w:color="auto"/>
        <w:left w:val="none" w:sz="0" w:space="0" w:color="auto"/>
        <w:bottom w:val="none" w:sz="0" w:space="0" w:color="auto"/>
        <w:right w:val="none" w:sz="0" w:space="0" w:color="auto"/>
      </w:divBdr>
      <w:divsChild>
        <w:div w:id="102843295">
          <w:marLeft w:val="0"/>
          <w:marRight w:val="0"/>
          <w:marTop w:val="0"/>
          <w:marBottom w:val="0"/>
          <w:divBdr>
            <w:top w:val="none" w:sz="0" w:space="0" w:color="auto"/>
            <w:left w:val="none" w:sz="0" w:space="0" w:color="auto"/>
            <w:bottom w:val="none" w:sz="0" w:space="0" w:color="auto"/>
            <w:right w:val="none" w:sz="0" w:space="0" w:color="auto"/>
          </w:divBdr>
          <w:divsChild>
            <w:div w:id="49228784">
              <w:marLeft w:val="0"/>
              <w:marRight w:val="0"/>
              <w:marTop w:val="0"/>
              <w:marBottom w:val="0"/>
              <w:divBdr>
                <w:top w:val="none" w:sz="0" w:space="0" w:color="auto"/>
                <w:left w:val="none" w:sz="0" w:space="0" w:color="auto"/>
                <w:bottom w:val="none" w:sz="0" w:space="0" w:color="auto"/>
                <w:right w:val="none" w:sz="0" w:space="0" w:color="auto"/>
              </w:divBdr>
            </w:div>
            <w:div w:id="872380933">
              <w:marLeft w:val="0"/>
              <w:marRight w:val="0"/>
              <w:marTop w:val="0"/>
              <w:marBottom w:val="0"/>
              <w:divBdr>
                <w:top w:val="none" w:sz="0" w:space="0" w:color="auto"/>
                <w:left w:val="none" w:sz="0" w:space="0" w:color="auto"/>
                <w:bottom w:val="none" w:sz="0" w:space="0" w:color="auto"/>
                <w:right w:val="none" w:sz="0" w:space="0" w:color="auto"/>
              </w:divBdr>
            </w:div>
            <w:div w:id="1332172303">
              <w:marLeft w:val="0"/>
              <w:marRight w:val="0"/>
              <w:marTop w:val="0"/>
              <w:marBottom w:val="0"/>
              <w:divBdr>
                <w:top w:val="none" w:sz="0" w:space="0" w:color="auto"/>
                <w:left w:val="none" w:sz="0" w:space="0" w:color="auto"/>
                <w:bottom w:val="none" w:sz="0" w:space="0" w:color="auto"/>
                <w:right w:val="none" w:sz="0" w:space="0" w:color="auto"/>
              </w:divBdr>
            </w:div>
            <w:div w:id="480267309">
              <w:marLeft w:val="0"/>
              <w:marRight w:val="0"/>
              <w:marTop w:val="0"/>
              <w:marBottom w:val="0"/>
              <w:divBdr>
                <w:top w:val="none" w:sz="0" w:space="0" w:color="auto"/>
                <w:left w:val="none" w:sz="0" w:space="0" w:color="auto"/>
                <w:bottom w:val="none" w:sz="0" w:space="0" w:color="auto"/>
                <w:right w:val="none" w:sz="0" w:space="0" w:color="auto"/>
              </w:divBdr>
            </w:div>
            <w:div w:id="20286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69093">
      <w:bodyDiv w:val="1"/>
      <w:marLeft w:val="0"/>
      <w:marRight w:val="0"/>
      <w:marTop w:val="0"/>
      <w:marBottom w:val="0"/>
      <w:divBdr>
        <w:top w:val="none" w:sz="0" w:space="0" w:color="auto"/>
        <w:left w:val="none" w:sz="0" w:space="0" w:color="auto"/>
        <w:bottom w:val="none" w:sz="0" w:space="0" w:color="auto"/>
        <w:right w:val="none" w:sz="0" w:space="0" w:color="auto"/>
      </w:divBdr>
      <w:divsChild>
        <w:div w:id="1207177790">
          <w:marLeft w:val="0"/>
          <w:marRight w:val="0"/>
          <w:marTop w:val="0"/>
          <w:marBottom w:val="0"/>
          <w:divBdr>
            <w:top w:val="none" w:sz="0" w:space="0" w:color="auto"/>
            <w:left w:val="none" w:sz="0" w:space="0" w:color="auto"/>
            <w:bottom w:val="none" w:sz="0" w:space="0" w:color="auto"/>
            <w:right w:val="none" w:sz="0" w:space="0" w:color="auto"/>
          </w:divBdr>
          <w:divsChild>
            <w:div w:id="1634095018">
              <w:marLeft w:val="0"/>
              <w:marRight w:val="0"/>
              <w:marTop w:val="0"/>
              <w:marBottom w:val="0"/>
              <w:divBdr>
                <w:top w:val="none" w:sz="0" w:space="0" w:color="auto"/>
                <w:left w:val="none" w:sz="0" w:space="0" w:color="auto"/>
                <w:bottom w:val="none" w:sz="0" w:space="0" w:color="auto"/>
                <w:right w:val="none" w:sz="0" w:space="0" w:color="auto"/>
              </w:divBdr>
              <w:divsChild>
                <w:div w:id="1176916306">
                  <w:marLeft w:val="0"/>
                  <w:marRight w:val="0"/>
                  <w:marTop w:val="0"/>
                  <w:marBottom w:val="0"/>
                  <w:divBdr>
                    <w:top w:val="none" w:sz="0" w:space="0" w:color="auto"/>
                    <w:left w:val="none" w:sz="0" w:space="0" w:color="auto"/>
                    <w:bottom w:val="none" w:sz="0" w:space="0" w:color="auto"/>
                    <w:right w:val="none" w:sz="0" w:space="0" w:color="auto"/>
                  </w:divBdr>
                  <w:divsChild>
                    <w:div w:id="185194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10483">
          <w:marLeft w:val="0"/>
          <w:marRight w:val="0"/>
          <w:marTop w:val="0"/>
          <w:marBottom w:val="0"/>
          <w:divBdr>
            <w:top w:val="none" w:sz="0" w:space="0" w:color="auto"/>
            <w:left w:val="none" w:sz="0" w:space="0" w:color="auto"/>
            <w:bottom w:val="none" w:sz="0" w:space="0" w:color="auto"/>
            <w:right w:val="none" w:sz="0" w:space="0" w:color="auto"/>
          </w:divBdr>
          <w:divsChild>
            <w:div w:id="1477067197">
              <w:marLeft w:val="0"/>
              <w:marRight w:val="0"/>
              <w:marTop w:val="0"/>
              <w:marBottom w:val="0"/>
              <w:divBdr>
                <w:top w:val="none" w:sz="0" w:space="0" w:color="auto"/>
                <w:left w:val="none" w:sz="0" w:space="0" w:color="auto"/>
                <w:bottom w:val="none" w:sz="0" w:space="0" w:color="auto"/>
                <w:right w:val="none" w:sz="0" w:space="0" w:color="auto"/>
              </w:divBdr>
            </w:div>
          </w:divsChild>
        </w:div>
        <w:div w:id="488208167">
          <w:marLeft w:val="0"/>
          <w:marRight w:val="0"/>
          <w:marTop w:val="0"/>
          <w:marBottom w:val="0"/>
          <w:divBdr>
            <w:top w:val="none" w:sz="0" w:space="0" w:color="auto"/>
            <w:left w:val="none" w:sz="0" w:space="0" w:color="auto"/>
            <w:bottom w:val="none" w:sz="0" w:space="0" w:color="auto"/>
            <w:right w:val="none" w:sz="0" w:space="0" w:color="auto"/>
          </w:divBdr>
          <w:divsChild>
            <w:div w:id="710613812">
              <w:marLeft w:val="0"/>
              <w:marRight w:val="0"/>
              <w:marTop w:val="0"/>
              <w:marBottom w:val="0"/>
              <w:divBdr>
                <w:top w:val="none" w:sz="0" w:space="0" w:color="auto"/>
                <w:left w:val="none" w:sz="0" w:space="0" w:color="auto"/>
                <w:bottom w:val="none" w:sz="0" w:space="0" w:color="auto"/>
                <w:right w:val="none" w:sz="0" w:space="0" w:color="auto"/>
              </w:divBdr>
              <w:divsChild>
                <w:div w:id="1458647561">
                  <w:marLeft w:val="0"/>
                  <w:marRight w:val="0"/>
                  <w:marTop w:val="0"/>
                  <w:marBottom w:val="0"/>
                  <w:divBdr>
                    <w:top w:val="none" w:sz="0" w:space="0" w:color="auto"/>
                    <w:left w:val="none" w:sz="0" w:space="0" w:color="auto"/>
                    <w:bottom w:val="none" w:sz="0" w:space="0" w:color="auto"/>
                    <w:right w:val="none" w:sz="0" w:space="0" w:color="auto"/>
                  </w:divBdr>
                </w:div>
                <w:div w:id="5806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616190">
          <w:marLeft w:val="0"/>
          <w:marRight w:val="0"/>
          <w:marTop w:val="0"/>
          <w:marBottom w:val="0"/>
          <w:divBdr>
            <w:top w:val="none" w:sz="0" w:space="0" w:color="auto"/>
            <w:left w:val="none" w:sz="0" w:space="0" w:color="auto"/>
            <w:bottom w:val="none" w:sz="0" w:space="0" w:color="auto"/>
            <w:right w:val="none" w:sz="0" w:space="0" w:color="auto"/>
          </w:divBdr>
          <w:divsChild>
            <w:div w:id="1070038353">
              <w:marLeft w:val="0"/>
              <w:marRight w:val="0"/>
              <w:marTop w:val="0"/>
              <w:marBottom w:val="0"/>
              <w:divBdr>
                <w:top w:val="none" w:sz="0" w:space="0" w:color="auto"/>
                <w:left w:val="none" w:sz="0" w:space="0" w:color="auto"/>
                <w:bottom w:val="none" w:sz="0" w:space="0" w:color="auto"/>
                <w:right w:val="none" w:sz="0" w:space="0" w:color="auto"/>
              </w:divBdr>
            </w:div>
            <w:div w:id="2105418270">
              <w:marLeft w:val="0"/>
              <w:marRight w:val="0"/>
              <w:marTop w:val="0"/>
              <w:marBottom w:val="0"/>
              <w:divBdr>
                <w:top w:val="none" w:sz="0" w:space="0" w:color="auto"/>
                <w:left w:val="none" w:sz="0" w:space="0" w:color="auto"/>
                <w:bottom w:val="none" w:sz="0" w:space="0" w:color="auto"/>
                <w:right w:val="none" w:sz="0" w:space="0" w:color="auto"/>
              </w:divBdr>
            </w:div>
          </w:divsChild>
        </w:div>
        <w:div w:id="1595553938">
          <w:marLeft w:val="0"/>
          <w:marRight w:val="0"/>
          <w:marTop w:val="0"/>
          <w:marBottom w:val="0"/>
          <w:divBdr>
            <w:top w:val="none" w:sz="0" w:space="0" w:color="auto"/>
            <w:left w:val="none" w:sz="0" w:space="0" w:color="auto"/>
            <w:bottom w:val="none" w:sz="0" w:space="0" w:color="auto"/>
            <w:right w:val="none" w:sz="0" w:space="0" w:color="auto"/>
          </w:divBdr>
          <w:divsChild>
            <w:div w:id="220947529">
              <w:marLeft w:val="0"/>
              <w:marRight w:val="0"/>
              <w:marTop w:val="0"/>
              <w:marBottom w:val="0"/>
              <w:divBdr>
                <w:top w:val="none" w:sz="0" w:space="0" w:color="auto"/>
                <w:left w:val="none" w:sz="0" w:space="0" w:color="auto"/>
                <w:bottom w:val="none" w:sz="0" w:space="0" w:color="auto"/>
                <w:right w:val="none" w:sz="0" w:space="0" w:color="auto"/>
              </w:divBdr>
              <w:divsChild>
                <w:div w:id="1804082412">
                  <w:marLeft w:val="0"/>
                  <w:marRight w:val="0"/>
                  <w:marTop w:val="0"/>
                  <w:marBottom w:val="0"/>
                  <w:divBdr>
                    <w:top w:val="none" w:sz="0" w:space="0" w:color="auto"/>
                    <w:left w:val="none" w:sz="0" w:space="0" w:color="auto"/>
                    <w:bottom w:val="none" w:sz="0" w:space="0" w:color="auto"/>
                    <w:right w:val="none" w:sz="0" w:space="0" w:color="auto"/>
                  </w:divBdr>
                </w:div>
                <w:div w:id="3973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416966">
      <w:bodyDiv w:val="1"/>
      <w:marLeft w:val="0"/>
      <w:marRight w:val="0"/>
      <w:marTop w:val="0"/>
      <w:marBottom w:val="0"/>
      <w:divBdr>
        <w:top w:val="none" w:sz="0" w:space="0" w:color="auto"/>
        <w:left w:val="none" w:sz="0" w:space="0" w:color="auto"/>
        <w:bottom w:val="none" w:sz="0" w:space="0" w:color="auto"/>
        <w:right w:val="none" w:sz="0" w:space="0" w:color="auto"/>
      </w:divBdr>
      <w:divsChild>
        <w:div w:id="929045114">
          <w:marLeft w:val="0"/>
          <w:marRight w:val="0"/>
          <w:marTop w:val="0"/>
          <w:marBottom w:val="0"/>
          <w:divBdr>
            <w:top w:val="none" w:sz="0" w:space="0" w:color="auto"/>
            <w:left w:val="none" w:sz="0" w:space="0" w:color="auto"/>
            <w:bottom w:val="none" w:sz="0" w:space="0" w:color="auto"/>
            <w:right w:val="none" w:sz="0" w:space="0" w:color="auto"/>
          </w:divBdr>
          <w:divsChild>
            <w:div w:id="40831111">
              <w:marLeft w:val="0"/>
              <w:marRight w:val="0"/>
              <w:marTop w:val="0"/>
              <w:marBottom w:val="0"/>
              <w:divBdr>
                <w:top w:val="none" w:sz="0" w:space="0" w:color="auto"/>
                <w:left w:val="none" w:sz="0" w:space="0" w:color="auto"/>
                <w:bottom w:val="none" w:sz="0" w:space="0" w:color="auto"/>
                <w:right w:val="none" w:sz="0" w:space="0" w:color="auto"/>
              </w:divBdr>
            </w:div>
            <w:div w:id="682364717">
              <w:marLeft w:val="0"/>
              <w:marRight w:val="0"/>
              <w:marTop w:val="0"/>
              <w:marBottom w:val="0"/>
              <w:divBdr>
                <w:top w:val="none" w:sz="0" w:space="0" w:color="auto"/>
                <w:left w:val="none" w:sz="0" w:space="0" w:color="auto"/>
                <w:bottom w:val="none" w:sz="0" w:space="0" w:color="auto"/>
                <w:right w:val="none" w:sz="0" w:space="0" w:color="auto"/>
              </w:divBdr>
            </w:div>
            <w:div w:id="7943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7362">
      <w:bodyDiv w:val="1"/>
      <w:marLeft w:val="0"/>
      <w:marRight w:val="0"/>
      <w:marTop w:val="0"/>
      <w:marBottom w:val="0"/>
      <w:divBdr>
        <w:top w:val="none" w:sz="0" w:space="0" w:color="auto"/>
        <w:left w:val="none" w:sz="0" w:space="0" w:color="auto"/>
        <w:bottom w:val="none" w:sz="0" w:space="0" w:color="auto"/>
        <w:right w:val="none" w:sz="0" w:space="0" w:color="auto"/>
      </w:divBdr>
      <w:divsChild>
        <w:div w:id="1725444024">
          <w:marLeft w:val="0"/>
          <w:marRight w:val="0"/>
          <w:marTop w:val="0"/>
          <w:marBottom w:val="0"/>
          <w:divBdr>
            <w:top w:val="none" w:sz="0" w:space="0" w:color="auto"/>
            <w:left w:val="none" w:sz="0" w:space="0" w:color="auto"/>
            <w:bottom w:val="none" w:sz="0" w:space="0" w:color="auto"/>
            <w:right w:val="none" w:sz="0" w:space="0" w:color="auto"/>
          </w:divBdr>
        </w:div>
        <w:div w:id="1106534299">
          <w:marLeft w:val="0"/>
          <w:marRight w:val="0"/>
          <w:marTop w:val="0"/>
          <w:marBottom w:val="0"/>
          <w:divBdr>
            <w:top w:val="none" w:sz="0" w:space="0" w:color="auto"/>
            <w:left w:val="none" w:sz="0" w:space="0" w:color="auto"/>
            <w:bottom w:val="none" w:sz="0" w:space="0" w:color="auto"/>
            <w:right w:val="none" w:sz="0" w:space="0" w:color="auto"/>
          </w:divBdr>
        </w:div>
        <w:div w:id="1940679058">
          <w:marLeft w:val="0"/>
          <w:marRight w:val="0"/>
          <w:marTop w:val="0"/>
          <w:marBottom w:val="0"/>
          <w:divBdr>
            <w:top w:val="none" w:sz="0" w:space="0" w:color="auto"/>
            <w:left w:val="none" w:sz="0" w:space="0" w:color="auto"/>
            <w:bottom w:val="none" w:sz="0" w:space="0" w:color="auto"/>
            <w:right w:val="none" w:sz="0" w:space="0" w:color="auto"/>
          </w:divBdr>
        </w:div>
        <w:div w:id="653339932">
          <w:marLeft w:val="0"/>
          <w:marRight w:val="0"/>
          <w:marTop w:val="0"/>
          <w:marBottom w:val="0"/>
          <w:divBdr>
            <w:top w:val="none" w:sz="0" w:space="0" w:color="auto"/>
            <w:left w:val="none" w:sz="0" w:space="0" w:color="auto"/>
            <w:bottom w:val="none" w:sz="0" w:space="0" w:color="auto"/>
            <w:right w:val="none" w:sz="0" w:space="0" w:color="auto"/>
          </w:divBdr>
        </w:div>
        <w:div w:id="377047000">
          <w:marLeft w:val="0"/>
          <w:marRight w:val="0"/>
          <w:marTop w:val="0"/>
          <w:marBottom w:val="0"/>
          <w:divBdr>
            <w:top w:val="none" w:sz="0" w:space="0" w:color="auto"/>
            <w:left w:val="none" w:sz="0" w:space="0" w:color="auto"/>
            <w:bottom w:val="none" w:sz="0" w:space="0" w:color="auto"/>
            <w:right w:val="none" w:sz="0" w:space="0" w:color="auto"/>
          </w:divBdr>
        </w:div>
        <w:div w:id="1309436672">
          <w:marLeft w:val="0"/>
          <w:marRight w:val="0"/>
          <w:marTop w:val="0"/>
          <w:marBottom w:val="0"/>
          <w:divBdr>
            <w:top w:val="none" w:sz="0" w:space="0" w:color="auto"/>
            <w:left w:val="none" w:sz="0" w:space="0" w:color="auto"/>
            <w:bottom w:val="none" w:sz="0" w:space="0" w:color="auto"/>
            <w:right w:val="none" w:sz="0" w:space="0" w:color="auto"/>
          </w:divBdr>
        </w:div>
        <w:div w:id="292178684">
          <w:marLeft w:val="0"/>
          <w:marRight w:val="0"/>
          <w:marTop w:val="0"/>
          <w:marBottom w:val="0"/>
          <w:divBdr>
            <w:top w:val="none" w:sz="0" w:space="0" w:color="auto"/>
            <w:left w:val="none" w:sz="0" w:space="0" w:color="auto"/>
            <w:bottom w:val="none" w:sz="0" w:space="0" w:color="auto"/>
            <w:right w:val="none" w:sz="0" w:space="0" w:color="auto"/>
          </w:divBdr>
        </w:div>
        <w:div w:id="1390228826">
          <w:marLeft w:val="0"/>
          <w:marRight w:val="0"/>
          <w:marTop w:val="0"/>
          <w:marBottom w:val="0"/>
          <w:divBdr>
            <w:top w:val="none" w:sz="0" w:space="0" w:color="auto"/>
            <w:left w:val="none" w:sz="0" w:space="0" w:color="auto"/>
            <w:bottom w:val="none" w:sz="0" w:space="0" w:color="auto"/>
            <w:right w:val="none" w:sz="0" w:space="0" w:color="auto"/>
          </w:divBdr>
        </w:div>
        <w:div w:id="1639144847">
          <w:marLeft w:val="0"/>
          <w:marRight w:val="0"/>
          <w:marTop w:val="0"/>
          <w:marBottom w:val="0"/>
          <w:divBdr>
            <w:top w:val="none" w:sz="0" w:space="0" w:color="auto"/>
            <w:left w:val="none" w:sz="0" w:space="0" w:color="auto"/>
            <w:bottom w:val="none" w:sz="0" w:space="0" w:color="auto"/>
            <w:right w:val="none" w:sz="0" w:space="0" w:color="auto"/>
          </w:divBdr>
        </w:div>
        <w:div w:id="1205413287">
          <w:marLeft w:val="0"/>
          <w:marRight w:val="0"/>
          <w:marTop w:val="0"/>
          <w:marBottom w:val="0"/>
          <w:divBdr>
            <w:top w:val="none" w:sz="0" w:space="0" w:color="auto"/>
            <w:left w:val="none" w:sz="0" w:space="0" w:color="auto"/>
            <w:bottom w:val="none" w:sz="0" w:space="0" w:color="auto"/>
            <w:right w:val="none" w:sz="0" w:space="0" w:color="auto"/>
          </w:divBdr>
        </w:div>
        <w:div w:id="285503115">
          <w:marLeft w:val="0"/>
          <w:marRight w:val="0"/>
          <w:marTop w:val="0"/>
          <w:marBottom w:val="0"/>
          <w:divBdr>
            <w:top w:val="none" w:sz="0" w:space="0" w:color="auto"/>
            <w:left w:val="none" w:sz="0" w:space="0" w:color="auto"/>
            <w:bottom w:val="none" w:sz="0" w:space="0" w:color="auto"/>
            <w:right w:val="none" w:sz="0" w:space="0" w:color="auto"/>
          </w:divBdr>
        </w:div>
        <w:div w:id="1983655933">
          <w:marLeft w:val="0"/>
          <w:marRight w:val="0"/>
          <w:marTop w:val="0"/>
          <w:marBottom w:val="0"/>
          <w:divBdr>
            <w:top w:val="none" w:sz="0" w:space="0" w:color="auto"/>
            <w:left w:val="none" w:sz="0" w:space="0" w:color="auto"/>
            <w:bottom w:val="none" w:sz="0" w:space="0" w:color="auto"/>
            <w:right w:val="none" w:sz="0" w:space="0" w:color="auto"/>
          </w:divBdr>
        </w:div>
        <w:div w:id="540750925">
          <w:marLeft w:val="0"/>
          <w:marRight w:val="0"/>
          <w:marTop w:val="0"/>
          <w:marBottom w:val="0"/>
          <w:divBdr>
            <w:top w:val="none" w:sz="0" w:space="0" w:color="auto"/>
            <w:left w:val="none" w:sz="0" w:space="0" w:color="auto"/>
            <w:bottom w:val="none" w:sz="0" w:space="0" w:color="auto"/>
            <w:right w:val="none" w:sz="0" w:space="0" w:color="auto"/>
          </w:divBdr>
        </w:div>
        <w:div w:id="253906326">
          <w:marLeft w:val="0"/>
          <w:marRight w:val="0"/>
          <w:marTop w:val="0"/>
          <w:marBottom w:val="0"/>
          <w:divBdr>
            <w:top w:val="none" w:sz="0" w:space="0" w:color="auto"/>
            <w:left w:val="none" w:sz="0" w:space="0" w:color="auto"/>
            <w:bottom w:val="none" w:sz="0" w:space="0" w:color="auto"/>
            <w:right w:val="none" w:sz="0" w:space="0" w:color="auto"/>
          </w:divBdr>
        </w:div>
        <w:div w:id="336226684">
          <w:marLeft w:val="0"/>
          <w:marRight w:val="0"/>
          <w:marTop w:val="0"/>
          <w:marBottom w:val="0"/>
          <w:divBdr>
            <w:top w:val="none" w:sz="0" w:space="0" w:color="auto"/>
            <w:left w:val="none" w:sz="0" w:space="0" w:color="auto"/>
            <w:bottom w:val="none" w:sz="0" w:space="0" w:color="auto"/>
            <w:right w:val="none" w:sz="0" w:space="0" w:color="auto"/>
          </w:divBdr>
        </w:div>
        <w:div w:id="1525169025">
          <w:marLeft w:val="0"/>
          <w:marRight w:val="0"/>
          <w:marTop w:val="0"/>
          <w:marBottom w:val="0"/>
          <w:divBdr>
            <w:top w:val="none" w:sz="0" w:space="0" w:color="auto"/>
            <w:left w:val="none" w:sz="0" w:space="0" w:color="auto"/>
            <w:bottom w:val="none" w:sz="0" w:space="0" w:color="auto"/>
            <w:right w:val="none" w:sz="0" w:space="0" w:color="auto"/>
          </w:divBdr>
        </w:div>
        <w:div w:id="1856528874">
          <w:marLeft w:val="0"/>
          <w:marRight w:val="0"/>
          <w:marTop w:val="0"/>
          <w:marBottom w:val="0"/>
          <w:divBdr>
            <w:top w:val="none" w:sz="0" w:space="0" w:color="auto"/>
            <w:left w:val="none" w:sz="0" w:space="0" w:color="auto"/>
            <w:bottom w:val="none" w:sz="0" w:space="0" w:color="auto"/>
            <w:right w:val="none" w:sz="0" w:space="0" w:color="auto"/>
          </w:divBdr>
        </w:div>
        <w:div w:id="1916741288">
          <w:marLeft w:val="0"/>
          <w:marRight w:val="0"/>
          <w:marTop w:val="0"/>
          <w:marBottom w:val="0"/>
          <w:divBdr>
            <w:top w:val="none" w:sz="0" w:space="0" w:color="auto"/>
            <w:left w:val="none" w:sz="0" w:space="0" w:color="auto"/>
            <w:bottom w:val="none" w:sz="0" w:space="0" w:color="auto"/>
            <w:right w:val="none" w:sz="0" w:space="0" w:color="auto"/>
          </w:divBdr>
        </w:div>
        <w:div w:id="2118939263">
          <w:marLeft w:val="0"/>
          <w:marRight w:val="0"/>
          <w:marTop w:val="0"/>
          <w:marBottom w:val="0"/>
          <w:divBdr>
            <w:top w:val="none" w:sz="0" w:space="0" w:color="auto"/>
            <w:left w:val="none" w:sz="0" w:space="0" w:color="auto"/>
            <w:bottom w:val="none" w:sz="0" w:space="0" w:color="auto"/>
            <w:right w:val="none" w:sz="0" w:space="0" w:color="auto"/>
          </w:divBdr>
        </w:div>
        <w:div w:id="308897763">
          <w:marLeft w:val="0"/>
          <w:marRight w:val="0"/>
          <w:marTop w:val="0"/>
          <w:marBottom w:val="0"/>
          <w:divBdr>
            <w:top w:val="none" w:sz="0" w:space="0" w:color="auto"/>
            <w:left w:val="none" w:sz="0" w:space="0" w:color="auto"/>
            <w:bottom w:val="none" w:sz="0" w:space="0" w:color="auto"/>
            <w:right w:val="none" w:sz="0" w:space="0" w:color="auto"/>
          </w:divBdr>
        </w:div>
        <w:div w:id="277030911">
          <w:marLeft w:val="0"/>
          <w:marRight w:val="0"/>
          <w:marTop w:val="0"/>
          <w:marBottom w:val="0"/>
          <w:divBdr>
            <w:top w:val="none" w:sz="0" w:space="0" w:color="auto"/>
            <w:left w:val="none" w:sz="0" w:space="0" w:color="auto"/>
            <w:bottom w:val="none" w:sz="0" w:space="0" w:color="auto"/>
            <w:right w:val="none" w:sz="0" w:space="0" w:color="auto"/>
          </w:divBdr>
        </w:div>
        <w:div w:id="1837257171">
          <w:marLeft w:val="0"/>
          <w:marRight w:val="0"/>
          <w:marTop w:val="0"/>
          <w:marBottom w:val="0"/>
          <w:divBdr>
            <w:top w:val="none" w:sz="0" w:space="0" w:color="auto"/>
            <w:left w:val="none" w:sz="0" w:space="0" w:color="auto"/>
            <w:bottom w:val="none" w:sz="0" w:space="0" w:color="auto"/>
            <w:right w:val="none" w:sz="0" w:space="0" w:color="auto"/>
          </w:divBdr>
        </w:div>
        <w:div w:id="424963429">
          <w:marLeft w:val="0"/>
          <w:marRight w:val="0"/>
          <w:marTop w:val="0"/>
          <w:marBottom w:val="0"/>
          <w:divBdr>
            <w:top w:val="none" w:sz="0" w:space="0" w:color="auto"/>
            <w:left w:val="none" w:sz="0" w:space="0" w:color="auto"/>
            <w:bottom w:val="none" w:sz="0" w:space="0" w:color="auto"/>
            <w:right w:val="none" w:sz="0" w:space="0" w:color="auto"/>
          </w:divBdr>
        </w:div>
        <w:div w:id="1888880141">
          <w:marLeft w:val="0"/>
          <w:marRight w:val="0"/>
          <w:marTop w:val="0"/>
          <w:marBottom w:val="0"/>
          <w:divBdr>
            <w:top w:val="none" w:sz="0" w:space="0" w:color="auto"/>
            <w:left w:val="none" w:sz="0" w:space="0" w:color="auto"/>
            <w:bottom w:val="none" w:sz="0" w:space="0" w:color="auto"/>
            <w:right w:val="none" w:sz="0" w:space="0" w:color="auto"/>
          </w:divBdr>
        </w:div>
        <w:div w:id="536820749">
          <w:marLeft w:val="0"/>
          <w:marRight w:val="0"/>
          <w:marTop w:val="0"/>
          <w:marBottom w:val="0"/>
          <w:divBdr>
            <w:top w:val="none" w:sz="0" w:space="0" w:color="auto"/>
            <w:left w:val="none" w:sz="0" w:space="0" w:color="auto"/>
            <w:bottom w:val="none" w:sz="0" w:space="0" w:color="auto"/>
            <w:right w:val="none" w:sz="0" w:space="0" w:color="auto"/>
          </w:divBdr>
        </w:div>
        <w:div w:id="1599169375">
          <w:marLeft w:val="0"/>
          <w:marRight w:val="0"/>
          <w:marTop w:val="0"/>
          <w:marBottom w:val="0"/>
          <w:divBdr>
            <w:top w:val="none" w:sz="0" w:space="0" w:color="auto"/>
            <w:left w:val="none" w:sz="0" w:space="0" w:color="auto"/>
            <w:bottom w:val="none" w:sz="0" w:space="0" w:color="auto"/>
            <w:right w:val="none" w:sz="0" w:space="0" w:color="auto"/>
          </w:divBdr>
        </w:div>
        <w:div w:id="1575779993">
          <w:marLeft w:val="0"/>
          <w:marRight w:val="0"/>
          <w:marTop w:val="0"/>
          <w:marBottom w:val="0"/>
          <w:divBdr>
            <w:top w:val="none" w:sz="0" w:space="0" w:color="auto"/>
            <w:left w:val="none" w:sz="0" w:space="0" w:color="auto"/>
            <w:bottom w:val="none" w:sz="0" w:space="0" w:color="auto"/>
            <w:right w:val="none" w:sz="0" w:space="0" w:color="auto"/>
          </w:divBdr>
        </w:div>
        <w:div w:id="1649478302">
          <w:marLeft w:val="0"/>
          <w:marRight w:val="0"/>
          <w:marTop w:val="0"/>
          <w:marBottom w:val="0"/>
          <w:divBdr>
            <w:top w:val="none" w:sz="0" w:space="0" w:color="auto"/>
            <w:left w:val="none" w:sz="0" w:space="0" w:color="auto"/>
            <w:bottom w:val="none" w:sz="0" w:space="0" w:color="auto"/>
            <w:right w:val="none" w:sz="0" w:space="0" w:color="auto"/>
          </w:divBdr>
        </w:div>
        <w:div w:id="1828934186">
          <w:marLeft w:val="0"/>
          <w:marRight w:val="0"/>
          <w:marTop w:val="0"/>
          <w:marBottom w:val="0"/>
          <w:divBdr>
            <w:top w:val="none" w:sz="0" w:space="0" w:color="auto"/>
            <w:left w:val="none" w:sz="0" w:space="0" w:color="auto"/>
            <w:bottom w:val="none" w:sz="0" w:space="0" w:color="auto"/>
            <w:right w:val="none" w:sz="0" w:space="0" w:color="auto"/>
          </w:divBdr>
        </w:div>
        <w:div w:id="1163931066">
          <w:marLeft w:val="0"/>
          <w:marRight w:val="0"/>
          <w:marTop w:val="0"/>
          <w:marBottom w:val="0"/>
          <w:divBdr>
            <w:top w:val="none" w:sz="0" w:space="0" w:color="auto"/>
            <w:left w:val="none" w:sz="0" w:space="0" w:color="auto"/>
            <w:bottom w:val="none" w:sz="0" w:space="0" w:color="auto"/>
            <w:right w:val="none" w:sz="0" w:space="0" w:color="auto"/>
          </w:divBdr>
        </w:div>
        <w:div w:id="1199779913">
          <w:marLeft w:val="0"/>
          <w:marRight w:val="0"/>
          <w:marTop w:val="0"/>
          <w:marBottom w:val="0"/>
          <w:divBdr>
            <w:top w:val="none" w:sz="0" w:space="0" w:color="auto"/>
            <w:left w:val="none" w:sz="0" w:space="0" w:color="auto"/>
            <w:bottom w:val="none" w:sz="0" w:space="0" w:color="auto"/>
            <w:right w:val="none" w:sz="0" w:space="0" w:color="auto"/>
          </w:divBdr>
        </w:div>
        <w:div w:id="1989312445">
          <w:marLeft w:val="0"/>
          <w:marRight w:val="0"/>
          <w:marTop w:val="0"/>
          <w:marBottom w:val="0"/>
          <w:divBdr>
            <w:top w:val="none" w:sz="0" w:space="0" w:color="auto"/>
            <w:left w:val="none" w:sz="0" w:space="0" w:color="auto"/>
            <w:bottom w:val="none" w:sz="0" w:space="0" w:color="auto"/>
            <w:right w:val="none" w:sz="0" w:space="0" w:color="auto"/>
          </w:divBdr>
        </w:div>
        <w:div w:id="565454774">
          <w:marLeft w:val="0"/>
          <w:marRight w:val="0"/>
          <w:marTop w:val="0"/>
          <w:marBottom w:val="0"/>
          <w:divBdr>
            <w:top w:val="none" w:sz="0" w:space="0" w:color="auto"/>
            <w:left w:val="none" w:sz="0" w:space="0" w:color="auto"/>
            <w:bottom w:val="none" w:sz="0" w:space="0" w:color="auto"/>
            <w:right w:val="none" w:sz="0" w:space="0" w:color="auto"/>
          </w:divBdr>
        </w:div>
        <w:div w:id="2050177224">
          <w:marLeft w:val="0"/>
          <w:marRight w:val="0"/>
          <w:marTop w:val="0"/>
          <w:marBottom w:val="0"/>
          <w:divBdr>
            <w:top w:val="none" w:sz="0" w:space="0" w:color="auto"/>
            <w:left w:val="none" w:sz="0" w:space="0" w:color="auto"/>
            <w:bottom w:val="none" w:sz="0" w:space="0" w:color="auto"/>
            <w:right w:val="none" w:sz="0" w:space="0" w:color="auto"/>
          </w:divBdr>
        </w:div>
      </w:divsChild>
    </w:div>
    <w:div w:id="1573585430">
      <w:bodyDiv w:val="1"/>
      <w:marLeft w:val="0"/>
      <w:marRight w:val="0"/>
      <w:marTop w:val="0"/>
      <w:marBottom w:val="0"/>
      <w:divBdr>
        <w:top w:val="none" w:sz="0" w:space="0" w:color="auto"/>
        <w:left w:val="none" w:sz="0" w:space="0" w:color="auto"/>
        <w:bottom w:val="none" w:sz="0" w:space="0" w:color="auto"/>
        <w:right w:val="none" w:sz="0" w:space="0" w:color="auto"/>
      </w:divBdr>
      <w:divsChild>
        <w:div w:id="1697148432">
          <w:marLeft w:val="0"/>
          <w:marRight w:val="0"/>
          <w:marTop w:val="0"/>
          <w:marBottom w:val="0"/>
          <w:divBdr>
            <w:top w:val="none" w:sz="0" w:space="0" w:color="auto"/>
            <w:left w:val="none" w:sz="0" w:space="0" w:color="auto"/>
            <w:bottom w:val="none" w:sz="0" w:space="0" w:color="auto"/>
            <w:right w:val="none" w:sz="0" w:space="0" w:color="auto"/>
          </w:divBdr>
        </w:div>
        <w:div w:id="366950997">
          <w:marLeft w:val="0"/>
          <w:marRight w:val="0"/>
          <w:marTop w:val="0"/>
          <w:marBottom w:val="0"/>
          <w:divBdr>
            <w:top w:val="none" w:sz="0" w:space="0" w:color="auto"/>
            <w:left w:val="none" w:sz="0" w:space="0" w:color="auto"/>
            <w:bottom w:val="none" w:sz="0" w:space="0" w:color="auto"/>
            <w:right w:val="none" w:sz="0" w:space="0" w:color="auto"/>
          </w:divBdr>
        </w:div>
        <w:div w:id="1726102894">
          <w:marLeft w:val="0"/>
          <w:marRight w:val="0"/>
          <w:marTop w:val="0"/>
          <w:marBottom w:val="0"/>
          <w:divBdr>
            <w:top w:val="none" w:sz="0" w:space="0" w:color="auto"/>
            <w:left w:val="none" w:sz="0" w:space="0" w:color="auto"/>
            <w:bottom w:val="none" w:sz="0" w:space="0" w:color="auto"/>
            <w:right w:val="none" w:sz="0" w:space="0" w:color="auto"/>
          </w:divBdr>
        </w:div>
        <w:div w:id="1120412203">
          <w:marLeft w:val="0"/>
          <w:marRight w:val="0"/>
          <w:marTop w:val="0"/>
          <w:marBottom w:val="0"/>
          <w:divBdr>
            <w:top w:val="none" w:sz="0" w:space="0" w:color="auto"/>
            <w:left w:val="none" w:sz="0" w:space="0" w:color="auto"/>
            <w:bottom w:val="none" w:sz="0" w:space="0" w:color="auto"/>
            <w:right w:val="none" w:sz="0" w:space="0" w:color="auto"/>
          </w:divBdr>
        </w:div>
        <w:div w:id="1295603732">
          <w:marLeft w:val="0"/>
          <w:marRight w:val="0"/>
          <w:marTop w:val="0"/>
          <w:marBottom w:val="0"/>
          <w:divBdr>
            <w:top w:val="none" w:sz="0" w:space="0" w:color="auto"/>
            <w:left w:val="none" w:sz="0" w:space="0" w:color="auto"/>
            <w:bottom w:val="none" w:sz="0" w:space="0" w:color="auto"/>
            <w:right w:val="none" w:sz="0" w:space="0" w:color="auto"/>
          </w:divBdr>
        </w:div>
        <w:div w:id="319192657">
          <w:marLeft w:val="0"/>
          <w:marRight w:val="0"/>
          <w:marTop w:val="0"/>
          <w:marBottom w:val="0"/>
          <w:divBdr>
            <w:top w:val="none" w:sz="0" w:space="0" w:color="auto"/>
            <w:left w:val="none" w:sz="0" w:space="0" w:color="auto"/>
            <w:bottom w:val="none" w:sz="0" w:space="0" w:color="auto"/>
            <w:right w:val="none" w:sz="0" w:space="0" w:color="auto"/>
          </w:divBdr>
        </w:div>
        <w:div w:id="132410119">
          <w:marLeft w:val="0"/>
          <w:marRight w:val="0"/>
          <w:marTop w:val="0"/>
          <w:marBottom w:val="0"/>
          <w:divBdr>
            <w:top w:val="none" w:sz="0" w:space="0" w:color="auto"/>
            <w:left w:val="none" w:sz="0" w:space="0" w:color="auto"/>
            <w:bottom w:val="none" w:sz="0" w:space="0" w:color="auto"/>
            <w:right w:val="none" w:sz="0" w:space="0" w:color="auto"/>
          </w:divBdr>
        </w:div>
        <w:div w:id="459492866">
          <w:marLeft w:val="0"/>
          <w:marRight w:val="0"/>
          <w:marTop w:val="0"/>
          <w:marBottom w:val="0"/>
          <w:divBdr>
            <w:top w:val="none" w:sz="0" w:space="0" w:color="auto"/>
            <w:left w:val="none" w:sz="0" w:space="0" w:color="auto"/>
            <w:bottom w:val="none" w:sz="0" w:space="0" w:color="auto"/>
            <w:right w:val="none" w:sz="0" w:space="0" w:color="auto"/>
          </w:divBdr>
        </w:div>
        <w:div w:id="802115354">
          <w:marLeft w:val="0"/>
          <w:marRight w:val="0"/>
          <w:marTop w:val="0"/>
          <w:marBottom w:val="0"/>
          <w:divBdr>
            <w:top w:val="none" w:sz="0" w:space="0" w:color="auto"/>
            <w:left w:val="none" w:sz="0" w:space="0" w:color="auto"/>
            <w:bottom w:val="none" w:sz="0" w:space="0" w:color="auto"/>
            <w:right w:val="none" w:sz="0" w:space="0" w:color="auto"/>
          </w:divBdr>
        </w:div>
        <w:div w:id="956640593">
          <w:marLeft w:val="0"/>
          <w:marRight w:val="0"/>
          <w:marTop w:val="0"/>
          <w:marBottom w:val="0"/>
          <w:divBdr>
            <w:top w:val="none" w:sz="0" w:space="0" w:color="auto"/>
            <w:left w:val="none" w:sz="0" w:space="0" w:color="auto"/>
            <w:bottom w:val="none" w:sz="0" w:space="0" w:color="auto"/>
            <w:right w:val="none" w:sz="0" w:space="0" w:color="auto"/>
          </w:divBdr>
        </w:div>
        <w:div w:id="461772735">
          <w:marLeft w:val="0"/>
          <w:marRight w:val="0"/>
          <w:marTop w:val="0"/>
          <w:marBottom w:val="0"/>
          <w:divBdr>
            <w:top w:val="none" w:sz="0" w:space="0" w:color="auto"/>
            <w:left w:val="none" w:sz="0" w:space="0" w:color="auto"/>
            <w:bottom w:val="none" w:sz="0" w:space="0" w:color="auto"/>
            <w:right w:val="none" w:sz="0" w:space="0" w:color="auto"/>
          </w:divBdr>
        </w:div>
        <w:div w:id="25835713">
          <w:marLeft w:val="0"/>
          <w:marRight w:val="0"/>
          <w:marTop w:val="0"/>
          <w:marBottom w:val="0"/>
          <w:divBdr>
            <w:top w:val="none" w:sz="0" w:space="0" w:color="auto"/>
            <w:left w:val="none" w:sz="0" w:space="0" w:color="auto"/>
            <w:bottom w:val="none" w:sz="0" w:space="0" w:color="auto"/>
            <w:right w:val="none" w:sz="0" w:space="0" w:color="auto"/>
          </w:divBdr>
        </w:div>
        <w:div w:id="1514494921">
          <w:marLeft w:val="0"/>
          <w:marRight w:val="0"/>
          <w:marTop w:val="0"/>
          <w:marBottom w:val="0"/>
          <w:divBdr>
            <w:top w:val="none" w:sz="0" w:space="0" w:color="auto"/>
            <w:left w:val="none" w:sz="0" w:space="0" w:color="auto"/>
            <w:bottom w:val="none" w:sz="0" w:space="0" w:color="auto"/>
            <w:right w:val="none" w:sz="0" w:space="0" w:color="auto"/>
          </w:divBdr>
        </w:div>
        <w:div w:id="1515610682">
          <w:marLeft w:val="0"/>
          <w:marRight w:val="0"/>
          <w:marTop w:val="0"/>
          <w:marBottom w:val="0"/>
          <w:divBdr>
            <w:top w:val="none" w:sz="0" w:space="0" w:color="auto"/>
            <w:left w:val="none" w:sz="0" w:space="0" w:color="auto"/>
            <w:bottom w:val="none" w:sz="0" w:space="0" w:color="auto"/>
            <w:right w:val="none" w:sz="0" w:space="0" w:color="auto"/>
          </w:divBdr>
        </w:div>
        <w:div w:id="1852911289">
          <w:marLeft w:val="0"/>
          <w:marRight w:val="0"/>
          <w:marTop w:val="0"/>
          <w:marBottom w:val="0"/>
          <w:divBdr>
            <w:top w:val="none" w:sz="0" w:space="0" w:color="auto"/>
            <w:left w:val="none" w:sz="0" w:space="0" w:color="auto"/>
            <w:bottom w:val="none" w:sz="0" w:space="0" w:color="auto"/>
            <w:right w:val="none" w:sz="0" w:space="0" w:color="auto"/>
          </w:divBdr>
        </w:div>
        <w:div w:id="2091271321">
          <w:marLeft w:val="0"/>
          <w:marRight w:val="0"/>
          <w:marTop w:val="0"/>
          <w:marBottom w:val="0"/>
          <w:divBdr>
            <w:top w:val="none" w:sz="0" w:space="0" w:color="auto"/>
            <w:left w:val="none" w:sz="0" w:space="0" w:color="auto"/>
            <w:bottom w:val="none" w:sz="0" w:space="0" w:color="auto"/>
            <w:right w:val="none" w:sz="0" w:space="0" w:color="auto"/>
          </w:divBdr>
        </w:div>
        <w:div w:id="1162157514">
          <w:marLeft w:val="0"/>
          <w:marRight w:val="0"/>
          <w:marTop w:val="0"/>
          <w:marBottom w:val="0"/>
          <w:divBdr>
            <w:top w:val="none" w:sz="0" w:space="0" w:color="auto"/>
            <w:left w:val="none" w:sz="0" w:space="0" w:color="auto"/>
            <w:bottom w:val="none" w:sz="0" w:space="0" w:color="auto"/>
            <w:right w:val="none" w:sz="0" w:space="0" w:color="auto"/>
          </w:divBdr>
        </w:div>
        <w:div w:id="1599751364">
          <w:marLeft w:val="0"/>
          <w:marRight w:val="0"/>
          <w:marTop w:val="0"/>
          <w:marBottom w:val="0"/>
          <w:divBdr>
            <w:top w:val="none" w:sz="0" w:space="0" w:color="auto"/>
            <w:left w:val="none" w:sz="0" w:space="0" w:color="auto"/>
            <w:bottom w:val="none" w:sz="0" w:space="0" w:color="auto"/>
            <w:right w:val="none" w:sz="0" w:space="0" w:color="auto"/>
          </w:divBdr>
        </w:div>
        <w:div w:id="625619130">
          <w:marLeft w:val="0"/>
          <w:marRight w:val="0"/>
          <w:marTop w:val="0"/>
          <w:marBottom w:val="0"/>
          <w:divBdr>
            <w:top w:val="none" w:sz="0" w:space="0" w:color="auto"/>
            <w:left w:val="none" w:sz="0" w:space="0" w:color="auto"/>
            <w:bottom w:val="none" w:sz="0" w:space="0" w:color="auto"/>
            <w:right w:val="none" w:sz="0" w:space="0" w:color="auto"/>
          </w:divBdr>
        </w:div>
        <w:div w:id="1886257166">
          <w:marLeft w:val="0"/>
          <w:marRight w:val="0"/>
          <w:marTop w:val="0"/>
          <w:marBottom w:val="0"/>
          <w:divBdr>
            <w:top w:val="none" w:sz="0" w:space="0" w:color="auto"/>
            <w:left w:val="none" w:sz="0" w:space="0" w:color="auto"/>
            <w:bottom w:val="none" w:sz="0" w:space="0" w:color="auto"/>
            <w:right w:val="none" w:sz="0" w:space="0" w:color="auto"/>
          </w:divBdr>
        </w:div>
        <w:div w:id="386534455">
          <w:marLeft w:val="0"/>
          <w:marRight w:val="0"/>
          <w:marTop w:val="0"/>
          <w:marBottom w:val="0"/>
          <w:divBdr>
            <w:top w:val="none" w:sz="0" w:space="0" w:color="auto"/>
            <w:left w:val="none" w:sz="0" w:space="0" w:color="auto"/>
            <w:bottom w:val="none" w:sz="0" w:space="0" w:color="auto"/>
            <w:right w:val="none" w:sz="0" w:space="0" w:color="auto"/>
          </w:divBdr>
        </w:div>
        <w:div w:id="914321053">
          <w:marLeft w:val="0"/>
          <w:marRight w:val="0"/>
          <w:marTop w:val="0"/>
          <w:marBottom w:val="0"/>
          <w:divBdr>
            <w:top w:val="none" w:sz="0" w:space="0" w:color="auto"/>
            <w:left w:val="none" w:sz="0" w:space="0" w:color="auto"/>
            <w:bottom w:val="none" w:sz="0" w:space="0" w:color="auto"/>
            <w:right w:val="none" w:sz="0" w:space="0" w:color="auto"/>
          </w:divBdr>
        </w:div>
        <w:div w:id="751319045">
          <w:marLeft w:val="0"/>
          <w:marRight w:val="0"/>
          <w:marTop w:val="0"/>
          <w:marBottom w:val="0"/>
          <w:divBdr>
            <w:top w:val="none" w:sz="0" w:space="0" w:color="auto"/>
            <w:left w:val="none" w:sz="0" w:space="0" w:color="auto"/>
            <w:bottom w:val="none" w:sz="0" w:space="0" w:color="auto"/>
            <w:right w:val="none" w:sz="0" w:space="0" w:color="auto"/>
          </w:divBdr>
        </w:div>
        <w:div w:id="516386796">
          <w:marLeft w:val="0"/>
          <w:marRight w:val="0"/>
          <w:marTop w:val="0"/>
          <w:marBottom w:val="0"/>
          <w:divBdr>
            <w:top w:val="none" w:sz="0" w:space="0" w:color="auto"/>
            <w:left w:val="none" w:sz="0" w:space="0" w:color="auto"/>
            <w:bottom w:val="none" w:sz="0" w:space="0" w:color="auto"/>
            <w:right w:val="none" w:sz="0" w:space="0" w:color="auto"/>
          </w:divBdr>
        </w:div>
        <w:div w:id="1429735662">
          <w:marLeft w:val="0"/>
          <w:marRight w:val="0"/>
          <w:marTop w:val="0"/>
          <w:marBottom w:val="0"/>
          <w:divBdr>
            <w:top w:val="none" w:sz="0" w:space="0" w:color="auto"/>
            <w:left w:val="none" w:sz="0" w:space="0" w:color="auto"/>
            <w:bottom w:val="none" w:sz="0" w:space="0" w:color="auto"/>
            <w:right w:val="none" w:sz="0" w:space="0" w:color="auto"/>
          </w:divBdr>
        </w:div>
        <w:div w:id="368073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90568-4CB6-4F01-9CAC-FADDAB203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Pages>
  <Words>1133</Words>
  <Characters>6154</Characters>
  <Application>Microsoft Office Word</Application>
  <DocSecurity>0</DocSecurity>
  <Lines>219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globali iniciatyva</dc:creator>
  <cp:keywords/>
  <dc:description/>
  <cp:lastModifiedBy>globali iniciatyva</cp:lastModifiedBy>
  <cp:revision>28</cp:revision>
  <dcterms:created xsi:type="dcterms:W3CDTF">2015-08-07T16:12:00Z</dcterms:created>
  <dcterms:modified xsi:type="dcterms:W3CDTF">2015-08-12T18:28:00Z</dcterms:modified>
</cp:coreProperties>
</file>