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9E7" w:rsidRPr="00C369E7" w:rsidRDefault="00C369E7" w:rsidP="00C369E7">
      <w:pPr>
        <w:spacing w:before="100" w:beforeAutospacing="1" w:after="0" w:line="240" w:lineRule="auto"/>
        <w:jc w:val="center"/>
        <w:rPr>
          <w:rFonts w:ascii="Times New Roman" w:eastAsia="Times New Roman" w:hAnsi="Times New Roman" w:cs="Times New Roman"/>
          <w:lang w:val="en-GB"/>
        </w:rPr>
      </w:pPr>
      <w:r w:rsidRPr="00C369E7">
        <w:rPr>
          <w:rFonts w:ascii="Times New Roman" w:eastAsia="Times New Roman" w:hAnsi="Times New Roman" w:cs="Times New Roman"/>
          <w:b/>
          <w:bCs/>
          <w:lang w:val="en-GB"/>
        </w:rPr>
        <w:t xml:space="preserve">ASSIGNMENT FOR MODULE 10: </w:t>
      </w:r>
    </w:p>
    <w:p w:rsidR="00C369E7" w:rsidRPr="00C369E7" w:rsidRDefault="00C369E7" w:rsidP="00C369E7">
      <w:pPr>
        <w:spacing w:before="100" w:beforeAutospacing="1" w:after="0" w:line="240" w:lineRule="auto"/>
        <w:jc w:val="center"/>
        <w:rPr>
          <w:rFonts w:ascii="Times New Roman" w:eastAsia="Times New Roman" w:hAnsi="Times New Roman" w:cs="Times New Roman"/>
          <w:sz w:val="24"/>
          <w:szCs w:val="24"/>
          <w:lang w:val="en-GB"/>
        </w:rPr>
      </w:pPr>
    </w:p>
    <w:p w:rsidR="00C369E7" w:rsidRDefault="00C369E7" w:rsidP="00C369E7">
      <w:pPr>
        <w:spacing w:before="100" w:beforeAutospacing="1" w:after="0" w:line="240" w:lineRule="auto"/>
        <w:rPr>
          <w:rFonts w:ascii="Times New Roman" w:eastAsia="Times New Roman" w:hAnsi="Times New Roman" w:cs="Times New Roman"/>
          <w:b/>
          <w:bCs/>
          <w:sz w:val="24"/>
          <w:szCs w:val="24"/>
          <w:lang w:val="en-GB"/>
        </w:rPr>
      </w:pPr>
      <w:r w:rsidRPr="00C369E7">
        <w:rPr>
          <w:rFonts w:ascii="Times New Roman" w:eastAsia="Times New Roman" w:hAnsi="Times New Roman" w:cs="Times New Roman"/>
          <w:b/>
          <w:bCs/>
          <w:sz w:val="24"/>
          <w:szCs w:val="24"/>
          <w:lang w:val="en-GB"/>
        </w:rPr>
        <w:t xml:space="preserve">Exercise 1, Module 10 </w:t>
      </w:r>
    </w:p>
    <w:p w:rsidR="00CE7EF7" w:rsidRPr="00C369E7" w:rsidRDefault="00CE7EF7" w:rsidP="00C369E7">
      <w:pPr>
        <w:spacing w:before="100" w:beforeAutospacing="1" w:after="0" w:line="240" w:lineRule="auto"/>
        <w:rPr>
          <w:rFonts w:ascii="Times New Roman" w:eastAsia="Times New Roman" w:hAnsi="Times New Roman" w:cs="Times New Roman"/>
          <w:sz w:val="24"/>
          <w:szCs w:val="24"/>
          <w:lang w:val="en-GB"/>
        </w:rPr>
      </w:pPr>
    </w:p>
    <w:tbl>
      <w:tblPr>
        <w:tblW w:w="10395"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715"/>
        <w:gridCol w:w="4680"/>
      </w:tblGrid>
      <w:tr w:rsidR="00C369E7" w:rsidRPr="00C369E7" w:rsidTr="00CE7EF7">
        <w:trPr>
          <w:trHeight w:val="247"/>
          <w:tblCellSpacing w:w="0" w:type="dxa"/>
        </w:trPr>
        <w:tc>
          <w:tcPr>
            <w:tcW w:w="5715" w:type="dxa"/>
            <w:tcBorders>
              <w:top w:val="outset" w:sz="6" w:space="0" w:color="auto"/>
              <w:left w:val="outset" w:sz="6" w:space="0" w:color="auto"/>
              <w:bottom w:val="outset" w:sz="6" w:space="0" w:color="auto"/>
              <w:right w:val="outset" w:sz="6" w:space="0" w:color="auto"/>
            </w:tcBorders>
            <w:hideMark/>
          </w:tcPr>
          <w:p w:rsidR="00C369E7" w:rsidRPr="00C369E7" w:rsidRDefault="00C369E7" w:rsidP="00C369E7">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Times New Roman" w:eastAsia="Times New Roman" w:hAnsi="Times New Roman" w:cs="Times New Roman"/>
                <w:sz w:val="24"/>
                <w:szCs w:val="24"/>
                <w:lang w:val="en-GB"/>
              </w:rPr>
            </w:pPr>
            <w:r w:rsidRPr="00C369E7">
              <w:rPr>
                <w:rFonts w:ascii="Times New Roman" w:eastAsia="Times New Roman" w:hAnsi="Times New Roman" w:cs="Times New Roman"/>
                <w:sz w:val="24"/>
                <w:szCs w:val="24"/>
                <w:lang w:val="en-GB"/>
              </w:rPr>
              <w:t>Needs</w:t>
            </w:r>
          </w:p>
        </w:tc>
        <w:tc>
          <w:tcPr>
            <w:tcW w:w="4680" w:type="dxa"/>
            <w:tcBorders>
              <w:top w:val="outset" w:sz="6" w:space="0" w:color="auto"/>
              <w:left w:val="outset" w:sz="6" w:space="0" w:color="auto"/>
              <w:bottom w:val="outset" w:sz="6" w:space="0" w:color="auto"/>
              <w:right w:val="outset" w:sz="6" w:space="0" w:color="auto"/>
            </w:tcBorders>
            <w:hideMark/>
          </w:tcPr>
          <w:p w:rsidR="00C369E7" w:rsidRPr="00C369E7" w:rsidRDefault="00C369E7" w:rsidP="00C369E7">
            <w:pPr>
              <w:pBdr>
                <w:top w:val="single" w:sz="8" w:space="1" w:color="auto"/>
                <w:bottom w:val="single" w:sz="8" w:space="1" w:color="auto"/>
                <w:right w:val="single" w:sz="8" w:space="5" w:color="auto"/>
              </w:pBdr>
              <w:spacing w:before="100" w:beforeAutospacing="1" w:after="100" w:afterAutospacing="1" w:line="240" w:lineRule="auto"/>
              <w:rPr>
                <w:rFonts w:ascii="Times New Roman" w:eastAsia="Times New Roman" w:hAnsi="Times New Roman" w:cs="Times New Roman"/>
                <w:sz w:val="24"/>
                <w:szCs w:val="24"/>
                <w:lang w:val="en-GB"/>
              </w:rPr>
            </w:pPr>
            <w:r w:rsidRPr="00C369E7">
              <w:rPr>
                <w:rFonts w:ascii="Times New Roman" w:eastAsia="Times New Roman" w:hAnsi="Times New Roman" w:cs="Times New Roman"/>
                <w:sz w:val="24"/>
                <w:szCs w:val="24"/>
                <w:lang w:val="en-GB"/>
              </w:rPr>
              <w:t>How legislation can address these needs</w:t>
            </w:r>
          </w:p>
        </w:tc>
      </w:tr>
      <w:tr w:rsidR="00C369E7" w:rsidRPr="00C369E7" w:rsidTr="00CE7EF7">
        <w:trPr>
          <w:trHeight w:val="8648"/>
          <w:tblCellSpacing w:w="0" w:type="dxa"/>
        </w:trPr>
        <w:tc>
          <w:tcPr>
            <w:tcW w:w="5715" w:type="dxa"/>
            <w:tcBorders>
              <w:top w:val="outset" w:sz="6" w:space="0" w:color="auto"/>
              <w:left w:val="outset" w:sz="6" w:space="0" w:color="auto"/>
              <w:bottom w:val="outset" w:sz="6" w:space="0" w:color="auto"/>
              <w:right w:val="outset" w:sz="6" w:space="0" w:color="auto"/>
            </w:tcBorders>
            <w:hideMark/>
          </w:tcPr>
          <w:p w:rsidR="00CE7EF7" w:rsidRDefault="006E4D5C" w:rsidP="00CE7EF7">
            <w:pPr>
              <w:pStyle w:val="ListParagraph"/>
              <w:numPr>
                <w:ilvl w:val="0"/>
                <w:numId w:val="6"/>
              </w:numPr>
              <w:spacing w:before="100" w:beforeAutospacing="1" w:after="100" w:afterAutospacing="1" w:line="240" w:lineRule="auto"/>
              <w:jc w:val="both"/>
              <w:rPr>
                <w:rFonts w:ascii="Times New Roman" w:eastAsia="Times New Roman" w:hAnsi="Times New Roman" w:cs="Times New Roman"/>
              </w:rPr>
            </w:pPr>
            <w:r w:rsidRPr="00F90879">
              <w:rPr>
                <w:rFonts w:ascii="Times New Roman" w:eastAsia="Times New Roman" w:hAnsi="Times New Roman" w:cs="Times New Roman"/>
                <w:b/>
              </w:rPr>
              <w:t>Need for Access to physical health care</w:t>
            </w:r>
            <w:r w:rsidRPr="00F90879">
              <w:rPr>
                <w:rFonts w:ascii="Times New Roman" w:eastAsia="Times New Roman" w:hAnsi="Times New Roman" w:cs="Times New Roman"/>
              </w:rPr>
              <w:t xml:space="preserve"> – Physical health care is usually ignored/ denied to persons with mental illness due to discriminatory and prejudiced opinion held by health professionals.  </w:t>
            </w:r>
          </w:p>
          <w:p w:rsidR="006E4D5C" w:rsidRPr="00CE7EF7" w:rsidRDefault="006E4D5C" w:rsidP="00CE7EF7">
            <w:pPr>
              <w:spacing w:before="100" w:beforeAutospacing="1" w:after="100" w:afterAutospacing="1" w:line="240" w:lineRule="auto"/>
              <w:jc w:val="both"/>
              <w:rPr>
                <w:rFonts w:ascii="Times New Roman" w:eastAsia="Times New Roman" w:hAnsi="Times New Roman" w:cs="Times New Roman"/>
              </w:rPr>
            </w:pPr>
            <w:r w:rsidRPr="00CE7EF7">
              <w:rPr>
                <w:rFonts w:ascii="Times New Roman" w:eastAsia="Times New Roman" w:hAnsi="Times New Roman" w:cs="Times New Roman"/>
              </w:rPr>
              <w:t xml:space="preserve">It is common in the country that person with mental illness when approaches the health facility for treatment for physical illness, he/ she is mostly not taken seriously and all the complaints voiced are either ignored or somehow aligned with mental illness he/ she is suffering from. </w:t>
            </w:r>
          </w:p>
          <w:p w:rsidR="006E4D5C" w:rsidRPr="00CE7EF7" w:rsidRDefault="006E4D5C" w:rsidP="00CE7EF7">
            <w:pPr>
              <w:spacing w:before="100" w:beforeAutospacing="1" w:after="100" w:afterAutospacing="1" w:line="240" w:lineRule="auto"/>
              <w:jc w:val="both"/>
              <w:rPr>
                <w:rFonts w:ascii="Times New Roman" w:eastAsia="Times New Roman" w:hAnsi="Times New Roman" w:cs="Times New Roman"/>
              </w:rPr>
            </w:pPr>
            <w:r w:rsidRPr="00CE7EF7">
              <w:rPr>
                <w:rFonts w:ascii="Times New Roman" w:eastAsia="Times New Roman" w:hAnsi="Times New Roman" w:cs="Times New Roman"/>
              </w:rPr>
              <w:t>One practical example is person with history of schizophrenia when presented to medical practitioner with complain of tinnitus in ear he was immediately referred to psychiatry hospital without been assessed for organic cause with assumption he had relapse and having hallucinations.</w:t>
            </w:r>
          </w:p>
          <w:p w:rsidR="006E4D5C" w:rsidRPr="00CE7EF7" w:rsidRDefault="006E4D5C" w:rsidP="00CE7EF7">
            <w:pPr>
              <w:spacing w:before="100" w:beforeAutospacing="1" w:after="100" w:afterAutospacing="1" w:line="240" w:lineRule="auto"/>
              <w:jc w:val="both"/>
              <w:rPr>
                <w:rFonts w:ascii="Times New Roman" w:eastAsia="Times New Roman" w:hAnsi="Times New Roman" w:cs="Times New Roman"/>
              </w:rPr>
            </w:pPr>
            <w:r w:rsidRPr="00CE7EF7">
              <w:rPr>
                <w:rFonts w:ascii="Times New Roman" w:eastAsia="Times New Roman" w:hAnsi="Times New Roman" w:cs="Times New Roman"/>
              </w:rPr>
              <w:t>It has been common that whenever the person with mental illness presents to some health facility with physical complaints the mere history of he or she being a case of mental illness distracts the treating physician from the actual sufferings, leading to referral to psychiatry hospital without being adequately assessed for current physical problems.</w:t>
            </w:r>
          </w:p>
          <w:p w:rsidR="006E4D5C" w:rsidRPr="00CE7EF7" w:rsidRDefault="006E4D5C" w:rsidP="00CE7EF7">
            <w:pPr>
              <w:spacing w:before="100" w:beforeAutospacing="1" w:after="100" w:afterAutospacing="1" w:line="240" w:lineRule="auto"/>
              <w:jc w:val="both"/>
              <w:rPr>
                <w:rFonts w:ascii="Times New Roman" w:eastAsia="Times New Roman" w:hAnsi="Times New Roman" w:cs="Times New Roman"/>
              </w:rPr>
            </w:pPr>
            <w:r w:rsidRPr="00CE7EF7">
              <w:rPr>
                <w:rFonts w:ascii="Times New Roman" w:eastAsia="Times New Roman" w:hAnsi="Times New Roman" w:cs="Times New Roman"/>
              </w:rPr>
              <w:t xml:space="preserve">The complaints of the person with mental illness are not taken seriously and has been ignored which results in the person physical health care being neglected by health professionals. </w:t>
            </w:r>
          </w:p>
          <w:p w:rsidR="00C369E7" w:rsidRPr="00C369E7" w:rsidRDefault="006E4D5C" w:rsidP="00CE7EF7">
            <w:pPr>
              <w:spacing w:before="100" w:beforeAutospacing="1" w:after="100" w:afterAutospacing="1" w:line="240" w:lineRule="auto"/>
              <w:jc w:val="both"/>
              <w:rPr>
                <w:rFonts w:ascii="Times New Roman" w:eastAsia="Times New Roman" w:hAnsi="Times New Roman" w:cs="Times New Roman"/>
                <w:sz w:val="24"/>
                <w:szCs w:val="24"/>
              </w:rPr>
            </w:pPr>
            <w:r w:rsidRPr="00CE7EF7">
              <w:rPr>
                <w:rFonts w:ascii="Times New Roman" w:eastAsia="Times New Roman" w:hAnsi="Times New Roman" w:cs="Times New Roman"/>
              </w:rPr>
              <w:t>The health professionals are reluctant to admit the person with mental illness in general hospital due to prejudiced views held by them. It is need to improve the access to health facility and non discriminatory treatment to person with mental illness by health professionals.</w:t>
            </w:r>
          </w:p>
        </w:tc>
        <w:tc>
          <w:tcPr>
            <w:tcW w:w="4680" w:type="dxa"/>
            <w:tcBorders>
              <w:top w:val="outset" w:sz="6" w:space="0" w:color="auto"/>
              <w:left w:val="outset" w:sz="6" w:space="0" w:color="auto"/>
              <w:bottom w:val="outset" w:sz="6" w:space="0" w:color="auto"/>
              <w:right w:val="outset" w:sz="6" w:space="0" w:color="auto"/>
            </w:tcBorders>
            <w:hideMark/>
          </w:tcPr>
          <w:p w:rsidR="006E4D5C" w:rsidRPr="00F90879" w:rsidRDefault="006E4D5C" w:rsidP="006E4D5C">
            <w:pPr>
              <w:pStyle w:val="ListParagraph"/>
              <w:spacing w:before="100" w:beforeAutospacing="1" w:after="100" w:afterAutospacing="1" w:line="240" w:lineRule="auto"/>
              <w:jc w:val="both"/>
              <w:rPr>
                <w:rFonts w:ascii="Times New Roman" w:eastAsia="Times New Roman" w:hAnsi="Times New Roman" w:cs="Times New Roman"/>
              </w:rPr>
            </w:pPr>
            <w:r w:rsidRPr="00F90879">
              <w:rPr>
                <w:rFonts w:ascii="Times New Roman" w:eastAsia="Times New Roman" w:hAnsi="Times New Roman" w:cs="Times New Roman"/>
              </w:rPr>
              <w:t xml:space="preserve">We need to have a legislation which clearly addresses this issue to stop discriminative treatment of mentally ill by health professionals. </w:t>
            </w:r>
          </w:p>
          <w:p w:rsidR="006E4D5C" w:rsidRDefault="006E4D5C" w:rsidP="006E4D5C">
            <w:pPr>
              <w:pStyle w:val="ListParagraph"/>
              <w:numPr>
                <w:ilvl w:val="0"/>
                <w:numId w:val="7"/>
              </w:numPr>
              <w:spacing w:before="100" w:beforeAutospacing="1" w:after="100" w:afterAutospacing="1" w:line="240" w:lineRule="auto"/>
              <w:jc w:val="both"/>
              <w:rPr>
                <w:rFonts w:ascii="Times New Roman" w:eastAsia="Times New Roman" w:hAnsi="Times New Roman" w:cs="Times New Roman"/>
              </w:rPr>
            </w:pPr>
            <w:r w:rsidRPr="00F90879">
              <w:rPr>
                <w:rFonts w:ascii="Times New Roman" w:eastAsia="Times New Roman" w:hAnsi="Times New Roman" w:cs="Times New Roman"/>
              </w:rPr>
              <w:t>State is obliged</w:t>
            </w:r>
            <w:r>
              <w:rPr>
                <w:rFonts w:ascii="Times New Roman" w:eastAsia="Times New Roman" w:hAnsi="Times New Roman" w:cs="Times New Roman"/>
              </w:rPr>
              <w:t xml:space="preserve"> by law</w:t>
            </w:r>
            <w:r w:rsidRPr="00F90879">
              <w:rPr>
                <w:rFonts w:ascii="Times New Roman" w:eastAsia="Times New Roman" w:hAnsi="Times New Roman" w:cs="Times New Roman"/>
              </w:rPr>
              <w:t xml:space="preserve"> to provide adequate facilities and resources including essential psychotropic drugs in all the general hospitals and health centers to treat mental illness and psychiatric emergencies. </w:t>
            </w:r>
          </w:p>
          <w:p w:rsidR="006E4D5C" w:rsidRDefault="006E4D5C" w:rsidP="006E4D5C">
            <w:pPr>
              <w:pStyle w:val="ListParagraph"/>
              <w:numPr>
                <w:ilvl w:val="0"/>
                <w:numId w:val="7"/>
              </w:numPr>
              <w:spacing w:before="100" w:beforeAutospacing="1" w:after="100" w:afterAutospacing="1" w:line="240" w:lineRule="auto"/>
              <w:jc w:val="both"/>
              <w:rPr>
                <w:rFonts w:ascii="Times New Roman" w:eastAsia="Times New Roman" w:hAnsi="Times New Roman" w:cs="Times New Roman"/>
              </w:rPr>
            </w:pPr>
            <w:r w:rsidRPr="006E4D5C">
              <w:rPr>
                <w:rFonts w:ascii="Times New Roman" w:eastAsia="Times New Roman" w:hAnsi="Times New Roman" w:cs="Times New Roman"/>
              </w:rPr>
              <w:t>Medical practitioners should have m</w:t>
            </w:r>
            <w:r w:rsidR="00FA3179">
              <w:rPr>
                <w:rFonts w:ascii="Times New Roman" w:eastAsia="Times New Roman" w:hAnsi="Times New Roman" w:cs="Times New Roman"/>
              </w:rPr>
              <w:t>andatory mental health training</w:t>
            </w:r>
            <w:r w:rsidR="003F0CAD">
              <w:rPr>
                <w:rFonts w:ascii="Times New Roman" w:eastAsia="Times New Roman" w:hAnsi="Times New Roman" w:cs="Times New Roman"/>
              </w:rPr>
              <w:t xml:space="preserve"> in mental health facility</w:t>
            </w:r>
            <w:r w:rsidR="00FA3179">
              <w:rPr>
                <w:rFonts w:ascii="Times New Roman" w:eastAsia="Times New Roman" w:hAnsi="Times New Roman" w:cs="Times New Roman"/>
              </w:rPr>
              <w:t xml:space="preserve"> to obtain practicing license as general practitioner. </w:t>
            </w:r>
          </w:p>
          <w:p w:rsidR="006E4D5C" w:rsidRDefault="006E4D5C" w:rsidP="006E4D5C">
            <w:pPr>
              <w:pStyle w:val="ListParagraph"/>
              <w:numPr>
                <w:ilvl w:val="0"/>
                <w:numId w:val="7"/>
              </w:numPr>
              <w:spacing w:before="100" w:beforeAutospacing="1" w:after="100" w:afterAutospacing="1" w:line="240" w:lineRule="auto"/>
              <w:jc w:val="both"/>
              <w:rPr>
                <w:rFonts w:ascii="Times New Roman" w:eastAsia="Times New Roman" w:hAnsi="Times New Roman" w:cs="Times New Roman"/>
              </w:rPr>
            </w:pPr>
            <w:r w:rsidRPr="006E4D5C">
              <w:rPr>
                <w:rFonts w:ascii="Times New Roman" w:eastAsia="Times New Roman" w:hAnsi="Times New Roman" w:cs="Times New Roman"/>
              </w:rPr>
              <w:t xml:space="preserve">The law should make provision that any person with mental illness presenting to any health facility should be physically assessed and treated if necessary for co-morbid physical conditions irrespective of his mental health status. </w:t>
            </w:r>
          </w:p>
          <w:p w:rsidR="006E4D5C" w:rsidRDefault="00CB3E2E" w:rsidP="006E4D5C">
            <w:pPr>
              <w:pStyle w:val="ListParagraph"/>
              <w:numPr>
                <w:ilvl w:val="0"/>
                <w:numId w:val="7"/>
              </w:num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P</w:t>
            </w:r>
            <w:r w:rsidR="006E4D5C" w:rsidRPr="006E4D5C">
              <w:rPr>
                <w:rFonts w:ascii="Times New Roman" w:eastAsia="Times New Roman" w:hAnsi="Times New Roman" w:cs="Times New Roman"/>
              </w:rPr>
              <w:t>erson</w:t>
            </w:r>
            <w:r>
              <w:rPr>
                <w:rFonts w:ascii="Times New Roman" w:eastAsia="Times New Roman" w:hAnsi="Times New Roman" w:cs="Times New Roman"/>
              </w:rPr>
              <w:t xml:space="preserve"> with mental disorder</w:t>
            </w:r>
            <w:r w:rsidR="006E4D5C" w:rsidRPr="006E4D5C">
              <w:rPr>
                <w:rFonts w:ascii="Times New Roman" w:eastAsia="Times New Roman" w:hAnsi="Times New Roman" w:cs="Times New Roman"/>
              </w:rPr>
              <w:t xml:space="preserve"> if found to be immediate threat to self or others by the treating medical practitioner, he or she can ask for help from mental health professional but should not refuse, ignore or transfer the patient until the person is fully assessed and treated for his physical illness.</w:t>
            </w:r>
          </w:p>
          <w:p w:rsidR="006E4D5C" w:rsidRPr="006E4D5C" w:rsidRDefault="006E4D5C" w:rsidP="006E4D5C">
            <w:pPr>
              <w:pStyle w:val="ListParagraph"/>
              <w:numPr>
                <w:ilvl w:val="0"/>
                <w:numId w:val="7"/>
              </w:numPr>
              <w:spacing w:before="100" w:beforeAutospacing="1" w:after="100" w:afterAutospacing="1" w:line="240" w:lineRule="auto"/>
              <w:jc w:val="both"/>
              <w:rPr>
                <w:rFonts w:ascii="Times New Roman" w:eastAsia="Times New Roman" w:hAnsi="Times New Roman" w:cs="Times New Roman"/>
              </w:rPr>
            </w:pPr>
            <w:r w:rsidRPr="006E4D5C">
              <w:rPr>
                <w:rFonts w:ascii="Times New Roman" w:eastAsia="Times New Roman" w:hAnsi="Times New Roman" w:cs="Times New Roman"/>
              </w:rPr>
              <w:t>Medical practitioner who fails to assess and treat the person adequately should be held responsible for negligence and should be liable for penalties for ignorance and ill treatment.</w:t>
            </w:r>
          </w:p>
          <w:p w:rsidR="00C369E7" w:rsidRDefault="00C369E7" w:rsidP="00C369E7">
            <w:pPr>
              <w:spacing w:before="100" w:beforeAutospacing="1" w:after="100" w:afterAutospacing="1" w:line="240" w:lineRule="auto"/>
              <w:rPr>
                <w:rFonts w:ascii="Times New Roman" w:eastAsia="Times New Roman" w:hAnsi="Times New Roman" w:cs="Times New Roman"/>
                <w:sz w:val="24"/>
                <w:szCs w:val="24"/>
              </w:rPr>
            </w:pPr>
          </w:p>
          <w:p w:rsidR="006E4D5C" w:rsidRPr="006E4D5C" w:rsidRDefault="006E4D5C" w:rsidP="00CE7EF7">
            <w:pPr>
              <w:pStyle w:val="ListParagraph"/>
              <w:ind w:left="360"/>
              <w:jc w:val="both"/>
              <w:rPr>
                <w:rFonts w:ascii="Times New Roman" w:eastAsia="Times New Roman" w:hAnsi="Times New Roman" w:cs="Times New Roman"/>
              </w:rPr>
            </w:pPr>
          </w:p>
        </w:tc>
      </w:tr>
      <w:tr w:rsidR="00CE7EF7" w:rsidRPr="00C369E7" w:rsidTr="00CE7EF7">
        <w:trPr>
          <w:trHeight w:val="12205"/>
          <w:tblCellSpacing w:w="0" w:type="dxa"/>
        </w:trPr>
        <w:tc>
          <w:tcPr>
            <w:tcW w:w="5715" w:type="dxa"/>
            <w:tcBorders>
              <w:top w:val="outset" w:sz="6" w:space="0" w:color="auto"/>
              <w:left w:val="outset" w:sz="6" w:space="0" w:color="auto"/>
              <w:bottom w:val="outset" w:sz="6" w:space="0" w:color="auto"/>
              <w:right w:val="outset" w:sz="6" w:space="0" w:color="auto"/>
            </w:tcBorders>
            <w:hideMark/>
          </w:tcPr>
          <w:p w:rsidR="00CE7EF7" w:rsidRPr="00CE7EF7" w:rsidRDefault="00CE7EF7" w:rsidP="00CE7EF7">
            <w:pPr>
              <w:spacing w:before="100" w:beforeAutospacing="1" w:after="100" w:afterAutospacing="1" w:line="240" w:lineRule="auto"/>
              <w:jc w:val="both"/>
              <w:rPr>
                <w:rFonts w:ascii="Times New Roman" w:eastAsia="Times New Roman" w:hAnsi="Times New Roman" w:cs="Times New Roman"/>
              </w:rPr>
            </w:pPr>
          </w:p>
          <w:p w:rsidR="00CE7EF7" w:rsidRPr="00F90879" w:rsidRDefault="00CE7EF7" w:rsidP="006E4D5C">
            <w:pPr>
              <w:pStyle w:val="ListParagraph"/>
              <w:spacing w:before="100" w:beforeAutospacing="1" w:after="100" w:afterAutospacing="1" w:line="240" w:lineRule="auto"/>
              <w:jc w:val="both"/>
              <w:rPr>
                <w:rFonts w:ascii="Times New Roman" w:eastAsia="Times New Roman" w:hAnsi="Times New Roman" w:cs="Times New Roman"/>
              </w:rPr>
            </w:pPr>
          </w:p>
          <w:p w:rsidR="00CE7EF7" w:rsidRDefault="00CE7EF7" w:rsidP="006E4D5C">
            <w:pPr>
              <w:pStyle w:val="ListParagraph"/>
              <w:numPr>
                <w:ilvl w:val="0"/>
                <w:numId w:val="6"/>
              </w:numPr>
              <w:jc w:val="both"/>
              <w:rPr>
                <w:rFonts w:ascii="Times New Roman" w:hAnsi="Times New Roman" w:cs="Times New Roman"/>
              </w:rPr>
            </w:pPr>
            <w:r w:rsidRPr="00F90879">
              <w:rPr>
                <w:rFonts w:ascii="Times New Roman" w:hAnsi="Times New Roman" w:cs="Times New Roman"/>
                <w:b/>
              </w:rPr>
              <w:t xml:space="preserve">Need for </w:t>
            </w:r>
            <w:r>
              <w:rPr>
                <w:rFonts w:ascii="Times New Roman" w:hAnsi="Times New Roman" w:cs="Times New Roman"/>
                <w:b/>
              </w:rPr>
              <w:t>supportive decision making and right to manage financial matters</w:t>
            </w:r>
            <w:r w:rsidRPr="00F90879">
              <w:rPr>
                <w:rFonts w:ascii="Times New Roman" w:hAnsi="Times New Roman" w:cs="Times New Roman"/>
              </w:rPr>
              <w:t xml:space="preserve"> – </w:t>
            </w:r>
          </w:p>
          <w:p w:rsidR="00CE7EF7" w:rsidRPr="00CE7EF7" w:rsidRDefault="00CE7EF7" w:rsidP="00CE7EF7">
            <w:pPr>
              <w:jc w:val="both"/>
              <w:rPr>
                <w:rFonts w:ascii="Times New Roman" w:hAnsi="Times New Roman" w:cs="Times New Roman"/>
              </w:rPr>
            </w:pPr>
            <w:r w:rsidRPr="00CE7EF7">
              <w:rPr>
                <w:rFonts w:ascii="Times New Roman" w:eastAsia="Times New Roman" w:hAnsi="Times New Roman" w:cs="Times New Roman"/>
              </w:rPr>
              <w:t>Stigmatization of persons with mental illness leading to abandonment and homelessness is common in country.  It is not uncommon that persons with mental illness are not given their share in property and are stripped off their rights of financial management. The law has a provision of substitute decision making which leads to person been cheated by their family members. It is not uncommon occurrence to see persons with mental illness whose property was taken over by family members and they were later abandoned and came on streets.</w:t>
            </w:r>
          </w:p>
          <w:p w:rsidR="00CE7EF7" w:rsidRPr="006E4D5C" w:rsidRDefault="00CE7EF7" w:rsidP="006E4D5C">
            <w:pPr>
              <w:jc w:val="both"/>
              <w:rPr>
                <w:rFonts w:ascii="Times New Roman" w:eastAsia="Times New Roman" w:hAnsi="Times New Roman" w:cs="Times New Roman"/>
                <w:i/>
                <w:u w:val="single"/>
              </w:rPr>
            </w:pPr>
          </w:p>
          <w:p w:rsidR="00CE7EF7" w:rsidRPr="00800A1F" w:rsidRDefault="00CE7EF7" w:rsidP="006E4D5C">
            <w:pPr>
              <w:pStyle w:val="ListParagraph"/>
              <w:spacing w:before="100" w:beforeAutospacing="1" w:after="100" w:afterAutospacing="1" w:line="240" w:lineRule="auto"/>
              <w:rPr>
                <w:rFonts w:ascii="Times New Roman" w:eastAsia="Times New Roman" w:hAnsi="Times New Roman" w:cs="Times New Roman"/>
              </w:rPr>
            </w:pPr>
          </w:p>
          <w:p w:rsidR="00CE7EF7" w:rsidRPr="00C369E7" w:rsidRDefault="00CE7EF7" w:rsidP="00C369E7">
            <w:pPr>
              <w:spacing w:before="100" w:beforeAutospacing="1" w:after="100" w:afterAutospacing="1" w:line="240" w:lineRule="auto"/>
              <w:rPr>
                <w:rFonts w:ascii="Times New Roman" w:eastAsia="Times New Roman" w:hAnsi="Times New Roman" w:cs="Times New Roman"/>
                <w:sz w:val="24"/>
                <w:szCs w:val="24"/>
              </w:rPr>
            </w:pPr>
          </w:p>
          <w:p w:rsidR="00CE7EF7" w:rsidRPr="00F90879" w:rsidRDefault="00CE7EF7" w:rsidP="00C369E7">
            <w:pPr>
              <w:spacing w:before="100" w:beforeAutospacing="1" w:after="100" w:afterAutospacing="1" w:line="240" w:lineRule="auto"/>
              <w:rPr>
                <w:rFonts w:ascii="Times New Roman" w:eastAsia="Times New Roman" w:hAnsi="Times New Roman" w:cs="Times New Roman"/>
                <w:b/>
              </w:rPr>
            </w:pPr>
          </w:p>
        </w:tc>
        <w:tc>
          <w:tcPr>
            <w:tcW w:w="4680" w:type="dxa"/>
            <w:tcBorders>
              <w:top w:val="outset" w:sz="6" w:space="0" w:color="auto"/>
              <w:left w:val="outset" w:sz="6" w:space="0" w:color="auto"/>
              <w:bottom w:val="outset" w:sz="6" w:space="0" w:color="auto"/>
              <w:right w:val="outset" w:sz="6" w:space="0" w:color="auto"/>
            </w:tcBorders>
            <w:hideMark/>
          </w:tcPr>
          <w:p w:rsidR="00CE7EF7" w:rsidRDefault="00CE7EF7" w:rsidP="006E4D5C">
            <w:pPr>
              <w:pStyle w:val="ListParagraph"/>
              <w:jc w:val="both"/>
              <w:rPr>
                <w:rFonts w:ascii="Times New Roman" w:eastAsia="Times New Roman" w:hAnsi="Times New Roman" w:cs="Times New Roman"/>
              </w:rPr>
            </w:pPr>
          </w:p>
          <w:p w:rsidR="00CE7EF7" w:rsidRDefault="00CE7EF7" w:rsidP="006E4D5C">
            <w:pPr>
              <w:jc w:val="both"/>
              <w:rPr>
                <w:rFonts w:ascii="Times New Roman" w:eastAsia="Times New Roman" w:hAnsi="Times New Roman" w:cs="Times New Roman"/>
              </w:rPr>
            </w:pPr>
          </w:p>
          <w:p w:rsidR="00CE7EF7" w:rsidRDefault="00CE7EF7" w:rsidP="006E4D5C">
            <w:pPr>
              <w:jc w:val="both"/>
              <w:rPr>
                <w:rFonts w:ascii="Times New Roman" w:eastAsia="Times New Roman" w:hAnsi="Times New Roman" w:cs="Times New Roman"/>
              </w:rPr>
            </w:pPr>
          </w:p>
          <w:p w:rsidR="00CE7EF7" w:rsidRPr="006E4D5C" w:rsidRDefault="00CE7EF7" w:rsidP="006E4D5C">
            <w:pPr>
              <w:jc w:val="both"/>
              <w:rPr>
                <w:rFonts w:ascii="Times New Roman" w:eastAsia="Times New Roman" w:hAnsi="Times New Roman" w:cs="Times New Roman"/>
              </w:rPr>
            </w:pPr>
            <w:r w:rsidRPr="006E4D5C">
              <w:rPr>
                <w:rFonts w:ascii="Times New Roman" w:eastAsia="Times New Roman" w:hAnsi="Times New Roman" w:cs="Times New Roman"/>
              </w:rPr>
              <w:t xml:space="preserve">The current law appoints a person as a manager and all the rights are powers are given to the said person. </w:t>
            </w:r>
          </w:p>
          <w:p w:rsidR="00CE7EF7" w:rsidRDefault="00CE7EF7" w:rsidP="006E4D5C">
            <w:pPr>
              <w:pStyle w:val="ListParagraph"/>
              <w:numPr>
                <w:ilvl w:val="0"/>
                <w:numId w:val="8"/>
              </w:numPr>
              <w:jc w:val="both"/>
              <w:rPr>
                <w:rFonts w:ascii="Times New Roman" w:eastAsia="Times New Roman" w:hAnsi="Times New Roman" w:cs="Times New Roman"/>
              </w:rPr>
            </w:pPr>
            <w:r w:rsidRPr="006E4D5C">
              <w:rPr>
                <w:rFonts w:ascii="Times New Roman" w:eastAsia="Times New Roman" w:hAnsi="Times New Roman" w:cs="Times New Roman"/>
              </w:rPr>
              <w:t xml:space="preserve">Instead of substitute decision making it would be more helpful if law is amended for supportive decision making and the person with mental illness does not lose all the rights of decision making at once. </w:t>
            </w:r>
          </w:p>
          <w:p w:rsidR="00CE7EF7" w:rsidRDefault="00CE7EF7" w:rsidP="006E4D5C">
            <w:pPr>
              <w:pStyle w:val="ListParagraph"/>
              <w:numPr>
                <w:ilvl w:val="0"/>
                <w:numId w:val="8"/>
              </w:numPr>
              <w:jc w:val="both"/>
              <w:rPr>
                <w:rFonts w:ascii="Times New Roman" w:eastAsia="Times New Roman" w:hAnsi="Times New Roman" w:cs="Times New Roman"/>
              </w:rPr>
            </w:pPr>
            <w:r w:rsidRPr="006E4D5C">
              <w:rPr>
                <w:rFonts w:ascii="Times New Roman" w:eastAsia="Times New Roman" w:hAnsi="Times New Roman" w:cs="Times New Roman"/>
              </w:rPr>
              <w:t>Every decision regarding estate or financial affair should be verified by neutral body of trustees appointed, in the best interest of the person with mental illness who is deemed to have mental incapacity.</w:t>
            </w:r>
          </w:p>
          <w:p w:rsidR="00CE7EF7" w:rsidRDefault="00CE7EF7" w:rsidP="006E4D5C">
            <w:pPr>
              <w:pStyle w:val="ListParagraph"/>
              <w:numPr>
                <w:ilvl w:val="0"/>
                <w:numId w:val="8"/>
              </w:numPr>
              <w:jc w:val="both"/>
              <w:rPr>
                <w:rFonts w:ascii="Times New Roman" w:eastAsia="Times New Roman" w:hAnsi="Times New Roman" w:cs="Times New Roman"/>
              </w:rPr>
            </w:pPr>
            <w:r w:rsidRPr="006E4D5C">
              <w:rPr>
                <w:rFonts w:ascii="Times New Roman" w:eastAsia="Times New Roman" w:hAnsi="Times New Roman" w:cs="Times New Roman"/>
              </w:rPr>
              <w:t xml:space="preserve">The first degree relatives of the person should be obliged to look after the mentally ill person by law and abandonment should result into penalties or compensation for rehabilitation of the person. </w:t>
            </w:r>
          </w:p>
          <w:p w:rsidR="00CE7EF7" w:rsidRDefault="00CE7EF7" w:rsidP="006E4D5C">
            <w:pPr>
              <w:pStyle w:val="ListParagraph"/>
              <w:numPr>
                <w:ilvl w:val="0"/>
                <w:numId w:val="8"/>
              </w:numPr>
              <w:jc w:val="both"/>
              <w:rPr>
                <w:rFonts w:ascii="Times New Roman" w:eastAsia="Times New Roman" w:hAnsi="Times New Roman" w:cs="Times New Roman"/>
              </w:rPr>
            </w:pPr>
            <w:r w:rsidRPr="006E4D5C">
              <w:rPr>
                <w:rFonts w:ascii="Times New Roman" w:eastAsia="Times New Roman" w:hAnsi="Times New Roman" w:cs="Times New Roman"/>
              </w:rPr>
              <w:t xml:space="preserve">The person with mental illness should have equal share in ancestral property irrespective of his or her mental status. </w:t>
            </w:r>
          </w:p>
          <w:p w:rsidR="00CE7EF7" w:rsidRDefault="00CE7EF7" w:rsidP="006E4D5C">
            <w:pPr>
              <w:pStyle w:val="ListParagraph"/>
              <w:numPr>
                <w:ilvl w:val="0"/>
                <w:numId w:val="8"/>
              </w:numPr>
              <w:jc w:val="both"/>
              <w:rPr>
                <w:rFonts w:ascii="Times New Roman" w:eastAsia="Times New Roman" w:hAnsi="Times New Roman" w:cs="Times New Roman"/>
              </w:rPr>
            </w:pPr>
            <w:r w:rsidRPr="006E4D5C">
              <w:rPr>
                <w:rFonts w:ascii="Times New Roman" w:eastAsia="Times New Roman" w:hAnsi="Times New Roman" w:cs="Times New Roman"/>
              </w:rPr>
              <w:t>State is obliged in supporting those who does not have family support by providing financial support and shelter. (It should be noted that this country provides free medication and treatment for all, however in low and middle income countries like this it is not possible for government to bear all the expenses for rehabilitation and support of persons with mental disorder)</w:t>
            </w:r>
          </w:p>
          <w:p w:rsidR="00CE7EF7" w:rsidRPr="00F90879" w:rsidRDefault="00CE7EF7" w:rsidP="006E4D5C">
            <w:pPr>
              <w:pStyle w:val="ListParagraph"/>
              <w:numPr>
                <w:ilvl w:val="0"/>
                <w:numId w:val="8"/>
              </w:numPr>
              <w:jc w:val="both"/>
              <w:rPr>
                <w:rFonts w:ascii="Times New Roman" w:eastAsia="Times New Roman" w:hAnsi="Times New Roman" w:cs="Times New Roman"/>
              </w:rPr>
            </w:pPr>
            <w:r w:rsidRPr="006E4D5C">
              <w:rPr>
                <w:rFonts w:ascii="Times New Roman" w:eastAsia="Times New Roman" w:hAnsi="Times New Roman" w:cs="Times New Roman"/>
              </w:rPr>
              <w:t xml:space="preserve">State has to arrange for accommodation and rehabilitation of those abandoned by the family and to arrange for the compensation from the family members according to their financial status. </w:t>
            </w:r>
          </w:p>
        </w:tc>
      </w:tr>
      <w:tr w:rsidR="00C369E7" w:rsidRPr="00C369E7" w:rsidTr="00CE7EF7">
        <w:trPr>
          <w:trHeight w:val="218"/>
          <w:tblCellSpacing w:w="0" w:type="dxa"/>
        </w:trPr>
        <w:tc>
          <w:tcPr>
            <w:tcW w:w="5715" w:type="dxa"/>
            <w:tcBorders>
              <w:top w:val="outset" w:sz="6" w:space="0" w:color="auto"/>
              <w:left w:val="outset" w:sz="6" w:space="0" w:color="auto"/>
              <w:bottom w:val="outset" w:sz="6" w:space="0" w:color="auto"/>
              <w:right w:val="outset" w:sz="6" w:space="0" w:color="auto"/>
            </w:tcBorders>
            <w:hideMark/>
          </w:tcPr>
          <w:p w:rsidR="00CE7EF7" w:rsidRPr="00CE7EF7" w:rsidRDefault="006E4D5C" w:rsidP="00CE7EF7">
            <w:pPr>
              <w:pStyle w:val="ListParagraph"/>
              <w:numPr>
                <w:ilvl w:val="0"/>
                <w:numId w:val="6"/>
              </w:numPr>
              <w:jc w:val="both"/>
              <w:rPr>
                <w:rFonts w:ascii="Times New Roman" w:hAnsi="Times New Roman" w:cs="Times New Roman"/>
              </w:rPr>
            </w:pPr>
            <w:r w:rsidRPr="00CE7EF7">
              <w:rPr>
                <w:rFonts w:ascii="Times New Roman" w:eastAsia="Times New Roman" w:hAnsi="Times New Roman" w:cs="Times New Roman"/>
                <w:b/>
              </w:rPr>
              <w:t>Need to be treated with respect and dignity</w:t>
            </w:r>
            <w:r w:rsidRPr="00CE7EF7">
              <w:rPr>
                <w:rFonts w:ascii="Times New Roman" w:eastAsia="Times New Roman" w:hAnsi="Times New Roman" w:cs="Times New Roman"/>
              </w:rPr>
              <w:t xml:space="preserve"> – </w:t>
            </w:r>
          </w:p>
          <w:p w:rsidR="006E4D5C" w:rsidRPr="00CE7EF7" w:rsidRDefault="006E4D5C" w:rsidP="00CE7EF7">
            <w:pPr>
              <w:jc w:val="both"/>
              <w:rPr>
                <w:rFonts w:ascii="Times New Roman" w:hAnsi="Times New Roman" w:cs="Times New Roman"/>
              </w:rPr>
            </w:pPr>
            <w:r w:rsidRPr="00CE7EF7">
              <w:rPr>
                <w:rFonts w:ascii="Times New Roman" w:eastAsia="Times New Roman" w:hAnsi="Times New Roman" w:cs="Times New Roman"/>
              </w:rPr>
              <w:t xml:space="preserve">The law clearly protects the self respect and dignity of the person with mental illness and requires total abstinence from any kind of abuse towards mentally ill admitted in mental health facility. Law has provision of penalties which includes fines and imprisonment for any kind of physical or sexual </w:t>
            </w:r>
            <w:r w:rsidRPr="00CE7EF7">
              <w:rPr>
                <w:rFonts w:ascii="Times New Roman" w:eastAsia="Times New Roman" w:hAnsi="Times New Roman" w:cs="Times New Roman"/>
              </w:rPr>
              <w:lastRenderedPageBreak/>
              <w:t xml:space="preserve">abuse towards the patient. </w:t>
            </w:r>
          </w:p>
          <w:p w:rsidR="006E4D5C" w:rsidRPr="00CE7EF7" w:rsidRDefault="006E4D5C" w:rsidP="00CE7EF7">
            <w:pPr>
              <w:jc w:val="both"/>
              <w:rPr>
                <w:rFonts w:ascii="Times New Roman" w:eastAsia="Times New Roman" w:hAnsi="Times New Roman" w:cs="Times New Roman"/>
              </w:rPr>
            </w:pPr>
            <w:r w:rsidRPr="00CE7EF7">
              <w:rPr>
                <w:rFonts w:ascii="Times New Roman" w:eastAsia="Times New Roman" w:hAnsi="Times New Roman" w:cs="Times New Roman"/>
              </w:rPr>
              <w:t xml:space="preserve">However it has proved to be ineffectual due to inadequate monitoring mechanism. Although less than before it is not uncommon that patients in psychiatry hospital are subjected to some kind of abuse in the wards. Abuses are underreported sometimes due to patients been scared to talk openly due to fear of victimization and most cases are covered as accidental injuries or unintentional harm during self defense and person involved are spared. </w:t>
            </w:r>
          </w:p>
          <w:p w:rsidR="00C369E7" w:rsidRPr="006E4D5C" w:rsidRDefault="00C369E7" w:rsidP="006E4D5C">
            <w:pPr>
              <w:spacing w:before="100" w:beforeAutospacing="1" w:after="100" w:afterAutospacing="1" w:line="240" w:lineRule="auto"/>
              <w:rPr>
                <w:rFonts w:ascii="Times New Roman" w:eastAsia="Times New Roman" w:hAnsi="Times New Roman" w:cs="Times New Roman"/>
                <w:sz w:val="24"/>
                <w:szCs w:val="24"/>
              </w:rPr>
            </w:pPr>
          </w:p>
          <w:p w:rsidR="00C369E7" w:rsidRPr="00C369E7" w:rsidRDefault="00C369E7" w:rsidP="00C369E7">
            <w:pPr>
              <w:spacing w:before="100" w:beforeAutospacing="1" w:after="100" w:afterAutospacing="1" w:line="240" w:lineRule="auto"/>
              <w:rPr>
                <w:rFonts w:ascii="Times New Roman" w:eastAsia="Times New Roman" w:hAnsi="Times New Roman" w:cs="Times New Roman"/>
                <w:sz w:val="24"/>
                <w:szCs w:val="24"/>
              </w:rPr>
            </w:pPr>
          </w:p>
          <w:p w:rsidR="00C369E7" w:rsidRPr="00C369E7" w:rsidRDefault="00C369E7" w:rsidP="00C369E7">
            <w:pPr>
              <w:spacing w:before="100" w:beforeAutospacing="1" w:after="100" w:afterAutospacing="1" w:line="240" w:lineRule="auto"/>
              <w:rPr>
                <w:rFonts w:ascii="Times New Roman" w:eastAsia="Times New Roman" w:hAnsi="Times New Roman" w:cs="Times New Roman"/>
                <w:sz w:val="24"/>
                <w:szCs w:val="24"/>
              </w:rPr>
            </w:pPr>
          </w:p>
        </w:tc>
        <w:tc>
          <w:tcPr>
            <w:tcW w:w="4680" w:type="dxa"/>
            <w:tcBorders>
              <w:top w:val="outset" w:sz="6" w:space="0" w:color="auto"/>
              <w:left w:val="outset" w:sz="6" w:space="0" w:color="auto"/>
              <w:bottom w:val="outset" w:sz="6" w:space="0" w:color="auto"/>
              <w:right w:val="outset" w:sz="6" w:space="0" w:color="auto"/>
            </w:tcBorders>
            <w:hideMark/>
          </w:tcPr>
          <w:p w:rsidR="00CE7EF7" w:rsidRPr="00CE7EF7" w:rsidRDefault="00CE7EF7" w:rsidP="00CE7EF7">
            <w:pPr>
              <w:jc w:val="both"/>
              <w:rPr>
                <w:rFonts w:ascii="Times New Roman" w:hAnsi="Times New Roman" w:cs="Times New Roman"/>
              </w:rPr>
            </w:pPr>
            <w:r w:rsidRPr="00CE7EF7">
              <w:rPr>
                <w:rFonts w:ascii="Times New Roman" w:hAnsi="Times New Roman" w:cs="Times New Roman"/>
              </w:rPr>
              <w:lastRenderedPageBreak/>
              <w:t xml:space="preserve">There is need to make amendments in the law to address this issue and more stringent measure should be in place for this law to be effectual for desired outcome. </w:t>
            </w:r>
          </w:p>
          <w:p w:rsidR="00CE7EF7" w:rsidRDefault="00CE7EF7" w:rsidP="00CE7EF7">
            <w:pPr>
              <w:pStyle w:val="ListParagraph"/>
              <w:numPr>
                <w:ilvl w:val="0"/>
                <w:numId w:val="10"/>
              </w:numPr>
              <w:jc w:val="both"/>
              <w:rPr>
                <w:rFonts w:ascii="Times New Roman" w:hAnsi="Times New Roman" w:cs="Times New Roman"/>
              </w:rPr>
            </w:pPr>
            <w:r w:rsidRPr="00CE7EF7">
              <w:rPr>
                <w:rFonts w:ascii="Times New Roman" w:hAnsi="Times New Roman" w:cs="Times New Roman"/>
              </w:rPr>
              <w:t xml:space="preserve">The law should have provision that each and every injury accidental or intentional, minor or </w:t>
            </w:r>
            <w:r w:rsidRPr="00CE7EF7">
              <w:rPr>
                <w:rFonts w:ascii="Times New Roman" w:hAnsi="Times New Roman" w:cs="Times New Roman"/>
              </w:rPr>
              <w:lastRenderedPageBreak/>
              <w:t xml:space="preserve">major sustained during the process and period of admission in psychiatry hospital should be recorded in an injury register and this register should be regularly reviewed by the board of visitors and review board. </w:t>
            </w:r>
          </w:p>
          <w:p w:rsidR="00CE7EF7" w:rsidRDefault="00CE7EF7" w:rsidP="00CE7EF7">
            <w:pPr>
              <w:pStyle w:val="ListParagraph"/>
              <w:numPr>
                <w:ilvl w:val="0"/>
                <w:numId w:val="10"/>
              </w:numPr>
              <w:jc w:val="both"/>
              <w:rPr>
                <w:rFonts w:ascii="Times New Roman" w:hAnsi="Times New Roman" w:cs="Times New Roman"/>
              </w:rPr>
            </w:pPr>
            <w:r w:rsidRPr="00CE7EF7">
              <w:rPr>
                <w:rFonts w:ascii="Times New Roman" w:hAnsi="Times New Roman" w:cs="Times New Roman"/>
              </w:rPr>
              <w:t>All grievous injuries sustained in the ward should be investigated by the independent tribunal to confirm there was no act intentional violence or abuse towards patient.</w:t>
            </w:r>
          </w:p>
          <w:p w:rsidR="00CE7EF7" w:rsidRDefault="00CE7EF7" w:rsidP="00CE7EF7">
            <w:pPr>
              <w:pStyle w:val="ListParagraph"/>
              <w:numPr>
                <w:ilvl w:val="0"/>
                <w:numId w:val="10"/>
              </w:numPr>
              <w:jc w:val="both"/>
              <w:rPr>
                <w:rFonts w:ascii="Times New Roman" w:hAnsi="Times New Roman" w:cs="Times New Roman"/>
              </w:rPr>
            </w:pPr>
            <w:r w:rsidRPr="00CE7EF7">
              <w:rPr>
                <w:rFonts w:ascii="Times New Roman" w:hAnsi="Times New Roman" w:cs="Times New Roman"/>
              </w:rPr>
              <w:t xml:space="preserve">It should be mandatory to keep complain box in each ward and patient should be aware of and have access to adequate stationary to drop their complaints. These complain box can only be opened by members of review board and board of visitors. </w:t>
            </w:r>
          </w:p>
          <w:p w:rsidR="00CE7EF7" w:rsidRPr="00CE7EF7" w:rsidRDefault="00CE7EF7" w:rsidP="00CE7EF7">
            <w:pPr>
              <w:pStyle w:val="ListParagraph"/>
              <w:numPr>
                <w:ilvl w:val="0"/>
                <w:numId w:val="10"/>
              </w:numPr>
              <w:jc w:val="both"/>
              <w:rPr>
                <w:rFonts w:ascii="Times New Roman" w:hAnsi="Times New Roman" w:cs="Times New Roman"/>
              </w:rPr>
            </w:pPr>
            <w:r w:rsidRPr="00CE7EF7">
              <w:rPr>
                <w:rFonts w:ascii="Times New Roman" w:hAnsi="Times New Roman" w:cs="Times New Roman"/>
              </w:rPr>
              <w:t>Failure to record and maintain injury register and complain box should be liable for penalties.</w:t>
            </w:r>
          </w:p>
          <w:p w:rsidR="00C369E7" w:rsidRPr="00C369E7" w:rsidRDefault="00C369E7" w:rsidP="00C369E7">
            <w:pPr>
              <w:spacing w:before="100" w:beforeAutospacing="1" w:after="100" w:afterAutospacing="1" w:line="240" w:lineRule="auto"/>
              <w:rPr>
                <w:rFonts w:ascii="Times New Roman" w:eastAsia="Times New Roman" w:hAnsi="Times New Roman" w:cs="Times New Roman"/>
                <w:sz w:val="24"/>
                <w:szCs w:val="24"/>
              </w:rPr>
            </w:pPr>
          </w:p>
        </w:tc>
      </w:tr>
    </w:tbl>
    <w:p w:rsidR="00C369E7" w:rsidRPr="00C369E7" w:rsidRDefault="00C369E7" w:rsidP="00C369E7">
      <w:pPr>
        <w:spacing w:before="100" w:beforeAutospacing="1" w:after="0" w:line="240" w:lineRule="auto"/>
        <w:rPr>
          <w:rFonts w:ascii="Times New Roman" w:eastAsia="Times New Roman" w:hAnsi="Times New Roman" w:cs="Times New Roman"/>
          <w:sz w:val="24"/>
          <w:szCs w:val="24"/>
          <w:lang w:val="en-GB"/>
        </w:rPr>
      </w:pPr>
    </w:p>
    <w:p w:rsidR="00C369E7" w:rsidRPr="00C369E7" w:rsidRDefault="00C369E7" w:rsidP="00C369E7">
      <w:pPr>
        <w:spacing w:before="100" w:beforeAutospacing="1" w:after="0" w:line="240" w:lineRule="auto"/>
        <w:rPr>
          <w:rFonts w:ascii="Times New Roman" w:eastAsia="Times New Roman" w:hAnsi="Times New Roman" w:cs="Times New Roman"/>
          <w:sz w:val="24"/>
          <w:szCs w:val="24"/>
          <w:lang w:val="en-GB"/>
        </w:rPr>
      </w:pPr>
      <w:r w:rsidRPr="00C369E7">
        <w:rPr>
          <w:rFonts w:ascii="Times New Roman" w:eastAsia="Times New Roman" w:hAnsi="Times New Roman" w:cs="Times New Roman"/>
          <w:b/>
          <w:bCs/>
          <w:sz w:val="24"/>
          <w:szCs w:val="24"/>
          <w:lang w:val="en-GB"/>
        </w:rPr>
        <w:t>Exercise 2, Module 10</w:t>
      </w:r>
    </w:p>
    <w:p w:rsidR="00C369E7" w:rsidRPr="00C369E7" w:rsidRDefault="00C369E7" w:rsidP="00C369E7">
      <w:pPr>
        <w:spacing w:before="100" w:beforeAutospacing="1" w:after="0" w:line="240" w:lineRule="auto"/>
        <w:rPr>
          <w:rFonts w:ascii="Times New Roman" w:eastAsia="Times New Roman" w:hAnsi="Times New Roman" w:cs="Times New Roman"/>
          <w:sz w:val="24"/>
          <w:szCs w:val="24"/>
        </w:rPr>
      </w:pPr>
    </w:p>
    <w:tbl>
      <w:tblPr>
        <w:tblW w:w="1005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59"/>
        <w:gridCol w:w="959"/>
        <w:gridCol w:w="8132"/>
      </w:tblGrid>
      <w:tr w:rsidR="00C369E7" w:rsidRPr="00C369E7" w:rsidTr="00C369E7">
        <w:trPr>
          <w:tblCellSpacing w:w="0" w:type="dxa"/>
        </w:trPr>
        <w:tc>
          <w:tcPr>
            <w:tcW w:w="4355" w:type="dxa"/>
            <w:gridSpan w:val="2"/>
            <w:tcBorders>
              <w:top w:val="outset" w:sz="6" w:space="0" w:color="auto"/>
              <w:left w:val="outset" w:sz="6" w:space="0" w:color="auto"/>
              <w:bottom w:val="outset" w:sz="6" w:space="0" w:color="auto"/>
              <w:right w:val="outset" w:sz="6" w:space="0" w:color="auto"/>
            </w:tcBorders>
            <w:hideMark/>
          </w:tcPr>
          <w:p w:rsidR="00C369E7" w:rsidRPr="00C369E7" w:rsidRDefault="00C369E7" w:rsidP="00C369E7">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Times New Roman" w:eastAsia="Times New Roman" w:hAnsi="Times New Roman" w:cs="Times New Roman"/>
                <w:sz w:val="24"/>
                <w:szCs w:val="24"/>
              </w:rPr>
            </w:pPr>
            <w:r w:rsidRPr="00C369E7">
              <w:rPr>
                <w:rFonts w:ascii="Times New Roman" w:eastAsia="Times New Roman" w:hAnsi="Times New Roman" w:cs="Times New Roman"/>
                <w:b/>
                <w:bCs/>
                <w:sz w:val="24"/>
                <w:szCs w:val="24"/>
                <w:lang w:val="en-GB"/>
              </w:rPr>
              <w:t xml:space="preserve">Potential barriers/obstacles to drafting, adopting or implementing mental health legislation </w:t>
            </w:r>
          </w:p>
        </w:tc>
        <w:tc>
          <w:tcPr>
            <w:tcW w:w="5695" w:type="dxa"/>
            <w:tcBorders>
              <w:top w:val="outset" w:sz="6" w:space="0" w:color="auto"/>
              <w:left w:val="outset" w:sz="6" w:space="0" w:color="auto"/>
              <w:bottom w:val="outset" w:sz="6" w:space="0" w:color="auto"/>
              <w:right w:val="outset" w:sz="6" w:space="0" w:color="auto"/>
            </w:tcBorders>
            <w:hideMark/>
          </w:tcPr>
          <w:p w:rsidR="00C369E7" w:rsidRPr="00C369E7" w:rsidRDefault="00C369E7" w:rsidP="00C369E7">
            <w:pPr>
              <w:pBdr>
                <w:top w:val="single" w:sz="8" w:space="1" w:color="auto"/>
                <w:bottom w:val="single" w:sz="8" w:space="1" w:color="auto"/>
                <w:right w:val="single" w:sz="8" w:space="5" w:color="auto"/>
              </w:pBdr>
              <w:spacing w:before="100" w:beforeAutospacing="1" w:after="100" w:afterAutospacing="1" w:line="240" w:lineRule="auto"/>
              <w:jc w:val="center"/>
              <w:rPr>
                <w:rFonts w:ascii="Times New Roman" w:eastAsia="Times New Roman" w:hAnsi="Times New Roman" w:cs="Times New Roman"/>
                <w:sz w:val="24"/>
                <w:szCs w:val="24"/>
              </w:rPr>
            </w:pPr>
            <w:r w:rsidRPr="00C369E7">
              <w:rPr>
                <w:rFonts w:ascii="Times New Roman" w:eastAsia="Times New Roman" w:hAnsi="Times New Roman" w:cs="Times New Roman"/>
                <w:b/>
                <w:bCs/>
                <w:sz w:val="24"/>
                <w:szCs w:val="24"/>
                <w:lang w:val="en-GB"/>
              </w:rPr>
              <w:t xml:space="preserve">Strategies to overcome them </w:t>
            </w:r>
          </w:p>
          <w:p w:rsidR="00C369E7" w:rsidRPr="00C369E7" w:rsidRDefault="00C369E7" w:rsidP="00C369E7">
            <w:pPr>
              <w:pBdr>
                <w:top w:val="single" w:sz="8" w:space="1" w:color="auto"/>
                <w:bottom w:val="single" w:sz="8" w:space="1" w:color="auto"/>
                <w:right w:val="single" w:sz="8" w:space="5" w:color="auto"/>
              </w:pBdr>
              <w:spacing w:before="100" w:beforeAutospacing="1" w:after="100" w:afterAutospacing="1" w:line="240" w:lineRule="auto"/>
              <w:jc w:val="center"/>
              <w:rPr>
                <w:rFonts w:ascii="Times New Roman" w:eastAsia="Times New Roman" w:hAnsi="Times New Roman" w:cs="Times New Roman"/>
                <w:sz w:val="24"/>
                <w:szCs w:val="24"/>
              </w:rPr>
            </w:pPr>
          </w:p>
          <w:p w:rsidR="00C369E7" w:rsidRPr="00C369E7" w:rsidRDefault="00C369E7" w:rsidP="00C369E7">
            <w:pPr>
              <w:pBdr>
                <w:top w:val="single" w:sz="8" w:space="1" w:color="auto"/>
                <w:bottom w:val="single" w:sz="8" w:space="1" w:color="auto"/>
                <w:right w:val="single" w:sz="8" w:space="5" w:color="auto"/>
              </w:pBdr>
              <w:spacing w:before="100" w:beforeAutospacing="1" w:after="100" w:afterAutospacing="1" w:line="240" w:lineRule="auto"/>
              <w:jc w:val="center"/>
              <w:rPr>
                <w:rFonts w:ascii="Times New Roman" w:eastAsia="Times New Roman" w:hAnsi="Times New Roman" w:cs="Times New Roman"/>
                <w:sz w:val="24"/>
                <w:szCs w:val="24"/>
              </w:rPr>
            </w:pPr>
          </w:p>
        </w:tc>
      </w:tr>
      <w:tr w:rsidR="00C369E7" w:rsidRPr="00C369E7" w:rsidTr="00C369E7">
        <w:trPr>
          <w:tblCellSpacing w:w="0" w:type="dxa"/>
        </w:trPr>
        <w:tc>
          <w:tcPr>
            <w:tcW w:w="4355" w:type="dxa"/>
            <w:gridSpan w:val="2"/>
            <w:tcBorders>
              <w:top w:val="outset" w:sz="6" w:space="0" w:color="auto"/>
              <w:left w:val="outset" w:sz="6" w:space="0" w:color="auto"/>
              <w:bottom w:val="outset" w:sz="6" w:space="0" w:color="auto"/>
              <w:right w:val="outset" w:sz="6" w:space="0" w:color="auto"/>
            </w:tcBorders>
            <w:hideMark/>
          </w:tcPr>
          <w:p w:rsidR="00C369E7" w:rsidRPr="00211C9C" w:rsidRDefault="00C369E7" w:rsidP="00C369E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369E7">
              <w:rPr>
                <w:rFonts w:ascii="Times New Roman" w:eastAsia="Times New Roman" w:hAnsi="Times New Roman" w:cs="Times New Roman"/>
                <w:sz w:val="20"/>
                <w:szCs w:val="20"/>
              </w:rPr>
              <w:t xml:space="preserve">Barrier to drafting </w:t>
            </w:r>
          </w:p>
          <w:p w:rsidR="00177712" w:rsidRPr="0007406C" w:rsidRDefault="00177712" w:rsidP="00177712">
            <w:pPr>
              <w:spacing w:before="100" w:beforeAutospacing="1" w:after="100" w:afterAutospacing="1" w:line="240" w:lineRule="auto"/>
              <w:rPr>
                <w:rFonts w:ascii="Times New Roman" w:eastAsia="Times New Roman" w:hAnsi="Times New Roman" w:cs="Times New Roman"/>
                <w:b/>
              </w:rPr>
            </w:pPr>
            <w:r w:rsidRPr="000B5162">
              <w:rPr>
                <w:rFonts w:ascii="Times New Roman" w:eastAsia="Times New Roman" w:hAnsi="Times New Roman" w:cs="Times New Roman"/>
                <w:b/>
                <w:i/>
              </w:rPr>
              <w:t>Insufficient expertise about drafting mental health legislation in the country</w:t>
            </w:r>
          </w:p>
          <w:p w:rsidR="00C369E7" w:rsidRPr="00C369E7" w:rsidRDefault="00C369E7" w:rsidP="00C369E7">
            <w:pPr>
              <w:spacing w:before="100" w:beforeAutospacing="1" w:after="100" w:afterAutospacing="1" w:line="240" w:lineRule="auto"/>
              <w:ind w:left="360"/>
              <w:rPr>
                <w:rFonts w:ascii="Times New Roman" w:eastAsia="Times New Roman" w:hAnsi="Times New Roman" w:cs="Times New Roman"/>
                <w:sz w:val="24"/>
                <w:szCs w:val="24"/>
              </w:rPr>
            </w:pPr>
          </w:p>
          <w:p w:rsidR="00C369E7" w:rsidRPr="00C369E7" w:rsidRDefault="00C369E7" w:rsidP="00C369E7">
            <w:pPr>
              <w:spacing w:before="100" w:beforeAutospacing="1" w:after="100" w:afterAutospacing="1" w:line="240" w:lineRule="auto"/>
              <w:ind w:left="360"/>
              <w:rPr>
                <w:rFonts w:ascii="Times New Roman" w:eastAsia="Times New Roman" w:hAnsi="Times New Roman" w:cs="Times New Roman"/>
                <w:sz w:val="24"/>
                <w:szCs w:val="24"/>
              </w:rPr>
            </w:pPr>
          </w:p>
        </w:tc>
        <w:tc>
          <w:tcPr>
            <w:tcW w:w="5695" w:type="dxa"/>
            <w:tcBorders>
              <w:top w:val="outset" w:sz="6" w:space="0" w:color="auto"/>
              <w:left w:val="outset" w:sz="6" w:space="0" w:color="auto"/>
              <w:bottom w:val="outset" w:sz="6" w:space="0" w:color="auto"/>
              <w:right w:val="outset" w:sz="6" w:space="0" w:color="auto"/>
            </w:tcBorders>
            <w:hideMark/>
          </w:tcPr>
          <w:p w:rsidR="00177712" w:rsidRDefault="00177712" w:rsidP="00177712">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Limited expertise</w:t>
            </w:r>
            <w:r w:rsidRPr="00F90879">
              <w:rPr>
                <w:rFonts w:ascii="Times New Roman" w:eastAsia="Times New Roman" w:hAnsi="Times New Roman" w:cs="Times New Roman"/>
              </w:rPr>
              <w:t xml:space="preserve"> is available about the mental health issues in the country. </w:t>
            </w:r>
          </w:p>
          <w:p w:rsidR="00177712" w:rsidRDefault="00177712" w:rsidP="0017771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To overcome this it is needed to conduct consultation workshops amongst service users and family members to create awareness regarding human rights. </w:t>
            </w:r>
          </w:p>
          <w:p w:rsidR="00177712" w:rsidRDefault="00177712" w:rsidP="0017771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mental health professionals, service users, legislators and lawyers should be educated on international conventions on human rights including ICESCR, CRPD.</w:t>
            </w:r>
          </w:p>
          <w:p w:rsidR="00177712" w:rsidRPr="00E33373" w:rsidRDefault="00177712" w:rsidP="00177712">
            <w:pPr>
              <w:spacing w:after="0" w:line="240" w:lineRule="auto"/>
              <w:jc w:val="both"/>
              <w:rPr>
                <w:rFonts w:ascii="Times New Roman" w:eastAsia="Times New Roman" w:hAnsi="Times New Roman" w:cs="Times New Roman"/>
              </w:rPr>
            </w:pPr>
            <w:r w:rsidRPr="00E33373">
              <w:rPr>
                <w:rFonts w:ascii="Times New Roman" w:eastAsia="Times New Roman" w:hAnsi="Times New Roman" w:cs="Times New Roman"/>
              </w:rPr>
              <w:t>Training of mental h</w:t>
            </w:r>
            <w:r>
              <w:rPr>
                <w:rFonts w:ascii="Times New Roman" w:eastAsia="Times New Roman" w:hAnsi="Times New Roman" w:cs="Times New Roman"/>
              </w:rPr>
              <w:t>ealth professionals and lawyers in the country can be useful.</w:t>
            </w:r>
          </w:p>
          <w:p w:rsidR="00177712" w:rsidRDefault="00177712" w:rsidP="00177712">
            <w:pPr>
              <w:spacing w:after="0" w:line="240" w:lineRule="auto"/>
              <w:jc w:val="both"/>
              <w:rPr>
                <w:rFonts w:ascii="Times New Roman" w:eastAsia="Times New Roman" w:hAnsi="Times New Roman" w:cs="Times New Roman"/>
              </w:rPr>
            </w:pPr>
            <w:r w:rsidRPr="00E33373">
              <w:rPr>
                <w:rFonts w:ascii="Times New Roman" w:eastAsia="Times New Roman" w:hAnsi="Times New Roman" w:cs="Times New Roman"/>
              </w:rPr>
              <w:t>Technical support from WHO and international experts</w:t>
            </w:r>
            <w:r>
              <w:rPr>
                <w:rFonts w:ascii="Times New Roman" w:eastAsia="Times New Roman" w:hAnsi="Times New Roman" w:cs="Times New Roman"/>
              </w:rPr>
              <w:t xml:space="preserve"> should be taken</w:t>
            </w:r>
            <w:r w:rsidRPr="00E33373">
              <w:rPr>
                <w:rFonts w:ascii="Times New Roman" w:eastAsia="Times New Roman" w:hAnsi="Times New Roman" w:cs="Times New Roman"/>
              </w:rPr>
              <w:t>.</w:t>
            </w:r>
          </w:p>
          <w:p w:rsidR="00C871B7" w:rsidRPr="00C369E7" w:rsidRDefault="00C871B7" w:rsidP="00177712">
            <w:pPr>
              <w:spacing w:before="100" w:beforeAutospacing="1" w:after="100" w:afterAutospacing="1" w:line="240" w:lineRule="auto"/>
              <w:rPr>
                <w:rFonts w:ascii="Times New Roman" w:eastAsia="Times New Roman" w:hAnsi="Times New Roman" w:cs="Times New Roman"/>
                <w:sz w:val="24"/>
                <w:szCs w:val="24"/>
              </w:rPr>
            </w:pPr>
          </w:p>
        </w:tc>
      </w:tr>
      <w:tr w:rsidR="00C369E7" w:rsidRPr="00C369E7" w:rsidTr="00C369E7">
        <w:trPr>
          <w:tblCellSpacing w:w="0" w:type="dxa"/>
        </w:trPr>
        <w:tc>
          <w:tcPr>
            <w:tcW w:w="4355" w:type="dxa"/>
            <w:gridSpan w:val="2"/>
            <w:tcBorders>
              <w:top w:val="outset" w:sz="6" w:space="0" w:color="auto"/>
              <w:left w:val="outset" w:sz="6" w:space="0" w:color="auto"/>
              <w:bottom w:val="outset" w:sz="6" w:space="0" w:color="auto"/>
              <w:right w:val="outset" w:sz="6" w:space="0" w:color="auto"/>
            </w:tcBorders>
            <w:hideMark/>
          </w:tcPr>
          <w:p w:rsidR="00C369E7" w:rsidRPr="00211C9C" w:rsidRDefault="00C369E7" w:rsidP="00C369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69E7">
              <w:rPr>
                <w:rFonts w:ascii="Times New Roman" w:eastAsia="Times New Roman" w:hAnsi="Times New Roman" w:cs="Times New Roman"/>
                <w:sz w:val="20"/>
                <w:szCs w:val="20"/>
              </w:rPr>
              <w:t xml:space="preserve">Barrier to adopting </w:t>
            </w:r>
          </w:p>
          <w:p w:rsidR="00211C9C" w:rsidRPr="00177712" w:rsidRDefault="00211C9C" w:rsidP="00211C9C">
            <w:pPr>
              <w:spacing w:before="100" w:beforeAutospacing="1" w:after="100" w:afterAutospacing="1" w:line="240" w:lineRule="auto"/>
              <w:rPr>
                <w:rFonts w:ascii="Times New Roman" w:eastAsia="Times New Roman" w:hAnsi="Times New Roman" w:cs="Times New Roman"/>
                <w:b/>
                <w:i/>
              </w:rPr>
            </w:pPr>
            <w:r>
              <w:rPr>
                <w:rFonts w:ascii="Times New Roman" w:eastAsia="Times New Roman" w:hAnsi="Times New Roman" w:cs="Times New Roman"/>
                <w:sz w:val="20"/>
                <w:szCs w:val="20"/>
              </w:rPr>
              <w:t xml:space="preserve"> </w:t>
            </w:r>
            <w:r w:rsidRPr="00177712">
              <w:rPr>
                <w:rFonts w:ascii="Times New Roman" w:eastAsia="Times New Roman" w:hAnsi="Times New Roman" w:cs="Times New Roman"/>
                <w:b/>
                <w:i/>
              </w:rPr>
              <w:t xml:space="preserve">Tension between the rights and responsibilities of </w:t>
            </w:r>
            <w:r w:rsidRPr="00177712">
              <w:rPr>
                <w:rFonts w:ascii="Times New Roman" w:eastAsia="Times New Roman" w:hAnsi="Times New Roman" w:cs="Times New Roman"/>
                <w:b/>
                <w:i/>
              </w:rPr>
              <w:lastRenderedPageBreak/>
              <w:t>consumers and the rights and responsibilities of families.</w:t>
            </w:r>
          </w:p>
          <w:p w:rsidR="00C369E7" w:rsidRPr="00C369E7" w:rsidRDefault="00C369E7" w:rsidP="00C369E7">
            <w:pPr>
              <w:spacing w:before="100" w:beforeAutospacing="1" w:after="100" w:afterAutospacing="1" w:line="240" w:lineRule="auto"/>
              <w:rPr>
                <w:rFonts w:ascii="Times New Roman" w:eastAsia="Times New Roman" w:hAnsi="Times New Roman" w:cs="Times New Roman"/>
                <w:sz w:val="24"/>
                <w:szCs w:val="24"/>
              </w:rPr>
            </w:pPr>
          </w:p>
          <w:p w:rsidR="00C369E7" w:rsidRPr="00C369E7" w:rsidRDefault="00C369E7" w:rsidP="00C369E7">
            <w:pPr>
              <w:spacing w:before="100" w:beforeAutospacing="1" w:after="100" w:afterAutospacing="1" w:line="240" w:lineRule="auto"/>
              <w:rPr>
                <w:rFonts w:ascii="Times New Roman" w:eastAsia="Times New Roman" w:hAnsi="Times New Roman" w:cs="Times New Roman"/>
                <w:sz w:val="24"/>
                <w:szCs w:val="24"/>
              </w:rPr>
            </w:pPr>
          </w:p>
        </w:tc>
        <w:tc>
          <w:tcPr>
            <w:tcW w:w="5695" w:type="dxa"/>
            <w:tcBorders>
              <w:top w:val="outset" w:sz="6" w:space="0" w:color="auto"/>
              <w:left w:val="outset" w:sz="6" w:space="0" w:color="auto"/>
              <w:bottom w:val="outset" w:sz="6" w:space="0" w:color="auto"/>
              <w:right w:val="outset" w:sz="6" w:space="0" w:color="auto"/>
            </w:tcBorders>
            <w:hideMark/>
          </w:tcPr>
          <w:p w:rsidR="00177712" w:rsidRPr="00177712" w:rsidRDefault="00F474ED" w:rsidP="00177712">
            <w:pPr>
              <w:spacing w:before="100" w:beforeAutospacing="1" w:after="100" w:afterAutospacing="1" w:line="240" w:lineRule="auto"/>
              <w:jc w:val="both"/>
              <w:rPr>
                <w:rFonts w:ascii="Times New Roman" w:eastAsia="Times New Roman" w:hAnsi="Times New Roman" w:cs="Times New Roman"/>
                <w:bCs/>
                <w:lang w:val="en-GB"/>
              </w:rPr>
            </w:pPr>
            <w:r>
              <w:rPr>
                <w:rFonts w:ascii="Times New Roman" w:eastAsia="Times New Roman" w:hAnsi="Times New Roman" w:cs="Times New Roman"/>
                <w:sz w:val="24"/>
                <w:szCs w:val="24"/>
              </w:rPr>
              <w:lastRenderedPageBreak/>
              <w:t xml:space="preserve"> </w:t>
            </w:r>
            <w:r w:rsidR="00177712" w:rsidRPr="00177712">
              <w:rPr>
                <w:rFonts w:ascii="Times New Roman" w:eastAsia="Times New Roman" w:hAnsi="Times New Roman" w:cs="Times New Roman"/>
                <w:bCs/>
                <w:lang w:val="en-GB"/>
              </w:rPr>
              <w:t xml:space="preserve">The rights and responsibilities are sometimes confused by consumers and relatives. The right to assess to mental health care is most often considered by relatives as right to be getting the person admitted and been looked after forever in psychiatry hospital in this country. </w:t>
            </w:r>
          </w:p>
          <w:p w:rsidR="00177712" w:rsidRPr="00177712" w:rsidRDefault="00177712" w:rsidP="00177712">
            <w:pPr>
              <w:spacing w:before="100" w:beforeAutospacing="1" w:after="100" w:afterAutospacing="1" w:line="240" w:lineRule="auto"/>
              <w:jc w:val="both"/>
              <w:rPr>
                <w:rFonts w:ascii="Times New Roman" w:eastAsia="Times New Roman" w:hAnsi="Times New Roman" w:cs="Times New Roman"/>
                <w:bCs/>
                <w:lang w:val="en-GB"/>
              </w:rPr>
            </w:pPr>
            <w:r w:rsidRPr="00177712">
              <w:rPr>
                <w:rFonts w:ascii="Times New Roman" w:eastAsia="Times New Roman" w:hAnsi="Times New Roman" w:cs="Times New Roman"/>
                <w:bCs/>
                <w:lang w:val="en-GB"/>
              </w:rPr>
              <w:t xml:space="preserve">It becomes difficult to adopt the law of treating person in least restrictive manner due to </w:t>
            </w:r>
            <w:r w:rsidRPr="00177712">
              <w:rPr>
                <w:rFonts w:ascii="Times New Roman" w:eastAsia="Times New Roman" w:hAnsi="Times New Roman" w:cs="Times New Roman"/>
                <w:bCs/>
                <w:lang w:val="en-GB"/>
              </w:rPr>
              <w:lastRenderedPageBreak/>
              <w:t>misconceptions and stigma prevailing in community regarding mental illness.</w:t>
            </w:r>
          </w:p>
          <w:p w:rsidR="00177712" w:rsidRPr="00177712" w:rsidRDefault="00177712" w:rsidP="00177712">
            <w:pPr>
              <w:spacing w:before="100" w:beforeAutospacing="1" w:after="100" w:afterAutospacing="1" w:line="240" w:lineRule="auto"/>
              <w:jc w:val="both"/>
              <w:rPr>
                <w:rFonts w:ascii="Times New Roman" w:eastAsia="Times New Roman" w:hAnsi="Times New Roman" w:cs="Times New Roman"/>
                <w:bCs/>
                <w:lang w:val="en-GB"/>
              </w:rPr>
            </w:pPr>
            <w:r w:rsidRPr="00177712">
              <w:rPr>
                <w:rFonts w:ascii="Times New Roman" w:eastAsia="Times New Roman" w:hAnsi="Times New Roman" w:cs="Times New Roman"/>
                <w:bCs/>
                <w:lang w:val="en-GB"/>
              </w:rPr>
              <w:t>Consensus is necessary because mental health legislation cannot be embraced by society unless misconceptions, misapprehensions and fears relating to mental disorders are addressed.</w:t>
            </w:r>
          </w:p>
          <w:p w:rsidR="00177712" w:rsidRPr="00177712" w:rsidRDefault="00177712" w:rsidP="00177712">
            <w:pPr>
              <w:spacing w:before="100" w:beforeAutospacing="1" w:after="100" w:afterAutospacing="1" w:line="240" w:lineRule="auto"/>
              <w:jc w:val="both"/>
              <w:rPr>
                <w:rFonts w:ascii="Times New Roman" w:eastAsia="Times New Roman" w:hAnsi="Times New Roman" w:cs="Times New Roman"/>
              </w:rPr>
            </w:pPr>
            <w:r w:rsidRPr="00177712">
              <w:rPr>
                <w:rFonts w:ascii="Times New Roman" w:eastAsia="Times New Roman" w:hAnsi="Times New Roman" w:cs="Times New Roman"/>
                <w:bCs/>
                <w:lang w:val="en-GB"/>
              </w:rPr>
              <w:t>Families and consumers should be educated and made aware of their rights and responsibilities. The rights and responsibilities should be clearly defined and explained to consumers and relatives through extensive advocacy by government, NGOs and other stakeholders to promote human rights.</w:t>
            </w:r>
          </w:p>
          <w:p w:rsidR="00C369E7" w:rsidRPr="00C369E7" w:rsidRDefault="00C369E7" w:rsidP="00177712">
            <w:pPr>
              <w:spacing w:before="100" w:beforeAutospacing="1" w:after="100" w:afterAutospacing="1" w:line="240" w:lineRule="auto"/>
              <w:rPr>
                <w:rFonts w:ascii="Times New Roman" w:eastAsia="Times New Roman" w:hAnsi="Times New Roman" w:cs="Times New Roman"/>
                <w:sz w:val="24"/>
                <w:szCs w:val="24"/>
              </w:rPr>
            </w:pPr>
          </w:p>
        </w:tc>
      </w:tr>
      <w:tr w:rsidR="00C369E7" w:rsidRPr="00C369E7" w:rsidTr="00C369E7">
        <w:trPr>
          <w:tblCellSpacing w:w="0" w:type="dxa"/>
        </w:trPr>
        <w:tc>
          <w:tcPr>
            <w:tcW w:w="4355" w:type="dxa"/>
            <w:gridSpan w:val="2"/>
            <w:tcBorders>
              <w:top w:val="outset" w:sz="6" w:space="0" w:color="auto"/>
              <w:left w:val="outset" w:sz="6" w:space="0" w:color="auto"/>
              <w:bottom w:val="outset" w:sz="6" w:space="0" w:color="auto"/>
              <w:right w:val="outset" w:sz="6" w:space="0" w:color="auto"/>
            </w:tcBorders>
            <w:hideMark/>
          </w:tcPr>
          <w:p w:rsidR="00C369E7" w:rsidRPr="00C369E7" w:rsidRDefault="00C369E7" w:rsidP="00C369E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69E7">
              <w:rPr>
                <w:rFonts w:ascii="Times New Roman" w:eastAsia="Times New Roman" w:hAnsi="Times New Roman" w:cs="Times New Roman"/>
                <w:sz w:val="20"/>
                <w:szCs w:val="20"/>
              </w:rPr>
              <w:lastRenderedPageBreak/>
              <w:t>Barrier to implementing</w:t>
            </w:r>
          </w:p>
          <w:p w:rsidR="00177712" w:rsidRPr="00C54C12" w:rsidRDefault="00177712" w:rsidP="00177712">
            <w:pPr>
              <w:spacing w:before="100" w:beforeAutospacing="1" w:after="100" w:afterAutospacing="1" w:line="240" w:lineRule="auto"/>
              <w:rPr>
                <w:rFonts w:ascii="Times New Roman" w:eastAsia="Times New Roman" w:hAnsi="Times New Roman" w:cs="Times New Roman"/>
                <w:b/>
                <w:i/>
              </w:rPr>
            </w:pPr>
            <w:r w:rsidRPr="00C54C12">
              <w:rPr>
                <w:rFonts w:ascii="Times New Roman" w:eastAsia="Times New Roman" w:hAnsi="Times New Roman" w:cs="Times New Roman"/>
                <w:b/>
                <w:i/>
              </w:rPr>
              <w:t>Shortage of human resources to implement some of the mandates of the law</w:t>
            </w:r>
          </w:p>
          <w:p w:rsidR="00C369E7" w:rsidRPr="00C369E7" w:rsidRDefault="00C369E7" w:rsidP="00177712">
            <w:pPr>
              <w:spacing w:before="100" w:beforeAutospacing="1" w:after="100" w:afterAutospacing="1" w:line="240" w:lineRule="auto"/>
              <w:rPr>
                <w:rFonts w:ascii="Times New Roman" w:eastAsia="Times New Roman" w:hAnsi="Times New Roman" w:cs="Times New Roman"/>
                <w:sz w:val="24"/>
                <w:szCs w:val="24"/>
              </w:rPr>
            </w:pPr>
          </w:p>
        </w:tc>
        <w:tc>
          <w:tcPr>
            <w:tcW w:w="5695" w:type="dxa"/>
            <w:tcBorders>
              <w:top w:val="outset" w:sz="6" w:space="0" w:color="auto"/>
              <w:left w:val="outset" w:sz="6" w:space="0" w:color="auto"/>
              <w:bottom w:val="outset" w:sz="6" w:space="0" w:color="auto"/>
              <w:right w:val="outset" w:sz="6" w:space="0" w:color="auto"/>
            </w:tcBorders>
            <w:hideMark/>
          </w:tcPr>
          <w:p w:rsidR="00177712" w:rsidRPr="00177712" w:rsidRDefault="008D0ECF" w:rsidP="00177712">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 </w:t>
            </w:r>
            <w:r w:rsidR="00177712" w:rsidRPr="00177712">
              <w:rPr>
                <w:rFonts w:ascii="Times New Roman" w:eastAsia="Times New Roman" w:hAnsi="Times New Roman" w:cs="Times New Roman"/>
              </w:rPr>
              <w:t xml:space="preserve">Mental Health law in country requires treatment of patients in least restrictive manner and obliges to treat the clients in community settings. </w:t>
            </w:r>
          </w:p>
          <w:p w:rsidR="00177712" w:rsidRPr="00177712" w:rsidRDefault="00177712" w:rsidP="00177712">
            <w:pPr>
              <w:spacing w:before="100" w:beforeAutospacing="1" w:after="100" w:afterAutospacing="1" w:line="240" w:lineRule="auto"/>
              <w:jc w:val="both"/>
              <w:rPr>
                <w:rFonts w:ascii="Times New Roman" w:eastAsia="Times New Roman" w:hAnsi="Times New Roman" w:cs="Times New Roman"/>
              </w:rPr>
            </w:pPr>
            <w:r w:rsidRPr="00177712">
              <w:rPr>
                <w:rFonts w:ascii="Times New Roman" w:eastAsia="Times New Roman" w:hAnsi="Times New Roman" w:cs="Times New Roman"/>
              </w:rPr>
              <w:t xml:space="preserve">However currently the community mental health services does not have adequate human resources to comply with the community treatment needs and fails to manage the clients in community who are on case management. This seriously affects the implementation of community based treatment as required by law. </w:t>
            </w:r>
          </w:p>
          <w:p w:rsidR="00177712" w:rsidRPr="00177712" w:rsidRDefault="00177712" w:rsidP="00177712">
            <w:pPr>
              <w:spacing w:before="100" w:beforeAutospacing="1" w:after="100" w:afterAutospacing="1" w:line="240" w:lineRule="auto"/>
              <w:jc w:val="both"/>
              <w:rPr>
                <w:rFonts w:ascii="Times New Roman" w:eastAsia="Times New Roman" w:hAnsi="Times New Roman" w:cs="Times New Roman"/>
              </w:rPr>
            </w:pPr>
            <w:r w:rsidRPr="00177712">
              <w:rPr>
                <w:rFonts w:ascii="Times New Roman" w:eastAsia="Times New Roman" w:hAnsi="Times New Roman" w:cs="Times New Roman"/>
              </w:rPr>
              <w:t xml:space="preserve">To overcome this shortage the health professionals in primary care settings should be trained in mental health care. </w:t>
            </w:r>
          </w:p>
          <w:p w:rsidR="00177712" w:rsidRPr="00177712" w:rsidRDefault="00177712" w:rsidP="00177712">
            <w:pPr>
              <w:spacing w:before="100" w:beforeAutospacing="1" w:after="100" w:afterAutospacing="1" w:line="240" w:lineRule="auto"/>
              <w:jc w:val="both"/>
              <w:rPr>
                <w:rFonts w:ascii="Times New Roman" w:eastAsia="Times New Roman" w:hAnsi="Times New Roman" w:cs="Times New Roman"/>
              </w:rPr>
            </w:pPr>
            <w:r w:rsidRPr="00177712">
              <w:rPr>
                <w:rFonts w:ascii="Times New Roman" w:eastAsia="Times New Roman" w:hAnsi="Times New Roman" w:cs="Times New Roman"/>
              </w:rPr>
              <w:t>The doctors and nurses in general hospitals should be made aware of mental health law by conducting workshops.</w:t>
            </w:r>
          </w:p>
          <w:p w:rsidR="00177712" w:rsidRPr="00177712" w:rsidRDefault="00177712" w:rsidP="00177712">
            <w:pPr>
              <w:jc w:val="both"/>
            </w:pPr>
            <w:r w:rsidRPr="00177712">
              <w:rPr>
                <w:rFonts w:ascii="Times New Roman" w:eastAsia="Times New Roman" w:hAnsi="Times New Roman" w:cs="Times New Roman"/>
              </w:rPr>
              <w:t xml:space="preserve">The health professional should be trained by conducting </w:t>
            </w:r>
            <w:proofErr w:type="spellStart"/>
            <w:r w:rsidRPr="00177712">
              <w:rPr>
                <w:rFonts w:ascii="Times New Roman" w:eastAsia="Times New Roman" w:hAnsi="Times New Roman" w:cs="Times New Roman"/>
              </w:rPr>
              <w:t>mh</w:t>
            </w:r>
            <w:proofErr w:type="spellEnd"/>
            <w:r w:rsidRPr="00177712">
              <w:rPr>
                <w:rFonts w:ascii="Times New Roman" w:eastAsia="Times New Roman" w:hAnsi="Times New Roman" w:cs="Times New Roman"/>
              </w:rPr>
              <w:t>-Gap trainings which will reduce the treatment gap for mental illnesses.</w:t>
            </w:r>
          </w:p>
          <w:p w:rsidR="00177712" w:rsidRPr="00C369E7" w:rsidRDefault="00177712" w:rsidP="00177712">
            <w:pPr>
              <w:spacing w:before="100" w:beforeAutospacing="1" w:after="100" w:afterAutospacing="1" w:line="240" w:lineRule="auto"/>
              <w:rPr>
                <w:rFonts w:ascii="Times New Roman" w:eastAsia="Times New Roman" w:hAnsi="Times New Roman" w:cs="Times New Roman"/>
                <w:sz w:val="24"/>
                <w:szCs w:val="24"/>
              </w:rPr>
            </w:pPr>
          </w:p>
          <w:p w:rsidR="002572A1" w:rsidRPr="00C369E7" w:rsidRDefault="002572A1" w:rsidP="002572A1">
            <w:pPr>
              <w:spacing w:before="100" w:beforeAutospacing="1" w:after="100" w:afterAutospacing="1" w:line="240" w:lineRule="auto"/>
              <w:rPr>
                <w:rFonts w:ascii="Times New Roman" w:eastAsia="Times New Roman" w:hAnsi="Times New Roman" w:cs="Times New Roman"/>
                <w:sz w:val="24"/>
                <w:szCs w:val="24"/>
              </w:rPr>
            </w:pPr>
          </w:p>
        </w:tc>
      </w:tr>
      <w:tr w:rsidR="00C369E7" w:rsidRPr="00C369E7" w:rsidTr="00C369E7">
        <w:tblPrEx>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gridAfter w:val="1"/>
          <w:wAfter w:w="9888" w:type="dxa"/>
          <w:tblCellSpacing w:w="15" w:type="dxa"/>
        </w:trPr>
        <w:tc>
          <w:tcPr>
            <w:tcW w:w="0" w:type="auto"/>
            <w:vAlign w:val="center"/>
            <w:hideMark/>
          </w:tcPr>
          <w:p w:rsidR="00C369E7" w:rsidRPr="00C369E7" w:rsidRDefault="00C369E7" w:rsidP="00C369E7">
            <w:pPr>
              <w:spacing w:after="0" w:line="240" w:lineRule="auto"/>
              <w:rPr>
                <w:rFonts w:ascii="Times New Roman" w:eastAsia="Times New Roman" w:hAnsi="Times New Roman" w:cs="Times New Roman"/>
                <w:sz w:val="24"/>
                <w:szCs w:val="24"/>
              </w:rPr>
            </w:pPr>
          </w:p>
        </w:tc>
        <w:tc>
          <w:tcPr>
            <w:tcW w:w="0" w:type="auto"/>
            <w:vAlign w:val="center"/>
            <w:hideMark/>
          </w:tcPr>
          <w:p w:rsidR="00C369E7" w:rsidRPr="00C369E7" w:rsidRDefault="00C369E7" w:rsidP="00C369E7">
            <w:pPr>
              <w:spacing w:after="0" w:line="240" w:lineRule="auto"/>
              <w:rPr>
                <w:rFonts w:ascii="Times New Roman" w:eastAsia="Times New Roman" w:hAnsi="Times New Roman" w:cs="Times New Roman"/>
                <w:sz w:val="24"/>
                <w:szCs w:val="24"/>
              </w:rPr>
            </w:pPr>
          </w:p>
        </w:tc>
      </w:tr>
      <w:tr w:rsidR="00C369E7" w:rsidRPr="00C369E7" w:rsidTr="00C369E7">
        <w:tblPrEx>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gridAfter w:val="1"/>
          <w:wAfter w:w="9888" w:type="dxa"/>
          <w:tblCellSpacing w:w="15" w:type="dxa"/>
        </w:trPr>
        <w:tc>
          <w:tcPr>
            <w:tcW w:w="0" w:type="auto"/>
            <w:vAlign w:val="center"/>
            <w:hideMark/>
          </w:tcPr>
          <w:p w:rsidR="00C369E7" w:rsidRPr="00C369E7" w:rsidRDefault="00C369E7" w:rsidP="00C369E7">
            <w:pPr>
              <w:spacing w:after="0" w:line="240" w:lineRule="auto"/>
              <w:rPr>
                <w:rFonts w:ascii="Times New Roman" w:eastAsia="Times New Roman" w:hAnsi="Times New Roman" w:cs="Times New Roman"/>
                <w:sz w:val="24"/>
                <w:szCs w:val="24"/>
              </w:rPr>
            </w:pPr>
          </w:p>
        </w:tc>
        <w:tc>
          <w:tcPr>
            <w:tcW w:w="0" w:type="auto"/>
            <w:vAlign w:val="center"/>
            <w:hideMark/>
          </w:tcPr>
          <w:p w:rsidR="00C369E7" w:rsidRPr="00C369E7" w:rsidRDefault="00C369E7" w:rsidP="00C369E7">
            <w:pPr>
              <w:spacing w:after="0" w:line="240" w:lineRule="auto"/>
              <w:rPr>
                <w:rFonts w:ascii="Times New Roman" w:eastAsia="Times New Roman" w:hAnsi="Times New Roman" w:cs="Times New Roman"/>
                <w:sz w:val="24"/>
                <w:szCs w:val="24"/>
              </w:rPr>
            </w:pPr>
          </w:p>
        </w:tc>
      </w:tr>
    </w:tbl>
    <w:p w:rsidR="00C369E7" w:rsidRPr="00C369E7" w:rsidRDefault="00C369E7" w:rsidP="00C369E7">
      <w:pPr>
        <w:pBdr>
          <w:bottom w:val="single" w:sz="6" w:space="1" w:color="auto"/>
        </w:pBdr>
        <w:spacing w:after="0" w:line="240" w:lineRule="auto"/>
        <w:jc w:val="center"/>
        <w:rPr>
          <w:rFonts w:ascii="Arial" w:eastAsia="Times New Roman" w:hAnsi="Arial" w:cs="Arial"/>
          <w:vanish/>
          <w:sz w:val="16"/>
          <w:szCs w:val="16"/>
        </w:rPr>
      </w:pPr>
      <w:r w:rsidRPr="00C369E7">
        <w:rPr>
          <w:rFonts w:ascii="Arial" w:eastAsia="Times New Roman" w:hAnsi="Arial" w:cs="Arial"/>
          <w:vanish/>
          <w:sz w:val="16"/>
          <w:szCs w:val="16"/>
        </w:rPr>
        <w:t>Top of Form</w:t>
      </w:r>
    </w:p>
    <w:p w:rsidR="00C369E7" w:rsidRPr="00C369E7" w:rsidRDefault="00C369E7" w:rsidP="00C369E7">
      <w:pPr>
        <w:spacing w:before="100" w:beforeAutospacing="1" w:after="100" w:afterAutospacing="1" w:line="240" w:lineRule="auto"/>
        <w:rPr>
          <w:rFonts w:ascii="Times New Roman" w:eastAsia="Times New Roman" w:hAnsi="Times New Roman" w:cs="Times New Roman"/>
          <w:sz w:val="24"/>
          <w:szCs w:val="24"/>
        </w:rPr>
      </w:pPr>
    </w:p>
    <w:p w:rsidR="00C369E7" w:rsidRPr="00C369E7" w:rsidRDefault="00C369E7" w:rsidP="00C369E7">
      <w:pPr>
        <w:spacing w:after="0" w:line="240" w:lineRule="auto"/>
        <w:jc w:val="center"/>
        <w:rPr>
          <w:rFonts w:ascii="Times New Roman" w:eastAsia="Times New Roman" w:hAnsi="Times New Roman" w:cs="Times New Roman"/>
          <w:sz w:val="24"/>
          <w:szCs w:val="24"/>
        </w:rPr>
      </w:pPr>
      <w:r w:rsidRPr="00C369E7">
        <w:rPr>
          <w:rFonts w:ascii="Times New Roman" w:eastAsia="Times New Roman" w:hAnsi="Times New Roman" w:cs="Times New Roman"/>
          <w:sz w:val="24"/>
          <w:szCs w:val="24"/>
        </w:rPr>
        <w:br/>
      </w:r>
    </w:p>
    <w:p w:rsidR="00C369E7" w:rsidRPr="00C369E7" w:rsidRDefault="00C369E7" w:rsidP="00C369E7">
      <w:pPr>
        <w:pBdr>
          <w:top w:val="single" w:sz="6" w:space="1" w:color="auto"/>
        </w:pBdr>
        <w:spacing w:after="0" w:line="240" w:lineRule="auto"/>
        <w:jc w:val="center"/>
        <w:rPr>
          <w:rFonts w:ascii="Arial" w:eastAsia="Times New Roman" w:hAnsi="Arial" w:cs="Arial"/>
          <w:vanish/>
          <w:sz w:val="16"/>
          <w:szCs w:val="16"/>
        </w:rPr>
      </w:pPr>
      <w:r w:rsidRPr="00C369E7">
        <w:rPr>
          <w:rFonts w:ascii="Arial" w:eastAsia="Times New Roman" w:hAnsi="Arial" w:cs="Arial"/>
          <w:vanish/>
          <w:sz w:val="16"/>
          <w:szCs w:val="16"/>
        </w:rPr>
        <w:t>Bottom of Form</w:t>
      </w:r>
    </w:p>
    <w:p w:rsidR="00501736" w:rsidRPr="00C369E7" w:rsidRDefault="00501736" w:rsidP="00C369E7">
      <w:pPr>
        <w:spacing w:after="0" w:line="240" w:lineRule="auto"/>
        <w:rPr>
          <w:rFonts w:ascii="Times New Roman" w:eastAsia="Times New Roman" w:hAnsi="Times New Roman" w:cs="Times New Roman"/>
          <w:sz w:val="24"/>
          <w:szCs w:val="24"/>
        </w:rPr>
      </w:pPr>
    </w:p>
    <w:sectPr w:rsidR="00501736" w:rsidRPr="00C369E7" w:rsidSect="00C369E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7508"/>
    <w:multiLevelType w:val="multilevel"/>
    <w:tmpl w:val="8CC8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549D0"/>
    <w:multiLevelType w:val="hybridMultilevel"/>
    <w:tmpl w:val="F0DE3DB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BC3794"/>
    <w:multiLevelType w:val="hybridMultilevel"/>
    <w:tmpl w:val="E8CA24B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8828BA"/>
    <w:multiLevelType w:val="multilevel"/>
    <w:tmpl w:val="498A9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9508BC"/>
    <w:multiLevelType w:val="hybridMultilevel"/>
    <w:tmpl w:val="D6F0307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67E8C"/>
    <w:multiLevelType w:val="hybridMultilevel"/>
    <w:tmpl w:val="D6F03076"/>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B5441CD"/>
    <w:multiLevelType w:val="multilevel"/>
    <w:tmpl w:val="40AE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C547D0"/>
    <w:multiLevelType w:val="hybridMultilevel"/>
    <w:tmpl w:val="7BEC8E5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26068F7"/>
    <w:multiLevelType w:val="multilevel"/>
    <w:tmpl w:val="1B4ECA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4459C5"/>
    <w:multiLevelType w:val="multilevel"/>
    <w:tmpl w:val="30D2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9"/>
  </w:num>
  <w:num w:numId="4">
    <w:abstractNumId w:val="8"/>
  </w:num>
  <w:num w:numId="5">
    <w:abstractNumId w:val="3"/>
  </w:num>
  <w:num w:numId="6">
    <w:abstractNumId w:val="5"/>
  </w:num>
  <w:num w:numId="7">
    <w:abstractNumId w:val="7"/>
  </w:num>
  <w:num w:numId="8">
    <w:abstractNumId w:val="2"/>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drawingGridHorizontalSpacing w:val="110"/>
  <w:displayHorizontalDrawingGridEvery w:val="2"/>
  <w:characterSpacingControl w:val="doNotCompress"/>
  <w:compat/>
  <w:rsids>
    <w:rsidRoot w:val="00C369E7"/>
    <w:rsid w:val="00060034"/>
    <w:rsid w:val="000675EF"/>
    <w:rsid w:val="000B5103"/>
    <w:rsid w:val="000C1D33"/>
    <w:rsid w:val="00166BA8"/>
    <w:rsid w:val="00177712"/>
    <w:rsid w:val="00211C9C"/>
    <w:rsid w:val="00230E6D"/>
    <w:rsid w:val="00253424"/>
    <w:rsid w:val="002572A1"/>
    <w:rsid w:val="00356E15"/>
    <w:rsid w:val="003C1C8F"/>
    <w:rsid w:val="003C6A2B"/>
    <w:rsid w:val="003F0CAD"/>
    <w:rsid w:val="00476DF9"/>
    <w:rsid w:val="004C64FD"/>
    <w:rsid w:val="00501736"/>
    <w:rsid w:val="00512C59"/>
    <w:rsid w:val="00514C61"/>
    <w:rsid w:val="005379EC"/>
    <w:rsid w:val="005413E6"/>
    <w:rsid w:val="00542FB9"/>
    <w:rsid w:val="00632740"/>
    <w:rsid w:val="00674CCD"/>
    <w:rsid w:val="006E4D5C"/>
    <w:rsid w:val="0073141D"/>
    <w:rsid w:val="00775A44"/>
    <w:rsid w:val="007B7A06"/>
    <w:rsid w:val="00800A1F"/>
    <w:rsid w:val="00856809"/>
    <w:rsid w:val="008D0ECF"/>
    <w:rsid w:val="008D4693"/>
    <w:rsid w:val="008E156A"/>
    <w:rsid w:val="00906AF6"/>
    <w:rsid w:val="00A36F10"/>
    <w:rsid w:val="00AB7C74"/>
    <w:rsid w:val="00AD7ADA"/>
    <w:rsid w:val="00B8036A"/>
    <w:rsid w:val="00C369E7"/>
    <w:rsid w:val="00C57D54"/>
    <w:rsid w:val="00C871B7"/>
    <w:rsid w:val="00CB3E2E"/>
    <w:rsid w:val="00CE7EF7"/>
    <w:rsid w:val="00DC45F5"/>
    <w:rsid w:val="00DC7D86"/>
    <w:rsid w:val="00DF0A90"/>
    <w:rsid w:val="00E30D4C"/>
    <w:rsid w:val="00E979DA"/>
    <w:rsid w:val="00F40CBE"/>
    <w:rsid w:val="00F474ED"/>
    <w:rsid w:val="00FA3179"/>
    <w:rsid w:val="00FC0B4D"/>
    <w:rsid w:val="00FE4D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736"/>
  </w:style>
  <w:style w:type="paragraph" w:styleId="Heading1">
    <w:name w:val="heading 1"/>
    <w:basedOn w:val="Normal"/>
    <w:link w:val="Heading1Char"/>
    <w:uiPriority w:val="9"/>
    <w:qFormat/>
    <w:rsid w:val="00C369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69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9E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69E7"/>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C369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369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369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369E7"/>
    <w:rPr>
      <w:rFonts w:ascii="Arial" w:eastAsia="Times New Roman" w:hAnsi="Arial" w:cs="Arial"/>
      <w:vanish/>
      <w:sz w:val="16"/>
      <w:szCs w:val="16"/>
    </w:rPr>
  </w:style>
  <w:style w:type="character" w:styleId="Hyperlink">
    <w:name w:val="Hyperlink"/>
    <w:basedOn w:val="DefaultParagraphFont"/>
    <w:uiPriority w:val="99"/>
    <w:semiHidden/>
    <w:unhideWhenUsed/>
    <w:rsid w:val="00C369E7"/>
    <w:rPr>
      <w:color w:val="0000FF"/>
      <w:u w:val="single"/>
    </w:rPr>
  </w:style>
  <w:style w:type="character" w:customStyle="1" w:styleId="accesshide">
    <w:name w:val="accesshide"/>
    <w:basedOn w:val="DefaultParagraphFont"/>
    <w:rsid w:val="00C369E7"/>
  </w:style>
  <w:style w:type="character" w:customStyle="1" w:styleId="arrow">
    <w:name w:val="arrow"/>
    <w:basedOn w:val="DefaultParagraphFont"/>
    <w:rsid w:val="00C369E7"/>
  </w:style>
  <w:style w:type="paragraph" w:styleId="NormalWeb">
    <w:name w:val="Normal (Web)"/>
    <w:basedOn w:val="Normal"/>
    <w:uiPriority w:val="99"/>
    <w:unhideWhenUsed/>
    <w:rsid w:val="00C369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69E7"/>
    <w:rPr>
      <w:b/>
      <w:bCs/>
    </w:rPr>
  </w:style>
  <w:style w:type="paragraph" w:styleId="ListParagraph">
    <w:name w:val="List Paragraph"/>
    <w:basedOn w:val="Normal"/>
    <w:uiPriority w:val="34"/>
    <w:qFormat/>
    <w:rsid w:val="008D4693"/>
    <w:pPr>
      <w:ind w:left="720"/>
      <w:contextualSpacing/>
    </w:pPr>
  </w:style>
</w:styles>
</file>

<file path=word/webSettings.xml><?xml version="1.0" encoding="utf-8"?>
<w:webSettings xmlns:r="http://schemas.openxmlformats.org/officeDocument/2006/relationships" xmlns:w="http://schemas.openxmlformats.org/wordprocessingml/2006/main">
  <w:divs>
    <w:div w:id="383724812">
      <w:bodyDiv w:val="1"/>
      <w:marLeft w:val="0"/>
      <w:marRight w:val="0"/>
      <w:marTop w:val="0"/>
      <w:marBottom w:val="0"/>
      <w:divBdr>
        <w:top w:val="none" w:sz="0" w:space="0" w:color="auto"/>
        <w:left w:val="none" w:sz="0" w:space="0" w:color="auto"/>
        <w:bottom w:val="none" w:sz="0" w:space="0" w:color="auto"/>
        <w:right w:val="none" w:sz="0" w:space="0" w:color="auto"/>
      </w:divBdr>
      <w:divsChild>
        <w:div w:id="1121076857">
          <w:marLeft w:val="0"/>
          <w:marRight w:val="0"/>
          <w:marTop w:val="0"/>
          <w:marBottom w:val="0"/>
          <w:divBdr>
            <w:top w:val="none" w:sz="0" w:space="0" w:color="auto"/>
            <w:left w:val="none" w:sz="0" w:space="0" w:color="auto"/>
            <w:bottom w:val="none" w:sz="0" w:space="0" w:color="auto"/>
            <w:right w:val="none" w:sz="0" w:space="0" w:color="auto"/>
          </w:divBdr>
          <w:divsChild>
            <w:div w:id="1340037345">
              <w:marLeft w:val="0"/>
              <w:marRight w:val="0"/>
              <w:marTop w:val="0"/>
              <w:marBottom w:val="0"/>
              <w:divBdr>
                <w:top w:val="none" w:sz="0" w:space="0" w:color="auto"/>
                <w:left w:val="none" w:sz="0" w:space="0" w:color="auto"/>
                <w:bottom w:val="none" w:sz="0" w:space="0" w:color="auto"/>
                <w:right w:val="none" w:sz="0" w:space="0" w:color="auto"/>
              </w:divBdr>
              <w:divsChild>
                <w:div w:id="1201480522">
                  <w:marLeft w:val="0"/>
                  <w:marRight w:val="0"/>
                  <w:marTop w:val="0"/>
                  <w:marBottom w:val="0"/>
                  <w:divBdr>
                    <w:top w:val="none" w:sz="0" w:space="0" w:color="auto"/>
                    <w:left w:val="none" w:sz="0" w:space="0" w:color="auto"/>
                    <w:bottom w:val="none" w:sz="0" w:space="0" w:color="auto"/>
                    <w:right w:val="none" w:sz="0" w:space="0" w:color="auto"/>
                  </w:divBdr>
                  <w:divsChild>
                    <w:div w:id="57482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71534">
          <w:marLeft w:val="0"/>
          <w:marRight w:val="0"/>
          <w:marTop w:val="0"/>
          <w:marBottom w:val="0"/>
          <w:divBdr>
            <w:top w:val="none" w:sz="0" w:space="0" w:color="auto"/>
            <w:left w:val="none" w:sz="0" w:space="0" w:color="auto"/>
            <w:bottom w:val="none" w:sz="0" w:space="0" w:color="auto"/>
            <w:right w:val="none" w:sz="0" w:space="0" w:color="auto"/>
          </w:divBdr>
          <w:divsChild>
            <w:div w:id="1009718758">
              <w:marLeft w:val="0"/>
              <w:marRight w:val="0"/>
              <w:marTop w:val="0"/>
              <w:marBottom w:val="0"/>
              <w:divBdr>
                <w:top w:val="none" w:sz="0" w:space="0" w:color="auto"/>
                <w:left w:val="none" w:sz="0" w:space="0" w:color="auto"/>
                <w:bottom w:val="none" w:sz="0" w:space="0" w:color="auto"/>
                <w:right w:val="none" w:sz="0" w:space="0" w:color="auto"/>
              </w:divBdr>
            </w:div>
          </w:divsChild>
        </w:div>
        <w:div w:id="1441603563">
          <w:marLeft w:val="0"/>
          <w:marRight w:val="0"/>
          <w:marTop w:val="0"/>
          <w:marBottom w:val="0"/>
          <w:divBdr>
            <w:top w:val="none" w:sz="0" w:space="0" w:color="auto"/>
            <w:left w:val="none" w:sz="0" w:space="0" w:color="auto"/>
            <w:bottom w:val="none" w:sz="0" w:space="0" w:color="auto"/>
            <w:right w:val="none" w:sz="0" w:space="0" w:color="auto"/>
          </w:divBdr>
          <w:divsChild>
            <w:div w:id="1276130233">
              <w:marLeft w:val="0"/>
              <w:marRight w:val="0"/>
              <w:marTop w:val="0"/>
              <w:marBottom w:val="0"/>
              <w:divBdr>
                <w:top w:val="none" w:sz="0" w:space="0" w:color="auto"/>
                <w:left w:val="none" w:sz="0" w:space="0" w:color="auto"/>
                <w:bottom w:val="none" w:sz="0" w:space="0" w:color="auto"/>
                <w:right w:val="none" w:sz="0" w:space="0" w:color="auto"/>
              </w:divBdr>
              <w:divsChild>
                <w:div w:id="512375682">
                  <w:marLeft w:val="0"/>
                  <w:marRight w:val="0"/>
                  <w:marTop w:val="0"/>
                  <w:marBottom w:val="0"/>
                  <w:divBdr>
                    <w:top w:val="none" w:sz="0" w:space="0" w:color="auto"/>
                    <w:left w:val="none" w:sz="0" w:space="0" w:color="auto"/>
                    <w:bottom w:val="none" w:sz="0" w:space="0" w:color="auto"/>
                    <w:right w:val="none" w:sz="0" w:space="0" w:color="auto"/>
                  </w:divBdr>
                </w:div>
                <w:div w:id="1752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6130">
          <w:marLeft w:val="0"/>
          <w:marRight w:val="0"/>
          <w:marTop w:val="0"/>
          <w:marBottom w:val="0"/>
          <w:divBdr>
            <w:top w:val="none" w:sz="0" w:space="0" w:color="auto"/>
            <w:left w:val="none" w:sz="0" w:space="0" w:color="auto"/>
            <w:bottom w:val="none" w:sz="0" w:space="0" w:color="auto"/>
            <w:right w:val="none" w:sz="0" w:space="0" w:color="auto"/>
          </w:divBdr>
          <w:divsChild>
            <w:div w:id="75252820">
              <w:marLeft w:val="0"/>
              <w:marRight w:val="0"/>
              <w:marTop w:val="0"/>
              <w:marBottom w:val="0"/>
              <w:divBdr>
                <w:top w:val="none" w:sz="0" w:space="0" w:color="auto"/>
                <w:left w:val="none" w:sz="0" w:space="0" w:color="auto"/>
                <w:bottom w:val="none" w:sz="0" w:space="0" w:color="auto"/>
                <w:right w:val="none" w:sz="0" w:space="0" w:color="auto"/>
              </w:divBdr>
            </w:div>
            <w:div w:id="1876120382">
              <w:marLeft w:val="0"/>
              <w:marRight w:val="0"/>
              <w:marTop w:val="0"/>
              <w:marBottom w:val="0"/>
              <w:divBdr>
                <w:top w:val="none" w:sz="0" w:space="0" w:color="auto"/>
                <w:left w:val="none" w:sz="0" w:space="0" w:color="auto"/>
                <w:bottom w:val="none" w:sz="0" w:space="0" w:color="auto"/>
                <w:right w:val="none" w:sz="0" w:space="0" w:color="auto"/>
              </w:divBdr>
            </w:div>
          </w:divsChild>
        </w:div>
        <w:div w:id="1168522828">
          <w:marLeft w:val="0"/>
          <w:marRight w:val="0"/>
          <w:marTop w:val="0"/>
          <w:marBottom w:val="0"/>
          <w:divBdr>
            <w:top w:val="none" w:sz="0" w:space="0" w:color="auto"/>
            <w:left w:val="none" w:sz="0" w:space="0" w:color="auto"/>
            <w:bottom w:val="none" w:sz="0" w:space="0" w:color="auto"/>
            <w:right w:val="none" w:sz="0" w:space="0" w:color="auto"/>
          </w:divBdr>
          <w:divsChild>
            <w:div w:id="987903272">
              <w:marLeft w:val="0"/>
              <w:marRight w:val="0"/>
              <w:marTop w:val="0"/>
              <w:marBottom w:val="0"/>
              <w:divBdr>
                <w:top w:val="none" w:sz="0" w:space="0" w:color="auto"/>
                <w:left w:val="none" w:sz="0" w:space="0" w:color="auto"/>
                <w:bottom w:val="none" w:sz="0" w:space="0" w:color="auto"/>
                <w:right w:val="none" w:sz="0" w:space="0" w:color="auto"/>
              </w:divBdr>
              <w:divsChild>
                <w:div w:id="1558007029">
                  <w:marLeft w:val="0"/>
                  <w:marRight w:val="0"/>
                  <w:marTop w:val="0"/>
                  <w:marBottom w:val="0"/>
                  <w:divBdr>
                    <w:top w:val="none" w:sz="0" w:space="0" w:color="auto"/>
                    <w:left w:val="none" w:sz="0" w:space="0" w:color="auto"/>
                    <w:bottom w:val="none" w:sz="0" w:space="0" w:color="auto"/>
                    <w:right w:val="none" w:sz="0" w:space="0" w:color="auto"/>
                  </w:divBdr>
                </w:div>
                <w:div w:id="17382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4</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dcterms:created xsi:type="dcterms:W3CDTF">2015-07-13T05:40:00Z</dcterms:created>
  <dcterms:modified xsi:type="dcterms:W3CDTF">2015-08-11T05:13:00Z</dcterms:modified>
</cp:coreProperties>
</file>