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0E" w:rsidRDefault="009D7A19" w:rsidP="00E61684">
      <w:pPr>
        <w:spacing w:after="0" w:line="240" w:lineRule="auto"/>
        <w:jc w:val="center"/>
        <w:rPr>
          <w:b/>
          <w:u w:val="single"/>
        </w:rPr>
      </w:pPr>
      <w:r w:rsidRPr="00D679A9">
        <w:rPr>
          <w:b/>
          <w:u w:val="single"/>
        </w:rPr>
        <w:t>Module 7 assignment – Shalini John</w:t>
      </w:r>
    </w:p>
    <w:p w:rsidR="00345133" w:rsidRDefault="00345133" w:rsidP="00E61684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30</w:t>
      </w:r>
      <w:r w:rsidRPr="00345133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April 2015</w:t>
      </w:r>
    </w:p>
    <w:p w:rsidR="00D82A83" w:rsidRDefault="00D82A83" w:rsidP="00E61684">
      <w:pPr>
        <w:spacing w:after="0" w:line="240" w:lineRule="auto"/>
        <w:jc w:val="both"/>
        <w:rPr>
          <w:b/>
          <w:u w:val="single"/>
        </w:rPr>
      </w:pPr>
    </w:p>
    <w:p w:rsidR="00480CEA" w:rsidRPr="00F87C0E" w:rsidRDefault="00234C17" w:rsidP="00E61684">
      <w:pPr>
        <w:pStyle w:val="ListParagraph"/>
        <w:numPr>
          <w:ilvl w:val="0"/>
          <w:numId w:val="4"/>
        </w:numPr>
        <w:spacing w:after="0" w:line="240" w:lineRule="auto"/>
        <w:ind w:left="0"/>
        <w:jc w:val="both"/>
      </w:pPr>
      <w:r>
        <w:t xml:space="preserve">Discuss and describe some of the advantages and disadvantages of </w:t>
      </w:r>
      <w:r w:rsidR="004374CE">
        <w:t xml:space="preserve">having a </w:t>
      </w:r>
      <w:r w:rsidR="004374CE" w:rsidRPr="00F87C0E">
        <w:rPr>
          <w:b/>
        </w:rPr>
        <w:t xml:space="preserve">mental </w:t>
      </w:r>
      <w:r w:rsidR="0009178C" w:rsidRPr="00F87C0E">
        <w:rPr>
          <w:b/>
        </w:rPr>
        <w:t>health inspec</w:t>
      </w:r>
      <w:r w:rsidR="002B0F55" w:rsidRPr="00F87C0E">
        <w:rPr>
          <w:b/>
        </w:rPr>
        <w:t>torate</w:t>
      </w:r>
      <w:r w:rsidR="002B0F55">
        <w:t xml:space="preserve"> that has been set up in n</w:t>
      </w:r>
      <w:r w:rsidR="0009178C">
        <w:t xml:space="preserve">ational legislation </w:t>
      </w:r>
      <w:r w:rsidR="002B0F55">
        <w:t xml:space="preserve">compared with an investigation into </w:t>
      </w:r>
      <w:r w:rsidR="00447F9B">
        <w:t xml:space="preserve">human rights abuses </w:t>
      </w:r>
      <w:r w:rsidR="003236A1">
        <w:t xml:space="preserve">in mental health facilities conducted </w:t>
      </w:r>
      <w:r w:rsidR="008B0C54">
        <w:t>by an</w:t>
      </w:r>
      <w:r w:rsidR="002E6DB2">
        <w:t xml:space="preserve"> </w:t>
      </w:r>
      <w:r w:rsidR="002E6DB2" w:rsidRPr="00F87C0E">
        <w:rPr>
          <w:b/>
        </w:rPr>
        <w:t xml:space="preserve">international non-governmental </w:t>
      </w:r>
      <w:r w:rsidR="00716458" w:rsidRPr="00F87C0E">
        <w:rPr>
          <w:b/>
        </w:rPr>
        <w:t>organization</w:t>
      </w:r>
      <w:r w:rsidR="002E6DB2">
        <w:t xml:space="preserve"> speciali</w:t>
      </w:r>
      <w:r w:rsidR="00686F0A">
        <w:t>zi</w:t>
      </w:r>
      <w:r w:rsidR="00F87C0E">
        <w:t>ng in</w:t>
      </w:r>
      <w:r w:rsidR="007A42BB">
        <w:t xml:space="preserve"> </w:t>
      </w:r>
      <w:r w:rsidR="002E6DB2">
        <w:t xml:space="preserve">mental health and human rights. </w:t>
      </w:r>
      <w:r w:rsidR="00716458">
        <w:t xml:space="preserve"> </w:t>
      </w:r>
    </w:p>
    <w:p w:rsidR="00226C5E" w:rsidRDefault="00226C5E" w:rsidP="00E61684">
      <w:pPr>
        <w:spacing w:after="0" w:line="240" w:lineRule="auto"/>
        <w:jc w:val="both"/>
      </w:pPr>
    </w:p>
    <w:p w:rsidR="00DD5DFF" w:rsidRDefault="000F222C" w:rsidP="00E61684">
      <w:pPr>
        <w:spacing w:after="0" w:line="240" w:lineRule="auto"/>
        <w:jc w:val="both"/>
      </w:pPr>
      <w:r>
        <w:t xml:space="preserve">In order to ensure that rights of people with psychosocial disabilities </w:t>
      </w:r>
      <w:r w:rsidR="0060352C">
        <w:t>are not being violated</w:t>
      </w:r>
      <w:r w:rsidR="00110663">
        <w:t xml:space="preserve"> </w:t>
      </w:r>
      <w:r w:rsidR="0065301A">
        <w:t xml:space="preserve">it is important to create structures and mechanisms </w:t>
      </w:r>
      <w:r w:rsidR="00327C08">
        <w:t xml:space="preserve">that will </w:t>
      </w:r>
      <w:r w:rsidR="00EB0811">
        <w:t xml:space="preserve">not only </w:t>
      </w:r>
      <w:r w:rsidR="00327C08">
        <w:t xml:space="preserve">assist </w:t>
      </w:r>
      <w:r w:rsidR="00EB0811">
        <w:t xml:space="preserve">in planning </w:t>
      </w:r>
      <w:r w:rsidR="007608BF">
        <w:t xml:space="preserve">and implementation of </w:t>
      </w:r>
      <w:r w:rsidR="00F07F7D">
        <w:t>mental health services</w:t>
      </w:r>
      <w:r w:rsidR="00EB0811">
        <w:t xml:space="preserve"> but will also oversee</w:t>
      </w:r>
      <w:r w:rsidR="00E26F3E">
        <w:t xml:space="preserve"> its</w:t>
      </w:r>
      <w:r w:rsidR="00893616">
        <w:t xml:space="preserve"> proper</w:t>
      </w:r>
      <w:r w:rsidR="00E26F3E">
        <w:t xml:space="preserve"> </w:t>
      </w:r>
      <w:r w:rsidR="00893616">
        <w:t xml:space="preserve">functioning </w:t>
      </w:r>
      <w:r w:rsidR="00302FC2">
        <w:t xml:space="preserve">and </w:t>
      </w:r>
      <w:r w:rsidR="0029240F">
        <w:t xml:space="preserve">address any </w:t>
      </w:r>
      <w:r w:rsidR="00B53C66">
        <w:t>procedural, administrative or</w:t>
      </w:r>
      <w:r w:rsidR="00D948DA">
        <w:t xml:space="preserve"> </w:t>
      </w:r>
      <w:r w:rsidR="00DE3427">
        <w:t xml:space="preserve">ethical </w:t>
      </w:r>
      <w:r w:rsidR="0029240F">
        <w:t>la</w:t>
      </w:r>
      <w:r w:rsidR="00AD2667">
        <w:t>p</w:t>
      </w:r>
      <w:r w:rsidR="0029240F">
        <w:t>s</w:t>
      </w:r>
      <w:r w:rsidR="00C10D04">
        <w:t>es</w:t>
      </w:r>
      <w:r w:rsidR="00F07F7D">
        <w:t xml:space="preserve">. </w:t>
      </w:r>
      <w:r w:rsidR="00FC4AAD">
        <w:t>In order to achieve this goal it</w:t>
      </w:r>
      <w:r w:rsidR="0060352C">
        <w:t xml:space="preserve"> is often </w:t>
      </w:r>
      <w:r w:rsidR="009009EF">
        <w:t>considered that multi</w:t>
      </w:r>
      <w:r w:rsidR="0060352C">
        <w:t>-</w:t>
      </w:r>
      <w:r w:rsidR="009009EF">
        <w:t xml:space="preserve">sectoral </w:t>
      </w:r>
      <w:r w:rsidR="009F13BB">
        <w:t>frameworks</w:t>
      </w:r>
      <w:r w:rsidR="007066FB">
        <w:t xml:space="preserve"> can be hel</w:t>
      </w:r>
      <w:r w:rsidR="00827CEC">
        <w:t>pful</w:t>
      </w:r>
      <w:r w:rsidR="00523850">
        <w:t xml:space="preserve"> instead of a single monitoring</w:t>
      </w:r>
      <w:r w:rsidR="00C141EF">
        <w:t xml:space="preserve"> body</w:t>
      </w:r>
      <w:r w:rsidR="00523850">
        <w:t>.</w:t>
      </w:r>
      <w:r w:rsidR="00827CEC">
        <w:t xml:space="preserve"> </w:t>
      </w:r>
      <w:r w:rsidR="00137772">
        <w:t xml:space="preserve">These mechanisms </w:t>
      </w:r>
      <w:r w:rsidR="004514B4">
        <w:t>become</w:t>
      </w:r>
      <w:r w:rsidR="000D69C6">
        <w:t xml:space="preserve"> </w:t>
      </w:r>
      <w:r w:rsidR="007D76A7">
        <w:t>strong</w:t>
      </w:r>
      <w:r w:rsidR="000D69C6">
        <w:t xml:space="preserve"> </w:t>
      </w:r>
      <w:r w:rsidR="00DD1439">
        <w:t xml:space="preserve">if they are </w:t>
      </w:r>
      <w:r w:rsidR="004B3E2E">
        <w:t xml:space="preserve">created by the legislation. </w:t>
      </w:r>
      <w:r w:rsidR="00D14E0F">
        <w:t xml:space="preserve"> </w:t>
      </w:r>
    </w:p>
    <w:p w:rsidR="00681E5A" w:rsidRDefault="00664A63" w:rsidP="00E61684">
      <w:pPr>
        <w:spacing w:after="0" w:line="240" w:lineRule="auto"/>
        <w:jc w:val="both"/>
      </w:pPr>
      <w:r>
        <w:t xml:space="preserve">Different countries resort to different ways </w:t>
      </w:r>
      <w:r w:rsidR="00C369E0">
        <w:t xml:space="preserve">of </w:t>
      </w:r>
      <w:r w:rsidR="004D2353">
        <w:t>checking for</w:t>
      </w:r>
      <w:r w:rsidR="00277ED4">
        <w:t xml:space="preserve"> </w:t>
      </w:r>
      <w:r w:rsidR="008E0C3C">
        <w:t xml:space="preserve">human rights </w:t>
      </w:r>
      <w:r w:rsidR="00956C1D">
        <w:t xml:space="preserve">violations. </w:t>
      </w:r>
      <w:r w:rsidR="00886E8F">
        <w:t>And there are many</w:t>
      </w:r>
      <w:r w:rsidR="002213E9">
        <w:t xml:space="preserve"> </w:t>
      </w:r>
      <w:r w:rsidR="00032022">
        <w:t>g</w:t>
      </w:r>
      <w:r w:rsidR="002213E9">
        <w:t>ove</w:t>
      </w:r>
      <w:r w:rsidR="00032022">
        <w:t>r</w:t>
      </w:r>
      <w:r w:rsidR="005C7258">
        <w:t xml:space="preserve">nmental, </w:t>
      </w:r>
      <w:r w:rsidR="002213E9">
        <w:t>non-govern</w:t>
      </w:r>
      <w:r w:rsidR="00032022">
        <w:t>m</w:t>
      </w:r>
      <w:r w:rsidR="002213E9">
        <w:t>e</w:t>
      </w:r>
      <w:r w:rsidR="00032022">
        <w:t>ntal</w:t>
      </w:r>
      <w:r w:rsidR="00867452">
        <w:t xml:space="preserve"> organizations</w:t>
      </w:r>
      <w:r w:rsidR="005C7258">
        <w:t xml:space="preserve">, regional and international bodies which </w:t>
      </w:r>
      <w:r w:rsidR="00EB1F51">
        <w:t xml:space="preserve">might be involved in </w:t>
      </w:r>
      <w:r w:rsidR="00EC62C8">
        <w:t xml:space="preserve">monitoring the activities of mental </w:t>
      </w:r>
      <w:r w:rsidR="006E3486">
        <w:t xml:space="preserve">health facilities. </w:t>
      </w:r>
      <w:r w:rsidR="00867452">
        <w:t xml:space="preserve"> </w:t>
      </w:r>
      <w:r w:rsidR="00AD5AB9">
        <w:t xml:space="preserve">For the purposes of this paper </w:t>
      </w:r>
      <w:r w:rsidR="000E1B7E">
        <w:t xml:space="preserve">we will </w:t>
      </w:r>
      <w:r w:rsidR="005E0F6C">
        <w:t xml:space="preserve">look at two </w:t>
      </w:r>
      <w:r w:rsidR="00634C39">
        <w:t xml:space="preserve">distinct forms </w:t>
      </w:r>
      <w:r w:rsidR="00586FA5">
        <w:t xml:space="preserve">of monitoring bodies </w:t>
      </w:r>
      <w:r w:rsidR="007E0AF5">
        <w:t>–</w:t>
      </w:r>
      <w:r w:rsidR="00586FA5">
        <w:t xml:space="preserve"> </w:t>
      </w:r>
      <w:r w:rsidR="00F744AF">
        <w:t xml:space="preserve">namely – </w:t>
      </w:r>
      <w:r w:rsidR="00A305AD">
        <w:t>m</w:t>
      </w:r>
      <w:r w:rsidR="007E0AF5">
        <w:t xml:space="preserve">ental health inspectorates </w:t>
      </w:r>
      <w:r w:rsidR="004119FB">
        <w:t xml:space="preserve">and </w:t>
      </w:r>
      <w:r w:rsidR="002E25B8">
        <w:t xml:space="preserve">International </w:t>
      </w:r>
      <w:r w:rsidR="00A34F54">
        <w:t>non-governmental organizations</w:t>
      </w:r>
      <w:r w:rsidR="00155C35">
        <w:t xml:space="preserve"> </w:t>
      </w:r>
      <w:r w:rsidR="00E66B1C">
        <w:t>e</w:t>
      </w:r>
      <w:r w:rsidR="00155C35">
        <w:t xml:space="preserve">specially in </w:t>
      </w:r>
      <w:r w:rsidR="003625E2">
        <w:t>mental health and human rights.</w:t>
      </w:r>
      <w:r w:rsidR="00032022">
        <w:t xml:space="preserve"> </w:t>
      </w:r>
    </w:p>
    <w:p w:rsidR="007A1DF6" w:rsidRDefault="007A1DF6" w:rsidP="00E61684">
      <w:pPr>
        <w:spacing w:after="0" w:line="240" w:lineRule="auto"/>
        <w:jc w:val="both"/>
      </w:pPr>
    </w:p>
    <w:p w:rsidR="00577DE4" w:rsidRDefault="002E5144" w:rsidP="00E61684">
      <w:pPr>
        <w:spacing w:after="0" w:line="240" w:lineRule="auto"/>
        <w:jc w:val="both"/>
      </w:pPr>
      <w:r>
        <w:t xml:space="preserve">First, we will look at </w:t>
      </w:r>
      <w:r w:rsidR="00C77B60">
        <w:t xml:space="preserve">mental health </w:t>
      </w:r>
      <w:r w:rsidR="00CA0CC2">
        <w:t xml:space="preserve">inspectorates and </w:t>
      </w:r>
      <w:r w:rsidR="001315E2">
        <w:t xml:space="preserve">highlight some </w:t>
      </w:r>
      <w:r w:rsidR="005A2294">
        <w:t xml:space="preserve">advantages </w:t>
      </w:r>
      <w:r w:rsidR="00F744AF">
        <w:t>and disadva</w:t>
      </w:r>
      <w:r w:rsidR="00A34FBB">
        <w:t>ntages</w:t>
      </w:r>
      <w:r w:rsidR="00F744AF">
        <w:t>.</w:t>
      </w:r>
      <w:r w:rsidR="00A34FBB">
        <w:t xml:space="preserve"> </w:t>
      </w:r>
    </w:p>
    <w:p w:rsidR="007A1DF6" w:rsidRDefault="007A1DF6" w:rsidP="00E61684">
      <w:pPr>
        <w:spacing w:after="0" w:line="240" w:lineRule="auto"/>
        <w:jc w:val="both"/>
        <w:rPr>
          <w:b/>
        </w:rPr>
      </w:pPr>
    </w:p>
    <w:p w:rsidR="00690AB8" w:rsidRDefault="00690AB8" w:rsidP="00E61684">
      <w:pPr>
        <w:spacing w:after="0" w:line="240" w:lineRule="auto"/>
        <w:jc w:val="both"/>
      </w:pPr>
      <w:r w:rsidRPr="00C11130">
        <w:rPr>
          <w:b/>
        </w:rPr>
        <w:t>Mental health inspectorates</w:t>
      </w:r>
      <w:r>
        <w:t xml:space="preserve"> </w:t>
      </w:r>
      <w:r w:rsidR="00A33A30">
        <w:t>are</w:t>
      </w:r>
      <w:r w:rsidR="00E95BE6">
        <w:t xml:space="preserve"> </w:t>
      </w:r>
      <w:r w:rsidR="002454A7">
        <w:t xml:space="preserve">specific </w:t>
      </w:r>
      <w:r w:rsidR="00B3315D">
        <w:t xml:space="preserve">monitoring </w:t>
      </w:r>
      <w:r w:rsidR="0046062D">
        <w:t>bodies</w:t>
      </w:r>
      <w:r w:rsidR="00A33A30">
        <w:t xml:space="preserve"> instituted </w:t>
      </w:r>
      <w:r w:rsidR="00132E0D">
        <w:t xml:space="preserve">by law </w:t>
      </w:r>
      <w:r w:rsidR="00323A93">
        <w:t xml:space="preserve">and </w:t>
      </w:r>
      <w:r w:rsidR="00AB2549">
        <w:t xml:space="preserve">that </w:t>
      </w:r>
      <w:r w:rsidR="00323A93">
        <w:t>are i</w:t>
      </w:r>
      <w:r w:rsidR="007629A4">
        <w:t xml:space="preserve">ntended to scrutinize </w:t>
      </w:r>
      <w:r w:rsidR="00F55E09">
        <w:t xml:space="preserve">various </w:t>
      </w:r>
      <w:r w:rsidR="00F621EF">
        <w:t xml:space="preserve">aspects </w:t>
      </w:r>
      <w:r w:rsidR="007119BE">
        <w:t>mental health facilities</w:t>
      </w:r>
      <w:r w:rsidR="00686F3C">
        <w:t xml:space="preserve"> </w:t>
      </w:r>
      <w:r w:rsidR="008855A4">
        <w:t xml:space="preserve">including </w:t>
      </w:r>
      <w:r w:rsidR="004878BF">
        <w:t xml:space="preserve">mental health </w:t>
      </w:r>
      <w:r w:rsidR="00025814">
        <w:t xml:space="preserve">policies, </w:t>
      </w:r>
      <w:r w:rsidR="006C593C">
        <w:t>compliance to legal processes,</w:t>
      </w:r>
      <w:r w:rsidR="007F347A">
        <w:t xml:space="preserve"> adherence to international human rights </w:t>
      </w:r>
      <w:r w:rsidR="00170CEC">
        <w:t xml:space="preserve">standards, </w:t>
      </w:r>
      <w:r w:rsidR="00025814">
        <w:t xml:space="preserve">care pathways, </w:t>
      </w:r>
      <w:r w:rsidR="001022CF">
        <w:t xml:space="preserve">referral systems, </w:t>
      </w:r>
      <w:r w:rsidR="007C4C94">
        <w:t xml:space="preserve">treatment interventions, </w:t>
      </w:r>
      <w:r w:rsidR="0046062D">
        <w:t xml:space="preserve">discharge protocols and quality of care. </w:t>
      </w:r>
      <w:r w:rsidR="00F57F99">
        <w:t xml:space="preserve"> </w:t>
      </w:r>
    </w:p>
    <w:p w:rsidR="00E831F7" w:rsidRDefault="00F64E36" w:rsidP="00E61684">
      <w:pPr>
        <w:spacing w:after="0" w:line="240" w:lineRule="auto"/>
        <w:jc w:val="both"/>
      </w:pPr>
      <w:r>
        <w:t xml:space="preserve">These can be powerful </w:t>
      </w:r>
      <w:r w:rsidR="00F33F91">
        <w:t xml:space="preserve">and its </w:t>
      </w:r>
      <w:r w:rsidR="0040209C">
        <w:t>a</w:t>
      </w:r>
      <w:r w:rsidR="00E831F7" w:rsidRPr="00CC51D1">
        <w:rPr>
          <w:u w:val="single"/>
        </w:rPr>
        <w:t>dvantages</w:t>
      </w:r>
      <w:r w:rsidR="00E831F7">
        <w:t xml:space="preserve"> </w:t>
      </w:r>
      <w:r w:rsidR="00EE038C">
        <w:t>are a</w:t>
      </w:r>
      <w:r w:rsidR="005E651E">
        <w:t>s</w:t>
      </w:r>
      <w:r w:rsidR="00EE038C">
        <w:t xml:space="preserve"> </w:t>
      </w:r>
      <w:r w:rsidR="005E651E">
        <w:t>follows:</w:t>
      </w:r>
    </w:p>
    <w:p w:rsidR="0036257E" w:rsidRDefault="00D5114F" w:rsidP="00E61684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If </w:t>
      </w:r>
      <w:r w:rsidR="00922E00">
        <w:t xml:space="preserve">an inspectorate is </w:t>
      </w:r>
      <w:r w:rsidR="00E45AD0">
        <w:t xml:space="preserve">established </w:t>
      </w:r>
      <w:r w:rsidR="00DB40B7">
        <w:t>through legislation</w:t>
      </w:r>
      <w:r w:rsidR="00275FB4">
        <w:t xml:space="preserve"> the</w:t>
      </w:r>
      <w:r w:rsidR="00CC02A4">
        <w:t xml:space="preserve">re will be </w:t>
      </w:r>
      <w:r w:rsidR="00CC02A4" w:rsidRPr="00664F90">
        <w:rPr>
          <w:i/>
          <w:u w:val="single"/>
        </w:rPr>
        <w:t xml:space="preserve">more </w:t>
      </w:r>
      <w:r w:rsidR="004A7B13" w:rsidRPr="00664F90">
        <w:rPr>
          <w:i/>
          <w:u w:val="single"/>
        </w:rPr>
        <w:t xml:space="preserve">certainty in the formation of this body </w:t>
      </w:r>
      <w:r w:rsidR="004A7B13">
        <w:t>as it will be</w:t>
      </w:r>
      <w:r w:rsidR="00B87F07">
        <w:t xml:space="preserve"> </w:t>
      </w:r>
      <w:r w:rsidR="00275FB4" w:rsidRPr="00664F90">
        <w:rPr>
          <w:i/>
          <w:u w:val="single"/>
        </w:rPr>
        <w:t>state</w:t>
      </w:r>
      <w:r w:rsidR="004A7B13" w:rsidRPr="00664F90">
        <w:rPr>
          <w:i/>
          <w:u w:val="single"/>
        </w:rPr>
        <w:t xml:space="preserve">’s </w:t>
      </w:r>
      <w:r w:rsidR="00E24F1C" w:rsidRPr="00664F90">
        <w:rPr>
          <w:i/>
          <w:u w:val="single"/>
        </w:rPr>
        <w:t>obligation</w:t>
      </w:r>
      <w:r w:rsidR="00E24F1C">
        <w:t xml:space="preserve"> to </w:t>
      </w:r>
      <w:r w:rsidR="00BB3B02">
        <w:t>ensure that</w:t>
      </w:r>
      <w:r w:rsidR="004A7B13">
        <w:t xml:space="preserve"> </w:t>
      </w:r>
      <w:r w:rsidR="005D4453">
        <w:t xml:space="preserve">the </w:t>
      </w:r>
      <w:r w:rsidR="004A7B13">
        <w:t xml:space="preserve">legislative </w:t>
      </w:r>
      <w:r w:rsidR="005E61F1">
        <w:t xml:space="preserve">requirement </w:t>
      </w:r>
      <w:r w:rsidR="00A22D18">
        <w:t xml:space="preserve">is fulfilled of </w:t>
      </w:r>
      <w:r w:rsidR="00723396">
        <w:t xml:space="preserve">creating </w:t>
      </w:r>
      <w:r w:rsidR="009F2C92">
        <w:t>a body assigned with the task</w:t>
      </w:r>
      <w:r w:rsidR="00BA4E11">
        <w:t xml:space="preserve"> of </w:t>
      </w:r>
      <w:r w:rsidR="008A47A3">
        <w:t>overseeing</w:t>
      </w:r>
      <w:r w:rsidR="0009470F">
        <w:t xml:space="preserve"> </w:t>
      </w:r>
      <w:r w:rsidR="008D5B11">
        <w:t>effective functioning of facilities</w:t>
      </w:r>
    </w:p>
    <w:p w:rsidR="00664DEC" w:rsidRDefault="0036257E" w:rsidP="00E61684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Moreover, </w:t>
      </w:r>
      <w:r w:rsidR="00340945">
        <w:t>since</w:t>
      </w:r>
      <w:r>
        <w:t xml:space="preserve"> it is established through legislation </w:t>
      </w:r>
      <w:r w:rsidR="00340945">
        <w:t xml:space="preserve">such a body will not be disbanded in case it </w:t>
      </w:r>
      <w:r w:rsidR="00627B94">
        <w:t xml:space="preserve">highlights information that </w:t>
      </w:r>
      <w:r w:rsidR="001E483D">
        <w:t xml:space="preserve">might show the </w:t>
      </w:r>
      <w:r w:rsidR="00D5114F">
        <w:t>government</w:t>
      </w:r>
      <w:r w:rsidR="001E483D">
        <w:t xml:space="preserve"> in a bad light.</w:t>
      </w:r>
      <w:r w:rsidR="00340945">
        <w:t xml:space="preserve"> </w:t>
      </w:r>
      <w:r w:rsidR="008A47A3">
        <w:t xml:space="preserve"> </w:t>
      </w:r>
    </w:p>
    <w:p w:rsidR="005D7986" w:rsidRDefault="00664DEC" w:rsidP="00E61684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Due to the powers </w:t>
      </w:r>
      <w:r w:rsidR="00A72697">
        <w:t xml:space="preserve">vested by the law, </w:t>
      </w:r>
      <w:r w:rsidR="00CC51D1">
        <w:t xml:space="preserve">inspectorates can be </w:t>
      </w:r>
      <w:r w:rsidR="00CC51D1" w:rsidRPr="007E76F4">
        <w:rPr>
          <w:i/>
          <w:u w:val="single"/>
        </w:rPr>
        <w:t xml:space="preserve">powerful agents of </w:t>
      </w:r>
      <w:r w:rsidR="00F41FBD" w:rsidRPr="007E76F4">
        <w:rPr>
          <w:i/>
          <w:u w:val="single"/>
        </w:rPr>
        <w:t>change</w:t>
      </w:r>
      <w:r w:rsidR="00F41FBD">
        <w:t xml:space="preserve"> </w:t>
      </w:r>
      <w:r w:rsidR="001D6906">
        <w:t xml:space="preserve">as they have the </w:t>
      </w:r>
      <w:r w:rsidR="00A369F1">
        <w:t xml:space="preserve">authority to fundamentally </w:t>
      </w:r>
      <w:r w:rsidR="00DB2AC5">
        <w:t>i</w:t>
      </w:r>
      <w:r w:rsidR="006256C2">
        <w:t xml:space="preserve">mpact the services and policies to ensure </w:t>
      </w:r>
      <w:r w:rsidR="002430D3">
        <w:t>human rights.</w:t>
      </w:r>
    </w:p>
    <w:p w:rsidR="00F87C0E" w:rsidRDefault="005D7986" w:rsidP="00E61684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</w:pPr>
      <w:r>
        <w:t>I</w:t>
      </w:r>
      <w:r w:rsidR="00AF3D8D">
        <w:t xml:space="preserve">nspectorates </w:t>
      </w:r>
      <w:r w:rsidR="00A42986">
        <w:t xml:space="preserve">have </w:t>
      </w:r>
      <w:r w:rsidR="003F20F1">
        <w:t xml:space="preserve">wide freedom to </w:t>
      </w:r>
      <w:r w:rsidR="00B25932" w:rsidRPr="00BD7B2D">
        <w:rPr>
          <w:i/>
          <w:u w:val="single"/>
        </w:rPr>
        <w:t>examine</w:t>
      </w:r>
      <w:r w:rsidR="00DA76AD" w:rsidRPr="00BD7B2D">
        <w:rPr>
          <w:i/>
          <w:u w:val="single"/>
        </w:rPr>
        <w:t xml:space="preserve"> </w:t>
      </w:r>
      <w:r w:rsidR="00B25932" w:rsidRPr="00BD7B2D">
        <w:rPr>
          <w:i/>
          <w:u w:val="single"/>
        </w:rPr>
        <w:t>information from various sources</w:t>
      </w:r>
      <w:r w:rsidR="00B25932">
        <w:t xml:space="preserve"> </w:t>
      </w:r>
      <w:r w:rsidR="00401C0C">
        <w:t xml:space="preserve">(individual/family interviews with users, </w:t>
      </w:r>
      <w:r w:rsidR="00E05745">
        <w:t xml:space="preserve">checklists, </w:t>
      </w:r>
      <w:r w:rsidR="00CD5D34">
        <w:t>interviews with staff and ot</w:t>
      </w:r>
      <w:r w:rsidR="00533B98">
        <w:t>her relevant facility personnel)</w:t>
      </w:r>
      <w:r w:rsidR="00CD5D34">
        <w:t xml:space="preserve"> </w:t>
      </w:r>
      <w:r w:rsidR="00B25932">
        <w:t xml:space="preserve">and so </w:t>
      </w:r>
      <w:r w:rsidR="00AF3D8D">
        <w:t>can ca</w:t>
      </w:r>
      <w:r w:rsidR="00E02784">
        <w:t xml:space="preserve">rry out a </w:t>
      </w:r>
      <w:r w:rsidR="00E02784" w:rsidRPr="00B66511">
        <w:rPr>
          <w:i/>
          <w:u w:val="single"/>
        </w:rPr>
        <w:t xml:space="preserve">holistic </w:t>
      </w:r>
      <w:r w:rsidR="00191D24" w:rsidRPr="00B66511">
        <w:rPr>
          <w:i/>
          <w:u w:val="single"/>
        </w:rPr>
        <w:t>evaluation of the mental health facility</w:t>
      </w:r>
      <w:r w:rsidR="00191D24">
        <w:t xml:space="preserve">. For instance, </w:t>
      </w:r>
      <w:r w:rsidR="001E2724">
        <w:t xml:space="preserve">evaluation of </w:t>
      </w:r>
      <w:r w:rsidR="00A35C21">
        <w:t xml:space="preserve">the policies, </w:t>
      </w:r>
      <w:r w:rsidR="008050C3">
        <w:t xml:space="preserve">user complaints, </w:t>
      </w:r>
      <w:r w:rsidR="0071464A">
        <w:t>observations</w:t>
      </w:r>
      <w:r w:rsidR="00A96CFE">
        <w:t>.</w:t>
      </w:r>
    </w:p>
    <w:p w:rsidR="00010C76" w:rsidRDefault="005171CC" w:rsidP="00E61684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</w:pPr>
      <w:r>
        <w:t>Inspectorates</w:t>
      </w:r>
      <w:r w:rsidR="00010C76">
        <w:t xml:space="preserve"> have the right to </w:t>
      </w:r>
      <w:r w:rsidR="00010C76" w:rsidRPr="00A01C35">
        <w:rPr>
          <w:i/>
          <w:u w:val="single"/>
        </w:rPr>
        <w:t xml:space="preserve">make use of national legal systems </w:t>
      </w:r>
      <w:r w:rsidR="008937CE" w:rsidRPr="00A01C35">
        <w:rPr>
          <w:i/>
          <w:u w:val="single"/>
        </w:rPr>
        <w:t>to litigate</w:t>
      </w:r>
      <w:r w:rsidR="008937CE">
        <w:t xml:space="preserve"> against </w:t>
      </w:r>
      <w:r w:rsidR="00A01C35">
        <w:t>a particular mental health facility</w:t>
      </w:r>
      <w:r w:rsidR="00010C76">
        <w:t xml:space="preserve"> </w:t>
      </w:r>
      <w:r w:rsidR="00A4643B">
        <w:t xml:space="preserve">and thereby can create </w:t>
      </w:r>
      <w:r w:rsidR="008F20A2">
        <w:t xml:space="preserve">immediate </w:t>
      </w:r>
      <w:r w:rsidR="00F02541">
        <w:t xml:space="preserve">pressure </w:t>
      </w:r>
    </w:p>
    <w:p w:rsidR="00F02541" w:rsidRDefault="00F02541" w:rsidP="00E61684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If an inspectorate is allowed to operate </w:t>
      </w:r>
      <w:r w:rsidR="002F7F03">
        <w:t xml:space="preserve">independently without political interference </w:t>
      </w:r>
      <w:r w:rsidR="00176D05">
        <w:t xml:space="preserve">then it can </w:t>
      </w:r>
      <w:r w:rsidR="00176D05" w:rsidRPr="007D6693">
        <w:rPr>
          <w:i/>
          <w:u w:val="single"/>
        </w:rPr>
        <w:t>offer recom</w:t>
      </w:r>
      <w:r w:rsidR="00D134E6" w:rsidRPr="007D6693">
        <w:rPr>
          <w:i/>
          <w:u w:val="single"/>
        </w:rPr>
        <w:t>mendations directly to</w:t>
      </w:r>
      <w:r w:rsidR="00D134E6">
        <w:t xml:space="preserve"> the political and health authorities, </w:t>
      </w:r>
      <w:r w:rsidR="0072260F">
        <w:t>service providers as well as media and lobby groups</w:t>
      </w:r>
    </w:p>
    <w:p w:rsidR="007A41FC" w:rsidRDefault="007A41FC" w:rsidP="00E61684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Since </w:t>
      </w:r>
      <w:r w:rsidR="00DF5296">
        <w:t xml:space="preserve">inspectorates </w:t>
      </w:r>
      <w:r w:rsidR="00284D97">
        <w:t>can take</w:t>
      </w:r>
      <w:r w:rsidR="001F6565">
        <w:t xml:space="preserve"> </w:t>
      </w:r>
      <w:r w:rsidR="001F6565" w:rsidRPr="00DE0E16">
        <w:rPr>
          <w:i/>
          <w:u w:val="single"/>
        </w:rPr>
        <w:t xml:space="preserve">impromptu </w:t>
      </w:r>
      <w:r w:rsidR="00284D97" w:rsidRPr="00DE0E16">
        <w:rPr>
          <w:i/>
          <w:u w:val="single"/>
        </w:rPr>
        <w:t xml:space="preserve">visits </w:t>
      </w:r>
      <w:r w:rsidR="00DE0E16" w:rsidRPr="00DE0E16">
        <w:rPr>
          <w:i/>
          <w:u w:val="single"/>
        </w:rPr>
        <w:t>without prior notifications</w:t>
      </w:r>
      <w:r w:rsidR="00DE0E16">
        <w:t xml:space="preserve"> </w:t>
      </w:r>
      <w:r w:rsidR="001F6565">
        <w:t xml:space="preserve">one can get a </w:t>
      </w:r>
      <w:r w:rsidR="001F6565" w:rsidRPr="00284D97">
        <w:rPr>
          <w:i/>
          <w:u w:val="single"/>
        </w:rPr>
        <w:t>real picture of the functioning of the facility</w:t>
      </w:r>
      <w:r w:rsidR="0032355E" w:rsidRPr="00284D97">
        <w:rPr>
          <w:i/>
          <w:u w:val="single"/>
        </w:rPr>
        <w:t xml:space="preserve"> </w:t>
      </w:r>
    </w:p>
    <w:p w:rsidR="007D6693" w:rsidRDefault="005C4478" w:rsidP="00E61684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Even </w:t>
      </w:r>
      <w:r w:rsidR="008D040D">
        <w:t>if the inspectorates have not been included in the law</w:t>
      </w:r>
      <w:r w:rsidR="00405AEB">
        <w:t xml:space="preserve">, they can still be very useful </w:t>
      </w:r>
      <w:r w:rsidR="00E90E62">
        <w:t xml:space="preserve">to the Ministry of Health as </w:t>
      </w:r>
      <w:r w:rsidR="0037757C">
        <w:t xml:space="preserve">it can </w:t>
      </w:r>
      <w:r w:rsidR="0037757C" w:rsidRPr="007918E0">
        <w:rPr>
          <w:i/>
          <w:u w:val="single"/>
        </w:rPr>
        <w:t xml:space="preserve">provide </w:t>
      </w:r>
      <w:r w:rsidR="00B50B37" w:rsidRPr="007918E0">
        <w:rPr>
          <w:i/>
          <w:u w:val="single"/>
        </w:rPr>
        <w:t xml:space="preserve">more structural flexibility to </w:t>
      </w:r>
      <w:r w:rsidR="00261282" w:rsidRPr="007918E0">
        <w:rPr>
          <w:i/>
          <w:u w:val="single"/>
        </w:rPr>
        <w:t xml:space="preserve">implement </w:t>
      </w:r>
      <w:r w:rsidR="00862492" w:rsidRPr="007918E0">
        <w:rPr>
          <w:i/>
          <w:u w:val="single"/>
        </w:rPr>
        <w:t>necessary changes within the electorate</w:t>
      </w:r>
      <w:r w:rsidR="007918E0">
        <w:rPr>
          <w:i/>
          <w:u w:val="single"/>
        </w:rPr>
        <w:t>’s composition</w:t>
      </w:r>
      <w:r w:rsidR="00862492">
        <w:t>.</w:t>
      </w:r>
    </w:p>
    <w:p w:rsidR="00755B33" w:rsidRDefault="007D65DA" w:rsidP="00E61684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</w:pPr>
      <w:r>
        <w:lastRenderedPageBreak/>
        <w:t xml:space="preserve">The </w:t>
      </w:r>
      <w:r w:rsidRPr="00B43B20">
        <w:rPr>
          <w:i/>
          <w:u w:val="single"/>
        </w:rPr>
        <w:t xml:space="preserve">composition of the </w:t>
      </w:r>
      <w:r w:rsidR="003B29B0" w:rsidRPr="00B43B20">
        <w:rPr>
          <w:i/>
          <w:u w:val="single"/>
        </w:rPr>
        <w:t xml:space="preserve">mental health inspectorate </w:t>
      </w:r>
      <w:r w:rsidR="00085BD4" w:rsidRPr="00B43B20">
        <w:rPr>
          <w:i/>
          <w:u w:val="single"/>
        </w:rPr>
        <w:t xml:space="preserve">can be </w:t>
      </w:r>
      <w:r w:rsidR="00270C48" w:rsidRPr="00B43B20">
        <w:rPr>
          <w:i/>
          <w:u w:val="single"/>
        </w:rPr>
        <w:t xml:space="preserve">diverse and </w:t>
      </w:r>
      <w:r w:rsidR="00B43B20">
        <w:rPr>
          <w:i/>
          <w:u w:val="single"/>
        </w:rPr>
        <w:t xml:space="preserve">very </w:t>
      </w:r>
      <w:r w:rsidR="00270C48" w:rsidRPr="00B43B20">
        <w:rPr>
          <w:i/>
          <w:u w:val="single"/>
        </w:rPr>
        <w:t>inclusive</w:t>
      </w:r>
      <w:r w:rsidR="00270C48">
        <w:t xml:space="preserve"> </w:t>
      </w:r>
      <w:r w:rsidR="0048137D">
        <w:t xml:space="preserve">as it can include </w:t>
      </w:r>
      <w:r w:rsidR="00EA4AD3">
        <w:t xml:space="preserve">users, community members, women and </w:t>
      </w:r>
      <w:r w:rsidR="00F219A3">
        <w:t xml:space="preserve">even </w:t>
      </w:r>
      <w:r w:rsidR="009F57DB">
        <w:t xml:space="preserve">religious </w:t>
      </w:r>
      <w:r w:rsidR="00077932">
        <w:t>authorities, if need be.</w:t>
      </w:r>
    </w:p>
    <w:p w:rsidR="0021141E" w:rsidRDefault="0021141E" w:rsidP="00E61684">
      <w:pPr>
        <w:spacing w:after="0" w:line="240" w:lineRule="auto"/>
        <w:jc w:val="both"/>
      </w:pPr>
    </w:p>
    <w:p w:rsidR="000D31FA" w:rsidRDefault="000D31FA" w:rsidP="00E61684">
      <w:pPr>
        <w:spacing w:after="0" w:line="240" w:lineRule="auto"/>
        <w:jc w:val="both"/>
      </w:pPr>
      <w:r>
        <w:t xml:space="preserve">However, there </w:t>
      </w:r>
      <w:r w:rsidR="002E5C8F">
        <w:t xml:space="preserve">are some </w:t>
      </w:r>
      <w:r w:rsidR="0018184C">
        <w:t xml:space="preserve">disadvantages </w:t>
      </w:r>
      <w:r w:rsidR="001B417D">
        <w:t xml:space="preserve">associates with </w:t>
      </w:r>
      <w:r w:rsidR="00961313">
        <w:t xml:space="preserve">mental health </w:t>
      </w:r>
      <w:r w:rsidR="00C205E9">
        <w:t>inspectorates</w:t>
      </w:r>
      <w:r w:rsidR="00117AAF">
        <w:t xml:space="preserve"> are as </w:t>
      </w:r>
      <w:r w:rsidR="00C85F6B">
        <w:t>foll</w:t>
      </w:r>
      <w:r w:rsidR="00A536EE">
        <w:t>o</w:t>
      </w:r>
      <w:r w:rsidR="00C85F6B">
        <w:t>ws:</w:t>
      </w:r>
    </w:p>
    <w:p w:rsidR="00CB7C2D" w:rsidRDefault="00117AAF" w:rsidP="00E61684">
      <w:pPr>
        <w:pStyle w:val="ListParagraph"/>
        <w:numPr>
          <w:ilvl w:val="0"/>
          <w:numId w:val="5"/>
        </w:numPr>
        <w:spacing w:after="0" w:line="240" w:lineRule="auto"/>
        <w:ind w:left="0"/>
        <w:jc w:val="both"/>
      </w:pPr>
      <w:r>
        <w:t xml:space="preserve">Despite </w:t>
      </w:r>
      <w:r w:rsidR="00EC7373">
        <w:t xml:space="preserve">all the capacity </w:t>
      </w:r>
      <w:r w:rsidR="000A25BC">
        <w:t xml:space="preserve">to carry out </w:t>
      </w:r>
      <w:r w:rsidR="00C72830">
        <w:t>robust</w:t>
      </w:r>
      <w:r w:rsidR="00973A80">
        <w:t xml:space="preserve"> </w:t>
      </w:r>
      <w:r w:rsidR="00973A80" w:rsidRPr="00C205E9">
        <w:rPr>
          <w:i/>
        </w:rPr>
        <w:t xml:space="preserve">investigations </w:t>
      </w:r>
      <w:r w:rsidR="00973A80" w:rsidRPr="00C205E9">
        <w:rPr>
          <w:i/>
          <w:u w:val="single"/>
        </w:rPr>
        <w:t xml:space="preserve">don’t ensure </w:t>
      </w:r>
      <w:r w:rsidR="00535356" w:rsidRPr="00C205E9">
        <w:rPr>
          <w:i/>
          <w:u w:val="single"/>
        </w:rPr>
        <w:t>implementations</w:t>
      </w:r>
      <w:r w:rsidR="00535356">
        <w:t xml:space="preserve"> of its findings</w:t>
      </w:r>
      <w:r w:rsidR="003277F0">
        <w:t xml:space="preserve"> and recommendations</w:t>
      </w:r>
    </w:p>
    <w:p w:rsidR="00A536EE" w:rsidRDefault="00DB3AC2" w:rsidP="00E61684">
      <w:pPr>
        <w:pStyle w:val="ListParagraph"/>
        <w:numPr>
          <w:ilvl w:val="0"/>
          <w:numId w:val="5"/>
        </w:numPr>
        <w:spacing w:after="0" w:line="240" w:lineRule="auto"/>
        <w:ind w:left="0"/>
        <w:jc w:val="both"/>
      </w:pPr>
      <w:r>
        <w:t xml:space="preserve">If </w:t>
      </w:r>
      <w:r w:rsidR="00427DA3">
        <w:t xml:space="preserve">its </w:t>
      </w:r>
      <w:r w:rsidR="00427DA3" w:rsidRPr="008E1F4D">
        <w:rPr>
          <w:i/>
          <w:u w:val="single"/>
        </w:rPr>
        <w:t xml:space="preserve">freedom in functioning </w:t>
      </w:r>
      <w:r w:rsidR="00597447" w:rsidRPr="008E1F4D">
        <w:rPr>
          <w:i/>
          <w:u w:val="single"/>
        </w:rPr>
        <w:t xml:space="preserve">is curtailed then </w:t>
      </w:r>
      <w:r w:rsidR="00A32A14" w:rsidRPr="008E1F4D">
        <w:rPr>
          <w:i/>
          <w:u w:val="single"/>
        </w:rPr>
        <w:t>it will</w:t>
      </w:r>
      <w:r w:rsidR="00112B4E" w:rsidRPr="008E1F4D">
        <w:rPr>
          <w:i/>
          <w:u w:val="single"/>
        </w:rPr>
        <w:t xml:space="preserve"> play in the hands of powerful politicians</w:t>
      </w:r>
      <w:r w:rsidR="00112B4E">
        <w:t xml:space="preserve"> </w:t>
      </w:r>
      <w:r w:rsidR="001F2D01">
        <w:t xml:space="preserve">who may not put </w:t>
      </w:r>
      <w:r w:rsidR="00A74BEC">
        <w:t xml:space="preserve">rights of people </w:t>
      </w:r>
      <w:r w:rsidR="00E42B5D">
        <w:t>as a priority</w:t>
      </w:r>
    </w:p>
    <w:p w:rsidR="006A16A0" w:rsidRDefault="00272BDF" w:rsidP="00E61684">
      <w:pPr>
        <w:pStyle w:val="ListParagraph"/>
        <w:numPr>
          <w:ilvl w:val="0"/>
          <w:numId w:val="5"/>
        </w:numPr>
        <w:spacing w:after="0" w:line="240" w:lineRule="auto"/>
        <w:ind w:left="0"/>
        <w:jc w:val="both"/>
      </w:pPr>
      <w:r>
        <w:t xml:space="preserve"> </w:t>
      </w:r>
      <w:r w:rsidR="00C53860" w:rsidRPr="00A7056E">
        <w:rPr>
          <w:i/>
          <w:u w:val="single"/>
        </w:rPr>
        <w:t xml:space="preserve">If the members of the </w:t>
      </w:r>
      <w:r w:rsidR="00336012" w:rsidRPr="00A7056E">
        <w:rPr>
          <w:i/>
          <w:u w:val="single"/>
        </w:rPr>
        <w:t>monitoring body as not well versed</w:t>
      </w:r>
      <w:r w:rsidR="00336012">
        <w:t xml:space="preserve"> and </w:t>
      </w:r>
      <w:r w:rsidR="00A14A4A">
        <w:t xml:space="preserve">sensitively trained </w:t>
      </w:r>
      <w:r w:rsidR="003E3AD6">
        <w:t xml:space="preserve">in national and international </w:t>
      </w:r>
      <w:r w:rsidR="00A01F25">
        <w:t xml:space="preserve">human rights </w:t>
      </w:r>
      <w:r w:rsidR="003211ED">
        <w:t xml:space="preserve">perspective then they will not be able to </w:t>
      </w:r>
      <w:r w:rsidR="001731FB">
        <w:t>advocate for the rights of people with psychosocial disabilities</w:t>
      </w:r>
    </w:p>
    <w:p w:rsidR="0021141E" w:rsidRDefault="0021141E" w:rsidP="00E61684">
      <w:pPr>
        <w:spacing w:after="0" w:line="240" w:lineRule="auto"/>
        <w:jc w:val="both"/>
      </w:pPr>
    </w:p>
    <w:p w:rsidR="004779AD" w:rsidRDefault="00FC3FFA" w:rsidP="00E61684">
      <w:pPr>
        <w:spacing w:after="0" w:line="240" w:lineRule="auto"/>
        <w:jc w:val="both"/>
      </w:pPr>
      <w:proofErr w:type="gramStart"/>
      <w:r>
        <w:t>Another</w:t>
      </w:r>
      <w:proofErr w:type="gramEnd"/>
      <w:r>
        <w:t xml:space="preserve"> </w:t>
      </w:r>
      <w:r w:rsidR="002A1ECC">
        <w:t xml:space="preserve">effective </w:t>
      </w:r>
      <w:r w:rsidR="001B1B32">
        <w:t>monitoring bodies</w:t>
      </w:r>
      <w:r w:rsidR="002A1ECC">
        <w:t xml:space="preserve"> </w:t>
      </w:r>
      <w:r w:rsidR="00AC57B5">
        <w:t xml:space="preserve">are </w:t>
      </w:r>
      <w:r w:rsidR="007F0B2B">
        <w:t xml:space="preserve">– </w:t>
      </w:r>
      <w:r w:rsidR="007F0B2B" w:rsidRPr="00271969">
        <w:rPr>
          <w:b/>
        </w:rPr>
        <w:t>International non-governmental organization</w:t>
      </w:r>
      <w:r w:rsidR="004E353F" w:rsidRPr="00271969">
        <w:rPr>
          <w:b/>
        </w:rPr>
        <w:t>s</w:t>
      </w:r>
      <w:r w:rsidR="004E353F">
        <w:t xml:space="preserve">. </w:t>
      </w:r>
      <w:r w:rsidR="00CB0C96">
        <w:t>Some of</w:t>
      </w:r>
      <w:r w:rsidR="00604FE5">
        <w:t xml:space="preserve"> these </w:t>
      </w:r>
      <w:r w:rsidR="004779AD">
        <w:t>NGO</w:t>
      </w:r>
      <w:r w:rsidR="00CF60D5">
        <w:t xml:space="preserve">’s </w:t>
      </w:r>
      <w:r w:rsidR="00070B37">
        <w:t xml:space="preserve">can be </w:t>
      </w:r>
      <w:r w:rsidR="006146F6">
        <w:t xml:space="preserve">organizations focusing on </w:t>
      </w:r>
      <w:r w:rsidR="009D72C8">
        <w:t xml:space="preserve">generic </w:t>
      </w:r>
      <w:r w:rsidR="006146F6">
        <w:t>human rights</w:t>
      </w:r>
      <w:r w:rsidR="007A49F6">
        <w:t xml:space="preserve"> and some can be </w:t>
      </w:r>
      <w:r w:rsidR="007A49F6" w:rsidRPr="00E6060E">
        <w:rPr>
          <w:b/>
        </w:rPr>
        <w:t xml:space="preserve">specific to </w:t>
      </w:r>
      <w:r w:rsidR="00277925" w:rsidRPr="00E6060E">
        <w:rPr>
          <w:b/>
        </w:rPr>
        <w:t xml:space="preserve">mental health. </w:t>
      </w:r>
      <w:r w:rsidR="00E1682F">
        <w:t xml:space="preserve">Mental health specific </w:t>
      </w:r>
      <w:r w:rsidR="00EE0B9C">
        <w:t>NGO</w:t>
      </w:r>
      <w:r w:rsidR="0031515D">
        <w:t xml:space="preserve">’s </w:t>
      </w:r>
      <w:proofErr w:type="gramStart"/>
      <w:r w:rsidR="00D4669B">
        <w:t>were</w:t>
      </w:r>
      <w:proofErr w:type="gramEnd"/>
      <w:r w:rsidR="003F67CB">
        <w:t xml:space="preserve"> very</w:t>
      </w:r>
      <w:r w:rsidR="007F765F">
        <w:t xml:space="preserve"> active in the 1970s and 1980s and unveiled </w:t>
      </w:r>
      <w:r w:rsidR="00F107D9">
        <w:t>se</w:t>
      </w:r>
      <w:r w:rsidR="001E4BEB">
        <w:t>ver</w:t>
      </w:r>
      <w:r w:rsidR="00F107D9">
        <w:t xml:space="preserve">al instances of </w:t>
      </w:r>
      <w:r w:rsidR="00621007">
        <w:t xml:space="preserve">gross </w:t>
      </w:r>
      <w:r w:rsidR="00FF5901">
        <w:t xml:space="preserve">human rights violations. </w:t>
      </w:r>
      <w:r w:rsidR="006146F6">
        <w:t xml:space="preserve"> </w:t>
      </w:r>
      <w:r w:rsidR="007F0B2B">
        <w:t xml:space="preserve"> </w:t>
      </w:r>
      <w:r w:rsidR="002A1ECC">
        <w:t xml:space="preserve"> </w:t>
      </w:r>
    </w:p>
    <w:p w:rsidR="00640675" w:rsidRDefault="00640675" w:rsidP="00E61684">
      <w:pPr>
        <w:spacing w:after="0" w:line="240" w:lineRule="auto"/>
        <w:jc w:val="both"/>
      </w:pPr>
    </w:p>
    <w:p w:rsidR="007B072B" w:rsidRDefault="007B072B" w:rsidP="00E61684">
      <w:pPr>
        <w:spacing w:after="0" w:line="240" w:lineRule="auto"/>
        <w:jc w:val="both"/>
      </w:pPr>
      <w:r>
        <w:t>Some of the advantages are</w:t>
      </w:r>
      <w:r w:rsidR="002E55CC">
        <w:t xml:space="preserve"> listed below:</w:t>
      </w:r>
    </w:p>
    <w:p w:rsidR="002E55CC" w:rsidRDefault="00D54422" w:rsidP="00E61684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</w:pPr>
      <w:r>
        <w:t xml:space="preserve">International NGO’s </w:t>
      </w:r>
      <w:r w:rsidR="00772ABF">
        <w:t xml:space="preserve">may be </w:t>
      </w:r>
      <w:r w:rsidR="00772ABF" w:rsidRPr="00235D7B">
        <w:rPr>
          <w:i/>
          <w:u w:val="single"/>
        </w:rPr>
        <w:t>significantly independent</w:t>
      </w:r>
      <w:r w:rsidR="00772ABF">
        <w:t xml:space="preserve"> </w:t>
      </w:r>
      <w:r w:rsidR="00996557">
        <w:t xml:space="preserve">in conducting its enquiring </w:t>
      </w:r>
      <w:r w:rsidR="004204C8">
        <w:t xml:space="preserve">as it </w:t>
      </w:r>
      <w:r w:rsidR="005A21DB">
        <w:t xml:space="preserve">is not appointed by the government and </w:t>
      </w:r>
      <w:r w:rsidR="004204C8">
        <w:t xml:space="preserve">may not be obliged to </w:t>
      </w:r>
      <w:r w:rsidR="00CF4AB7">
        <w:t>fulfill</w:t>
      </w:r>
      <w:r w:rsidR="004204C8">
        <w:t xml:space="preserve"> the needs of </w:t>
      </w:r>
      <w:r w:rsidR="00031593">
        <w:t xml:space="preserve">any </w:t>
      </w:r>
      <w:r w:rsidR="004204C8">
        <w:t xml:space="preserve">local </w:t>
      </w:r>
      <w:r w:rsidR="00CF4AB7">
        <w:t>outfits</w:t>
      </w:r>
    </w:p>
    <w:p w:rsidR="00292BBC" w:rsidRDefault="00CA2A6F" w:rsidP="00E61684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</w:pPr>
      <w:r>
        <w:t>These organizations</w:t>
      </w:r>
      <w:r w:rsidR="00D55B2D">
        <w:t xml:space="preserve"> </w:t>
      </w:r>
      <w:r w:rsidR="007F2E36">
        <w:t>might have</w:t>
      </w:r>
      <w:r w:rsidR="003D71B8">
        <w:t xml:space="preserve"> </w:t>
      </w:r>
      <w:r w:rsidR="003D71B8" w:rsidRPr="0049588D">
        <w:rPr>
          <w:i/>
          <w:u w:val="single"/>
        </w:rPr>
        <w:t xml:space="preserve">more </w:t>
      </w:r>
      <w:r w:rsidR="002C2223" w:rsidRPr="0049588D">
        <w:rPr>
          <w:i/>
          <w:u w:val="single"/>
        </w:rPr>
        <w:t xml:space="preserve">ability to put pressure </w:t>
      </w:r>
      <w:r w:rsidR="0091477E" w:rsidRPr="0049588D">
        <w:rPr>
          <w:i/>
          <w:u w:val="single"/>
        </w:rPr>
        <w:t>on a local country</w:t>
      </w:r>
      <w:r w:rsidR="0091477E">
        <w:t xml:space="preserve"> </w:t>
      </w:r>
      <w:r w:rsidR="00683FF4">
        <w:t>if they are</w:t>
      </w:r>
      <w:r w:rsidR="00D54D4B">
        <w:t xml:space="preserve"> </w:t>
      </w:r>
      <w:r w:rsidR="00845B6B">
        <w:t xml:space="preserve">of good repute </w:t>
      </w:r>
      <w:r w:rsidR="005034DD">
        <w:t xml:space="preserve">and </w:t>
      </w:r>
      <w:r w:rsidR="00D54D4B">
        <w:t xml:space="preserve">have </w:t>
      </w:r>
      <w:r w:rsidR="005F7CE2">
        <w:t xml:space="preserve">established </w:t>
      </w:r>
      <w:r w:rsidR="00845B6B">
        <w:t xml:space="preserve">themselves </w:t>
      </w:r>
      <w:r w:rsidR="00233DCA">
        <w:t xml:space="preserve">in the </w:t>
      </w:r>
      <w:r w:rsidR="00A12439">
        <w:t xml:space="preserve">international </w:t>
      </w:r>
      <w:r w:rsidR="008A0BDB">
        <w:t>spaces and forums</w:t>
      </w:r>
      <w:r w:rsidR="0091477E">
        <w:t>.</w:t>
      </w:r>
    </w:p>
    <w:p w:rsidR="00235D7B" w:rsidRDefault="00EC425A" w:rsidP="00E61684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</w:pPr>
      <w:r w:rsidRPr="00317816">
        <w:rPr>
          <w:i/>
          <w:u w:val="single"/>
        </w:rPr>
        <w:t xml:space="preserve">Service users may feel </w:t>
      </w:r>
      <w:r w:rsidR="00AA327E">
        <w:rPr>
          <w:i/>
          <w:u w:val="single"/>
        </w:rPr>
        <w:t>hopeful</w:t>
      </w:r>
      <w:r w:rsidR="00055EAD" w:rsidRPr="00055EAD">
        <w:rPr>
          <w:i/>
        </w:rPr>
        <w:t xml:space="preserve"> </w:t>
      </w:r>
      <w:r w:rsidRPr="00055EAD">
        <w:t>to</w:t>
      </w:r>
      <w:r>
        <w:t xml:space="preserve"> approach </w:t>
      </w:r>
      <w:r w:rsidR="00317816">
        <w:t>and discuss human rights violation</w:t>
      </w:r>
      <w:r w:rsidR="00D42054">
        <w:t xml:space="preserve"> if their </w:t>
      </w:r>
      <w:r w:rsidR="00B12744">
        <w:t xml:space="preserve">home country </w:t>
      </w:r>
      <w:r w:rsidR="00E52E35">
        <w:t xml:space="preserve">provisions have </w:t>
      </w:r>
      <w:r w:rsidR="00E660D6">
        <w:t>failed.</w:t>
      </w:r>
    </w:p>
    <w:p w:rsidR="00805FC6" w:rsidRDefault="00D4017E" w:rsidP="00E61684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</w:pPr>
      <w:r w:rsidRPr="00D4017E">
        <w:t>International NGO’</w:t>
      </w:r>
      <w:r>
        <w:t xml:space="preserve">s working specifically in the area of mental health </w:t>
      </w:r>
      <w:r w:rsidR="0045103A">
        <w:t xml:space="preserve">have a </w:t>
      </w:r>
      <w:r w:rsidR="0045103A" w:rsidRPr="0080273F">
        <w:rPr>
          <w:i/>
          <w:u w:val="single"/>
        </w:rPr>
        <w:t xml:space="preserve">wider network as compared to local NGO’s </w:t>
      </w:r>
      <w:r w:rsidR="0045103A">
        <w:t xml:space="preserve">and so </w:t>
      </w:r>
      <w:r>
        <w:t xml:space="preserve">can provide </w:t>
      </w:r>
      <w:r w:rsidR="0093689F">
        <w:t>inputs</w:t>
      </w:r>
      <w:r w:rsidR="00B77120">
        <w:t>/recommendations/suggestions</w:t>
      </w:r>
      <w:r w:rsidR="0093689F">
        <w:t xml:space="preserve"> to one country </w:t>
      </w:r>
      <w:r w:rsidR="00EE510B">
        <w:t xml:space="preserve">from the </w:t>
      </w:r>
      <w:r w:rsidR="00FA3560">
        <w:t xml:space="preserve">observations from another country </w:t>
      </w:r>
      <w:r w:rsidR="00FE68EE">
        <w:t xml:space="preserve">where </w:t>
      </w:r>
      <w:r w:rsidR="00E26C93">
        <w:t xml:space="preserve">recommendations have been successfully implemented. </w:t>
      </w:r>
      <w:r w:rsidR="0045103A">
        <w:t xml:space="preserve">This may not be </w:t>
      </w:r>
    </w:p>
    <w:p w:rsidR="005B2997" w:rsidRPr="00D4017E" w:rsidRDefault="00483071" w:rsidP="00E61684">
      <w:pPr>
        <w:pStyle w:val="ListParagraph"/>
        <w:numPr>
          <w:ilvl w:val="0"/>
          <w:numId w:val="6"/>
        </w:numPr>
        <w:spacing w:after="0" w:line="240" w:lineRule="auto"/>
        <w:ind w:left="0"/>
        <w:jc w:val="both"/>
      </w:pPr>
      <w:r>
        <w:t>Additionally</w:t>
      </w:r>
      <w:r w:rsidR="00D05D6D">
        <w:t xml:space="preserve">, international </w:t>
      </w:r>
      <w:r w:rsidR="005A1E79">
        <w:t xml:space="preserve">NGO’s </w:t>
      </w:r>
      <w:r w:rsidR="00004628">
        <w:t xml:space="preserve">which </w:t>
      </w:r>
      <w:r w:rsidR="00FC00C5">
        <w:t>focus</w:t>
      </w:r>
      <w:r w:rsidR="00004628">
        <w:t>es</w:t>
      </w:r>
      <w:r w:rsidR="00FC00C5">
        <w:t xml:space="preserve"> on mental health</w:t>
      </w:r>
      <w:r w:rsidR="00004628">
        <w:t xml:space="preserve"> issues</w:t>
      </w:r>
      <w:r w:rsidR="00FC00C5">
        <w:t xml:space="preserve"> </w:t>
      </w:r>
      <w:r w:rsidR="00DF621B">
        <w:t xml:space="preserve">will have </w:t>
      </w:r>
      <w:r w:rsidR="00DF621B" w:rsidRPr="00F14B66">
        <w:rPr>
          <w:i/>
          <w:u w:val="single"/>
        </w:rPr>
        <w:t>a more</w:t>
      </w:r>
      <w:r w:rsidR="001B326C" w:rsidRPr="00F14B66">
        <w:rPr>
          <w:i/>
          <w:u w:val="single"/>
        </w:rPr>
        <w:t xml:space="preserve"> clear,</w:t>
      </w:r>
      <w:r w:rsidR="00DF621B" w:rsidRPr="00F14B66">
        <w:rPr>
          <w:i/>
          <w:u w:val="single"/>
        </w:rPr>
        <w:t xml:space="preserve"> refined </w:t>
      </w:r>
      <w:r w:rsidR="00A13D81" w:rsidRPr="00F14B66">
        <w:rPr>
          <w:i/>
          <w:u w:val="single"/>
        </w:rPr>
        <w:t xml:space="preserve">and specialized </w:t>
      </w:r>
      <w:r w:rsidR="00707BF7" w:rsidRPr="00F14B66">
        <w:rPr>
          <w:i/>
          <w:u w:val="single"/>
        </w:rPr>
        <w:t xml:space="preserve">way of addressing </w:t>
      </w:r>
      <w:r w:rsidR="00870E9B" w:rsidRPr="00F14B66">
        <w:rPr>
          <w:i/>
          <w:u w:val="single"/>
        </w:rPr>
        <w:t xml:space="preserve">problems </w:t>
      </w:r>
      <w:r w:rsidR="00970DC9" w:rsidRPr="00F14B66">
        <w:rPr>
          <w:i/>
          <w:u w:val="single"/>
        </w:rPr>
        <w:t xml:space="preserve">and resorting to remedies </w:t>
      </w:r>
      <w:r w:rsidR="006D665B" w:rsidRPr="00F14B66">
        <w:rPr>
          <w:i/>
          <w:u w:val="single"/>
        </w:rPr>
        <w:t xml:space="preserve">(either </w:t>
      </w:r>
      <w:r w:rsidR="000100DF" w:rsidRPr="00F14B66">
        <w:rPr>
          <w:i/>
          <w:u w:val="single"/>
        </w:rPr>
        <w:t>legal or otherwise)</w:t>
      </w:r>
      <w:r w:rsidR="001C688D" w:rsidRPr="00F14B66">
        <w:rPr>
          <w:i/>
          <w:u w:val="single"/>
        </w:rPr>
        <w:t xml:space="preserve"> as compared to an NGO </w:t>
      </w:r>
      <w:r w:rsidR="00FA31DA" w:rsidRPr="00F14B66">
        <w:rPr>
          <w:i/>
          <w:u w:val="single"/>
        </w:rPr>
        <w:t>that caters to other kinds of disabilities or human rights violations.</w:t>
      </w:r>
      <w:r w:rsidR="00675564">
        <w:t xml:space="preserve"> </w:t>
      </w:r>
      <w:r w:rsidR="00C067A8">
        <w:t xml:space="preserve"> </w:t>
      </w:r>
      <w:r w:rsidR="005B2997" w:rsidRPr="00D4017E">
        <w:t xml:space="preserve"> </w:t>
      </w:r>
    </w:p>
    <w:p w:rsidR="004A7554" w:rsidRDefault="004A7554" w:rsidP="00E61684">
      <w:pPr>
        <w:spacing w:after="0" w:line="240" w:lineRule="auto"/>
        <w:jc w:val="both"/>
      </w:pPr>
    </w:p>
    <w:p w:rsidR="004779AD" w:rsidRDefault="0031194B" w:rsidP="00E61684">
      <w:pPr>
        <w:spacing w:after="0" w:line="240" w:lineRule="auto"/>
        <w:jc w:val="both"/>
      </w:pPr>
      <w:r>
        <w:t>Disadvantages can be as follows:</w:t>
      </w:r>
    </w:p>
    <w:p w:rsidR="0031194B" w:rsidRPr="00120450" w:rsidRDefault="00AB3514" w:rsidP="00E61684">
      <w:pPr>
        <w:pStyle w:val="ListParagraph"/>
        <w:numPr>
          <w:ilvl w:val="0"/>
          <w:numId w:val="7"/>
        </w:numPr>
        <w:spacing w:after="0" w:line="240" w:lineRule="auto"/>
        <w:ind w:left="0"/>
        <w:jc w:val="both"/>
      </w:pPr>
      <w:r>
        <w:t xml:space="preserve">Such NGO’s </w:t>
      </w:r>
      <w:r w:rsidR="00DA72D3" w:rsidRPr="00120450">
        <w:rPr>
          <w:i/>
          <w:u w:val="single"/>
        </w:rPr>
        <w:t xml:space="preserve">may or may not be aware of country specific </w:t>
      </w:r>
      <w:r w:rsidR="00120450" w:rsidRPr="00120450">
        <w:rPr>
          <w:i/>
          <w:u w:val="single"/>
        </w:rPr>
        <w:t>laws and regulations</w:t>
      </w:r>
    </w:p>
    <w:p w:rsidR="00120450" w:rsidRDefault="007B6D21" w:rsidP="00E61684">
      <w:pPr>
        <w:pStyle w:val="ListParagraph"/>
        <w:numPr>
          <w:ilvl w:val="0"/>
          <w:numId w:val="7"/>
        </w:numPr>
        <w:spacing w:after="0" w:line="240" w:lineRule="auto"/>
        <w:ind w:left="0"/>
        <w:jc w:val="both"/>
      </w:pPr>
      <w:r>
        <w:t>Even</w:t>
      </w:r>
      <w:r w:rsidR="007A62C3">
        <w:t xml:space="preserve"> </w:t>
      </w:r>
      <w:r>
        <w:t>though</w:t>
      </w:r>
      <w:r w:rsidR="007A62C3">
        <w:t xml:space="preserve"> these organizations may offer valuable inputs </w:t>
      </w:r>
      <w:r w:rsidR="00132686" w:rsidRPr="00391984">
        <w:rPr>
          <w:i/>
          <w:u w:val="single"/>
        </w:rPr>
        <w:t xml:space="preserve">there </w:t>
      </w:r>
      <w:r w:rsidR="00AB0CAF" w:rsidRPr="00391984">
        <w:rPr>
          <w:i/>
          <w:u w:val="single"/>
        </w:rPr>
        <w:t xml:space="preserve">is no guarantee that </w:t>
      </w:r>
      <w:r w:rsidR="00716271" w:rsidRPr="00391984">
        <w:rPr>
          <w:i/>
          <w:u w:val="single"/>
        </w:rPr>
        <w:t xml:space="preserve">it will be followed </w:t>
      </w:r>
      <w:r w:rsidR="00355C30" w:rsidRPr="00391984">
        <w:rPr>
          <w:i/>
          <w:u w:val="single"/>
        </w:rPr>
        <w:t xml:space="preserve">up by </w:t>
      </w:r>
      <w:r w:rsidR="00477F35" w:rsidRPr="00391984">
        <w:rPr>
          <w:i/>
          <w:u w:val="single"/>
        </w:rPr>
        <w:t>the countries</w:t>
      </w:r>
      <w:r w:rsidR="00477F35">
        <w:t xml:space="preserve"> </w:t>
      </w:r>
      <w:r>
        <w:t xml:space="preserve"> </w:t>
      </w:r>
    </w:p>
    <w:p w:rsidR="00596D4E" w:rsidRDefault="00596D4E" w:rsidP="00E61684">
      <w:pPr>
        <w:pStyle w:val="ListParagraph"/>
        <w:numPr>
          <w:ilvl w:val="0"/>
          <w:numId w:val="7"/>
        </w:numPr>
        <w:spacing w:after="0" w:line="240" w:lineRule="auto"/>
        <w:ind w:left="0"/>
        <w:jc w:val="both"/>
      </w:pPr>
      <w:r>
        <w:t xml:space="preserve">Unlike MH inspectorates </w:t>
      </w:r>
      <w:r w:rsidR="00030675">
        <w:t xml:space="preserve">which have the liberty </w:t>
      </w:r>
      <w:r w:rsidR="008537BB">
        <w:t xml:space="preserve">to carry out surprise </w:t>
      </w:r>
      <w:r w:rsidR="00241DF2">
        <w:t xml:space="preserve">checks such </w:t>
      </w:r>
      <w:r w:rsidR="008528A9">
        <w:t xml:space="preserve">measures cannot be adopted by </w:t>
      </w:r>
      <w:r w:rsidR="008528A9" w:rsidRPr="00B971C7">
        <w:rPr>
          <w:i/>
          <w:u w:val="single"/>
        </w:rPr>
        <w:t xml:space="preserve">international organizations </w:t>
      </w:r>
      <w:r w:rsidR="00FD5524" w:rsidRPr="00B971C7">
        <w:rPr>
          <w:i/>
          <w:u w:val="single"/>
        </w:rPr>
        <w:t xml:space="preserve">as they will have to </w:t>
      </w:r>
      <w:r w:rsidR="005710B1" w:rsidRPr="00B971C7">
        <w:rPr>
          <w:i/>
          <w:u w:val="single"/>
        </w:rPr>
        <w:t xml:space="preserve">go through </w:t>
      </w:r>
      <w:r w:rsidR="00B971C7" w:rsidRPr="00B971C7">
        <w:rPr>
          <w:i/>
          <w:u w:val="single"/>
        </w:rPr>
        <w:t>bureaucratic</w:t>
      </w:r>
      <w:r w:rsidR="005710B1" w:rsidRPr="00B971C7">
        <w:rPr>
          <w:i/>
          <w:u w:val="single"/>
        </w:rPr>
        <w:t xml:space="preserve"> channels </w:t>
      </w:r>
      <w:r w:rsidR="009E3368" w:rsidRPr="00B971C7">
        <w:rPr>
          <w:i/>
          <w:u w:val="single"/>
        </w:rPr>
        <w:t>to obtain necessary permissions</w:t>
      </w:r>
    </w:p>
    <w:p w:rsidR="004779AD" w:rsidRPr="004C28B6" w:rsidRDefault="002B1EC1" w:rsidP="00E61684">
      <w:pPr>
        <w:pStyle w:val="ListParagraph"/>
        <w:numPr>
          <w:ilvl w:val="0"/>
          <w:numId w:val="7"/>
        </w:numPr>
        <w:spacing w:after="0" w:line="240" w:lineRule="auto"/>
        <w:ind w:left="0"/>
        <w:jc w:val="both"/>
      </w:pPr>
      <w:r w:rsidRPr="00AE113B">
        <w:rPr>
          <w:i/>
          <w:u w:val="single"/>
        </w:rPr>
        <w:t xml:space="preserve">Unless </w:t>
      </w:r>
      <w:r w:rsidR="000138A9">
        <w:t xml:space="preserve">these organizations </w:t>
      </w:r>
      <w:r w:rsidR="000138A9" w:rsidRPr="00AE113B">
        <w:rPr>
          <w:i/>
          <w:u w:val="single"/>
        </w:rPr>
        <w:t xml:space="preserve">work in </w:t>
      </w:r>
      <w:r w:rsidR="00181D88" w:rsidRPr="00AE113B">
        <w:rPr>
          <w:i/>
          <w:u w:val="single"/>
        </w:rPr>
        <w:t xml:space="preserve">collaboration with other </w:t>
      </w:r>
      <w:r w:rsidR="00181D88">
        <w:t>local NGO’</w:t>
      </w:r>
      <w:r w:rsidR="00A87F4B">
        <w:t xml:space="preserve">s, governmental and </w:t>
      </w:r>
      <w:r w:rsidR="00426BD5">
        <w:t>user groups</w:t>
      </w:r>
      <w:r w:rsidR="00D0152D">
        <w:t xml:space="preserve"> the </w:t>
      </w:r>
      <w:r w:rsidR="00D0152D" w:rsidRPr="00AE113B">
        <w:rPr>
          <w:i/>
          <w:u w:val="single"/>
        </w:rPr>
        <w:t xml:space="preserve">impact </w:t>
      </w:r>
      <w:r w:rsidR="006B7A16" w:rsidRPr="00AE113B">
        <w:rPr>
          <w:i/>
          <w:u w:val="single"/>
        </w:rPr>
        <w:t xml:space="preserve">of such </w:t>
      </w:r>
      <w:r w:rsidR="00886E0F" w:rsidRPr="00AE113B">
        <w:rPr>
          <w:i/>
          <w:u w:val="single"/>
        </w:rPr>
        <w:t xml:space="preserve">organizations </w:t>
      </w:r>
      <w:r w:rsidR="005E2789" w:rsidRPr="00AE113B">
        <w:rPr>
          <w:i/>
          <w:u w:val="single"/>
        </w:rPr>
        <w:t>can be short lived.</w:t>
      </w:r>
    </w:p>
    <w:p w:rsidR="00E4496D" w:rsidRDefault="00770F26" w:rsidP="00E61684">
      <w:pPr>
        <w:pStyle w:val="ListParagraph"/>
        <w:numPr>
          <w:ilvl w:val="0"/>
          <w:numId w:val="7"/>
        </w:numPr>
        <w:spacing w:after="0" w:line="240" w:lineRule="auto"/>
        <w:ind w:left="0"/>
        <w:jc w:val="both"/>
      </w:pPr>
      <w:r w:rsidRPr="00505013">
        <w:rPr>
          <w:i/>
          <w:u w:val="single"/>
        </w:rPr>
        <w:t xml:space="preserve">Diplomatic </w:t>
      </w:r>
      <w:r w:rsidR="00257AFC" w:rsidRPr="00505013">
        <w:rPr>
          <w:i/>
          <w:u w:val="single"/>
        </w:rPr>
        <w:t xml:space="preserve">obligations </w:t>
      </w:r>
      <w:r w:rsidR="00243528" w:rsidRPr="00505013">
        <w:rPr>
          <w:i/>
          <w:u w:val="single"/>
        </w:rPr>
        <w:t xml:space="preserve">between countries </w:t>
      </w:r>
      <w:r w:rsidR="000B304E" w:rsidRPr="00505013">
        <w:rPr>
          <w:i/>
          <w:u w:val="single"/>
        </w:rPr>
        <w:t xml:space="preserve">might make it difficult </w:t>
      </w:r>
      <w:r w:rsidR="00572769" w:rsidRPr="00505013">
        <w:rPr>
          <w:i/>
          <w:u w:val="single"/>
        </w:rPr>
        <w:t xml:space="preserve">to fully </w:t>
      </w:r>
      <w:proofErr w:type="spellStart"/>
      <w:r w:rsidR="00505013" w:rsidRPr="00505013">
        <w:rPr>
          <w:i/>
          <w:u w:val="single"/>
        </w:rPr>
        <w:t>addresse</w:t>
      </w:r>
      <w:proofErr w:type="spellEnd"/>
      <w:r w:rsidR="006D7955">
        <w:t xml:space="preserve"> </w:t>
      </w:r>
      <w:r w:rsidR="00243528">
        <w:t>the human rights violations</w:t>
      </w:r>
      <w:r w:rsidR="00B345DA">
        <w:t xml:space="preserve"> in one country if the </w:t>
      </w:r>
      <w:r w:rsidR="00570150">
        <w:t xml:space="preserve">international </w:t>
      </w:r>
      <w:r w:rsidR="008B6DA6">
        <w:t xml:space="preserve">organization is </w:t>
      </w:r>
      <w:r w:rsidR="009818B5">
        <w:t xml:space="preserve">based in another </w:t>
      </w:r>
      <w:r w:rsidR="00053FDE">
        <w:t xml:space="preserve">country. For instance, if </w:t>
      </w:r>
      <w:r w:rsidR="00E015B2">
        <w:t>India</w:t>
      </w:r>
      <w:r w:rsidR="00251A38">
        <w:t xml:space="preserve"> has the base office of a </w:t>
      </w:r>
      <w:r w:rsidR="00A305A1">
        <w:t>non-</w:t>
      </w:r>
      <w:r w:rsidR="00DD3D12">
        <w:t xml:space="preserve">governmental </w:t>
      </w:r>
      <w:r w:rsidR="006F5D55">
        <w:t>organization</w:t>
      </w:r>
      <w:r w:rsidR="00A305A1">
        <w:t xml:space="preserve"> </w:t>
      </w:r>
      <w:r w:rsidR="00931A3B">
        <w:t xml:space="preserve">which does good work in identifying </w:t>
      </w:r>
      <w:r w:rsidR="009E0FD7">
        <w:t>human rights violation</w:t>
      </w:r>
      <w:r w:rsidR="00D97E4C">
        <w:t xml:space="preserve"> with rega</w:t>
      </w:r>
      <w:r w:rsidR="00E815F1">
        <w:t>rd to p</w:t>
      </w:r>
      <w:r w:rsidR="00C67892">
        <w:t>sychosocial disabilities i</w:t>
      </w:r>
      <w:r w:rsidR="002B634D">
        <w:t xml:space="preserve">t </w:t>
      </w:r>
      <w:proofErr w:type="spellStart"/>
      <w:r w:rsidR="002B634D">
        <w:t>maybe</w:t>
      </w:r>
      <w:proofErr w:type="spellEnd"/>
      <w:r w:rsidR="002B634D">
        <w:t xml:space="preserve"> considered </w:t>
      </w:r>
      <w:r w:rsidR="00620B23">
        <w:t xml:space="preserve">an international </w:t>
      </w:r>
      <w:r w:rsidR="00085FA0">
        <w:t xml:space="preserve">NGO </w:t>
      </w:r>
      <w:r w:rsidR="00C67892">
        <w:t xml:space="preserve">by many countries. </w:t>
      </w:r>
      <w:r w:rsidR="00267792">
        <w:t>The intervention</w:t>
      </w:r>
      <w:r w:rsidR="00B32E8A">
        <w:t>s</w:t>
      </w:r>
      <w:r w:rsidR="00267792">
        <w:t xml:space="preserve"> of </w:t>
      </w:r>
      <w:r w:rsidR="00812E28">
        <w:t>this Indian NGO</w:t>
      </w:r>
      <w:r w:rsidR="002B65EF">
        <w:t>,</w:t>
      </w:r>
      <w:r w:rsidR="00812E28">
        <w:t xml:space="preserve"> </w:t>
      </w:r>
      <w:r w:rsidR="00561D21">
        <w:t xml:space="preserve">in say a country like </w:t>
      </w:r>
      <w:r w:rsidR="00E815F1">
        <w:t xml:space="preserve">Pakistan </w:t>
      </w:r>
      <w:r w:rsidR="00954C50">
        <w:t>(</w:t>
      </w:r>
      <w:r w:rsidR="00F44EF3">
        <w:t xml:space="preserve">assuming there is evidence of </w:t>
      </w:r>
      <w:r w:rsidR="00F1384D">
        <w:t>violations)</w:t>
      </w:r>
      <w:proofErr w:type="gramStart"/>
      <w:r w:rsidR="002B65EF">
        <w:t>,</w:t>
      </w:r>
      <w:proofErr w:type="gramEnd"/>
      <w:r w:rsidR="002B65EF">
        <w:t xml:space="preserve"> will be </w:t>
      </w:r>
      <w:r w:rsidR="005F6943">
        <w:t xml:space="preserve">influenced by the bilateral ties between the countries. </w:t>
      </w:r>
      <w:r w:rsidR="00A32DA7">
        <w:t xml:space="preserve">Thereby, </w:t>
      </w:r>
      <w:r w:rsidR="00811A6E">
        <w:lastRenderedPageBreak/>
        <w:t xml:space="preserve">diplomatic situation between the countries </w:t>
      </w:r>
      <w:r w:rsidR="003C7E91">
        <w:t xml:space="preserve">will also determine the </w:t>
      </w:r>
      <w:r w:rsidR="007A78DA">
        <w:t xml:space="preserve">willing to utilize </w:t>
      </w:r>
      <w:r w:rsidR="008F2D4D">
        <w:t>its services and inputs</w:t>
      </w:r>
    </w:p>
    <w:p w:rsidR="008D667A" w:rsidRDefault="008D667A" w:rsidP="008D667A">
      <w:pPr>
        <w:pStyle w:val="ListParagraph"/>
        <w:spacing w:after="0" w:line="240" w:lineRule="auto"/>
        <w:ind w:left="0"/>
        <w:jc w:val="both"/>
      </w:pPr>
    </w:p>
    <w:p w:rsidR="005E651E" w:rsidRPr="00886E8F" w:rsidRDefault="00E4496D" w:rsidP="00E61684">
      <w:pPr>
        <w:spacing w:after="0" w:line="240" w:lineRule="auto"/>
        <w:jc w:val="both"/>
      </w:pPr>
      <w:r>
        <w:t xml:space="preserve">Despite </w:t>
      </w:r>
      <w:r w:rsidR="003F1B73">
        <w:t>advantages</w:t>
      </w:r>
      <w:r w:rsidR="00BA1BC7">
        <w:t xml:space="preserve"> and disadvantages both</w:t>
      </w:r>
      <w:r w:rsidR="00AE0AB0">
        <w:t xml:space="preserve"> these forms of </w:t>
      </w:r>
      <w:r w:rsidR="00010C76">
        <w:t>monitoring</w:t>
      </w:r>
      <w:r w:rsidR="00AE0AB0">
        <w:t xml:space="preserve"> bodies provide an important means of vigilance </w:t>
      </w:r>
      <w:r w:rsidR="00511CA1">
        <w:t xml:space="preserve">over quality of services </w:t>
      </w:r>
      <w:r w:rsidR="00AE0AB0">
        <w:t xml:space="preserve">which will ensure </w:t>
      </w:r>
      <w:r w:rsidR="007A20A3">
        <w:t xml:space="preserve">that </w:t>
      </w:r>
      <w:r w:rsidR="005171CC">
        <w:t>rights of people with psychosocial disabilities are</w:t>
      </w:r>
      <w:r w:rsidR="00C428F7">
        <w:t xml:space="preserve"> not violated. </w:t>
      </w:r>
    </w:p>
    <w:sectPr w:rsidR="005E651E" w:rsidRPr="00886E8F" w:rsidSect="00CC6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87B44"/>
    <w:multiLevelType w:val="hybridMultilevel"/>
    <w:tmpl w:val="49F4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31C40"/>
    <w:multiLevelType w:val="hybridMultilevel"/>
    <w:tmpl w:val="0EF4F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64464"/>
    <w:multiLevelType w:val="hybridMultilevel"/>
    <w:tmpl w:val="EA78C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1E48D1"/>
    <w:multiLevelType w:val="hybridMultilevel"/>
    <w:tmpl w:val="A0FEA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5A57DE"/>
    <w:multiLevelType w:val="hybridMultilevel"/>
    <w:tmpl w:val="407AD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310B5"/>
    <w:multiLevelType w:val="hybridMultilevel"/>
    <w:tmpl w:val="F90CF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0B68DA"/>
    <w:multiLevelType w:val="hybridMultilevel"/>
    <w:tmpl w:val="874E2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92289"/>
    <w:rsid w:val="00004628"/>
    <w:rsid w:val="000100DF"/>
    <w:rsid w:val="00010C76"/>
    <w:rsid w:val="000138A9"/>
    <w:rsid w:val="000146BE"/>
    <w:rsid w:val="00025814"/>
    <w:rsid w:val="00030675"/>
    <w:rsid w:val="00031593"/>
    <w:rsid w:val="00032022"/>
    <w:rsid w:val="00053FDE"/>
    <w:rsid w:val="00055EAD"/>
    <w:rsid w:val="00070B37"/>
    <w:rsid w:val="00077932"/>
    <w:rsid w:val="00085BD4"/>
    <w:rsid w:val="00085FA0"/>
    <w:rsid w:val="0009178C"/>
    <w:rsid w:val="0009470F"/>
    <w:rsid w:val="000971A8"/>
    <w:rsid w:val="000A25BC"/>
    <w:rsid w:val="000B304E"/>
    <w:rsid w:val="000D31FA"/>
    <w:rsid w:val="000D69C6"/>
    <w:rsid w:val="000E1B7E"/>
    <w:rsid w:val="000F222C"/>
    <w:rsid w:val="001012A3"/>
    <w:rsid w:val="001022CF"/>
    <w:rsid w:val="00110663"/>
    <w:rsid w:val="00112B4E"/>
    <w:rsid w:val="00117AAF"/>
    <w:rsid w:val="00120450"/>
    <w:rsid w:val="001315E2"/>
    <w:rsid w:val="00132686"/>
    <w:rsid w:val="00132E0D"/>
    <w:rsid w:val="00137772"/>
    <w:rsid w:val="00155C35"/>
    <w:rsid w:val="00170CEC"/>
    <w:rsid w:val="001731FB"/>
    <w:rsid w:val="00176D05"/>
    <w:rsid w:val="0018184C"/>
    <w:rsid w:val="00181D88"/>
    <w:rsid w:val="001863C9"/>
    <w:rsid w:val="00191D24"/>
    <w:rsid w:val="001A33AC"/>
    <w:rsid w:val="001B1B32"/>
    <w:rsid w:val="001B326C"/>
    <w:rsid w:val="001B417D"/>
    <w:rsid w:val="001C688D"/>
    <w:rsid w:val="001D6906"/>
    <w:rsid w:val="001D759B"/>
    <w:rsid w:val="001E2724"/>
    <w:rsid w:val="001E483D"/>
    <w:rsid w:val="001E4BEB"/>
    <w:rsid w:val="001F2D01"/>
    <w:rsid w:val="001F6565"/>
    <w:rsid w:val="0021141E"/>
    <w:rsid w:val="0021250E"/>
    <w:rsid w:val="002213E9"/>
    <w:rsid w:val="00226C5E"/>
    <w:rsid w:val="00233DCA"/>
    <w:rsid w:val="00234C17"/>
    <w:rsid w:val="00235D7B"/>
    <w:rsid w:val="00241DF2"/>
    <w:rsid w:val="00242B0C"/>
    <w:rsid w:val="002430D3"/>
    <w:rsid w:val="00243528"/>
    <w:rsid w:val="002454A7"/>
    <w:rsid w:val="00251A38"/>
    <w:rsid w:val="00257AFC"/>
    <w:rsid w:val="00261282"/>
    <w:rsid w:val="00267792"/>
    <w:rsid w:val="00270C48"/>
    <w:rsid w:val="00271969"/>
    <w:rsid w:val="002723C2"/>
    <w:rsid w:val="00272BDF"/>
    <w:rsid w:val="00275FB4"/>
    <w:rsid w:val="00277925"/>
    <w:rsid w:val="00277ED4"/>
    <w:rsid w:val="002849E8"/>
    <w:rsid w:val="00284D97"/>
    <w:rsid w:val="0029240F"/>
    <w:rsid w:val="00292BBC"/>
    <w:rsid w:val="002A1ECC"/>
    <w:rsid w:val="002B0F55"/>
    <w:rsid w:val="002B1EC1"/>
    <w:rsid w:val="002B634D"/>
    <w:rsid w:val="002B65EF"/>
    <w:rsid w:val="002C2223"/>
    <w:rsid w:val="002E25B8"/>
    <w:rsid w:val="002E5144"/>
    <w:rsid w:val="002E55CC"/>
    <w:rsid w:val="002E5C8F"/>
    <w:rsid w:val="002E6DB2"/>
    <w:rsid w:val="002F7F03"/>
    <w:rsid w:val="00302FC2"/>
    <w:rsid w:val="0031194B"/>
    <w:rsid w:val="0031515D"/>
    <w:rsid w:val="00317816"/>
    <w:rsid w:val="00317843"/>
    <w:rsid w:val="00320E09"/>
    <w:rsid w:val="003211ED"/>
    <w:rsid w:val="0032355E"/>
    <w:rsid w:val="003236A1"/>
    <w:rsid w:val="00323A93"/>
    <w:rsid w:val="003277F0"/>
    <w:rsid w:val="00327C08"/>
    <w:rsid w:val="00336012"/>
    <w:rsid w:val="00340945"/>
    <w:rsid w:val="00345133"/>
    <w:rsid w:val="00355C30"/>
    <w:rsid w:val="0036257E"/>
    <w:rsid w:val="003625E2"/>
    <w:rsid w:val="0037757C"/>
    <w:rsid w:val="00386165"/>
    <w:rsid w:val="00391984"/>
    <w:rsid w:val="003B29B0"/>
    <w:rsid w:val="003C5867"/>
    <w:rsid w:val="003C5B02"/>
    <w:rsid w:val="003C7E91"/>
    <w:rsid w:val="003D71B8"/>
    <w:rsid w:val="003E3AD6"/>
    <w:rsid w:val="003F0A52"/>
    <w:rsid w:val="003F1B73"/>
    <w:rsid w:val="003F20F1"/>
    <w:rsid w:val="003F67CB"/>
    <w:rsid w:val="00401C0C"/>
    <w:rsid w:val="0040209C"/>
    <w:rsid w:val="00405AEB"/>
    <w:rsid w:val="00407EB8"/>
    <w:rsid w:val="004119FB"/>
    <w:rsid w:val="004204C8"/>
    <w:rsid w:val="00426BD5"/>
    <w:rsid w:val="00427DA3"/>
    <w:rsid w:val="004374CE"/>
    <w:rsid w:val="00447F9B"/>
    <w:rsid w:val="0045103A"/>
    <w:rsid w:val="004514B4"/>
    <w:rsid w:val="00456015"/>
    <w:rsid w:val="0046062D"/>
    <w:rsid w:val="00475281"/>
    <w:rsid w:val="00476729"/>
    <w:rsid w:val="004779AD"/>
    <w:rsid w:val="00477F35"/>
    <w:rsid w:val="00480CEA"/>
    <w:rsid w:val="0048137D"/>
    <w:rsid w:val="00483071"/>
    <w:rsid w:val="004878BF"/>
    <w:rsid w:val="0049588D"/>
    <w:rsid w:val="004A7554"/>
    <w:rsid w:val="004A7B13"/>
    <w:rsid w:val="004B3E2E"/>
    <w:rsid w:val="004C28B6"/>
    <w:rsid w:val="004D2353"/>
    <w:rsid w:val="004E353F"/>
    <w:rsid w:val="004E7E5D"/>
    <w:rsid w:val="00500EF3"/>
    <w:rsid w:val="005034DD"/>
    <w:rsid w:val="00505013"/>
    <w:rsid w:val="00511CA1"/>
    <w:rsid w:val="005171CC"/>
    <w:rsid w:val="00523850"/>
    <w:rsid w:val="00533B98"/>
    <w:rsid w:val="00535356"/>
    <w:rsid w:val="00561D21"/>
    <w:rsid w:val="00562108"/>
    <w:rsid w:val="00570150"/>
    <w:rsid w:val="005710B1"/>
    <w:rsid w:val="00572769"/>
    <w:rsid w:val="00577DE4"/>
    <w:rsid w:val="00586FA5"/>
    <w:rsid w:val="00596D4E"/>
    <w:rsid w:val="00597447"/>
    <w:rsid w:val="005A1E79"/>
    <w:rsid w:val="005A21DB"/>
    <w:rsid w:val="005A2294"/>
    <w:rsid w:val="005B2997"/>
    <w:rsid w:val="005C4478"/>
    <w:rsid w:val="005C4DD0"/>
    <w:rsid w:val="005C7258"/>
    <w:rsid w:val="005D4453"/>
    <w:rsid w:val="005D7986"/>
    <w:rsid w:val="005E0F6C"/>
    <w:rsid w:val="005E2789"/>
    <w:rsid w:val="005E4AD3"/>
    <w:rsid w:val="005E61F1"/>
    <w:rsid w:val="005E651E"/>
    <w:rsid w:val="005F285A"/>
    <w:rsid w:val="005F6943"/>
    <w:rsid w:val="005F7CE2"/>
    <w:rsid w:val="0060352C"/>
    <w:rsid w:val="00604FE5"/>
    <w:rsid w:val="006146F6"/>
    <w:rsid w:val="00620B23"/>
    <w:rsid w:val="00621007"/>
    <w:rsid w:val="006256C2"/>
    <w:rsid w:val="00627545"/>
    <w:rsid w:val="00627B94"/>
    <w:rsid w:val="00634C39"/>
    <w:rsid w:val="00640675"/>
    <w:rsid w:val="0065301A"/>
    <w:rsid w:val="00664A63"/>
    <w:rsid w:val="00664DEC"/>
    <w:rsid w:val="00664F90"/>
    <w:rsid w:val="00675564"/>
    <w:rsid w:val="00681E5A"/>
    <w:rsid w:val="00683FF4"/>
    <w:rsid w:val="00686F0A"/>
    <w:rsid w:val="00686F3C"/>
    <w:rsid w:val="00690AB8"/>
    <w:rsid w:val="006942E9"/>
    <w:rsid w:val="006A16A0"/>
    <w:rsid w:val="006B7A16"/>
    <w:rsid w:val="006C593C"/>
    <w:rsid w:val="006C7F27"/>
    <w:rsid w:val="006D665B"/>
    <w:rsid w:val="006D7955"/>
    <w:rsid w:val="006E3486"/>
    <w:rsid w:val="006F5D55"/>
    <w:rsid w:val="007066FB"/>
    <w:rsid w:val="00707BF7"/>
    <w:rsid w:val="007119BE"/>
    <w:rsid w:val="0071464A"/>
    <w:rsid w:val="00716035"/>
    <w:rsid w:val="00716271"/>
    <w:rsid w:val="00716458"/>
    <w:rsid w:val="0072260F"/>
    <w:rsid w:val="00723396"/>
    <w:rsid w:val="00754CA5"/>
    <w:rsid w:val="00755B33"/>
    <w:rsid w:val="007608BF"/>
    <w:rsid w:val="007629A4"/>
    <w:rsid w:val="00770F26"/>
    <w:rsid w:val="00772ABF"/>
    <w:rsid w:val="007918E0"/>
    <w:rsid w:val="007A1DF6"/>
    <w:rsid w:val="007A20A3"/>
    <w:rsid w:val="007A41FC"/>
    <w:rsid w:val="007A42BB"/>
    <w:rsid w:val="007A49F6"/>
    <w:rsid w:val="007A62C3"/>
    <w:rsid w:val="007A78DA"/>
    <w:rsid w:val="007B072B"/>
    <w:rsid w:val="007B6D21"/>
    <w:rsid w:val="007C4C94"/>
    <w:rsid w:val="007D16DD"/>
    <w:rsid w:val="007D65DA"/>
    <w:rsid w:val="007D6693"/>
    <w:rsid w:val="007D6B08"/>
    <w:rsid w:val="007D76A7"/>
    <w:rsid w:val="007E0AF5"/>
    <w:rsid w:val="007E76F4"/>
    <w:rsid w:val="007F0B2B"/>
    <w:rsid w:val="007F2E36"/>
    <w:rsid w:val="007F347A"/>
    <w:rsid w:val="007F51A9"/>
    <w:rsid w:val="007F765F"/>
    <w:rsid w:val="0080273F"/>
    <w:rsid w:val="008050C3"/>
    <w:rsid w:val="00805FC6"/>
    <w:rsid w:val="00811A6E"/>
    <w:rsid w:val="00812E28"/>
    <w:rsid w:val="00825973"/>
    <w:rsid w:val="00826002"/>
    <w:rsid w:val="00827CEC"/>
    <w:rsid w:val="00845B6B"/>
    <w:rsid w:val="008474DC"/>
    <w:rsid w:val="008528A9"/>
    <w:rsid w:val="008537BB"/>
    <w:rsid w:val="00862492"/>
    <w:rsid w:val="00867452"/>
    <w:rsid w:val="00870E9B"/>
    <w:rsid w:val="008855A4"/>
    <w:rsid w:val="00886E0F"/>
    <w:rsid w:val="00886E8F"/>
    <w:rsid w:val="008877FE"/>
    <w:rsid w:val="00892289"/>
    <w:rsid w:val="00893616"/>
    <w:rsid w:val="008937CE"/>
    <w:rsid w:val="008A0BDB"/>
    <w:rsid w:val="008A47A3"/>
    <w:rsid w:val="008B0C54"/>
    <w:rsid w:val="008B3085"/>
    <w:rsid w:val="008B6DA6"/>
    <w:rsid w:val="008D040D"/>
    <w:rsid w:val="008D5B11"/>
    <w:rsid w:val="008D667A"/>
    <w:rsid w:val="008E0C3C"/>
    <w:rsid w:val="008E1F4D"/>
    <w:rsid w:val="008E665E"/>
    <w:rsid w:val="008F20A2"/>
    <w:rsid w:val="008F2D4D"/>
    <w:rsid w:val="009009EF"/>
    <w:rsid w:val="0091477E"/>
    <w:rsid w:val="00922E00"/>
    <w:rsid w:val="0092783E"/>
    <w:rsid w:val="00931942"/>
    <w:rsid w:val="00931A3B"/>
    <w:rsid w:val="0093689F"/>
    <w:rsid w:val="00954C50"/>
    <w:rsid w:val="00956C1D"/>
    <w:rsid w:val="00961313"/>
    <w:rsid w:val="00970DC9"/>
    <w:rsid w:val="00973A80"/>
    <w:rsid w:val="009818B5"/>
    <w:rsid w:val="00996557"/>
    <w:rsid w:val="009D72C8"/>
    <w:rsid w:val="009D7A19"/>
    <w:rsid w:val="009E0FD7"/>
    <w:rsid w:val="009E3368"/>
    <w:rsid w:val="009F13BB"/>
    <w:rsid w:val="009F2C92"/>
    <w:rsid w:val="009F57DB"/>
    <w:rsid w:val="00A01C35"/>
    <w:rsid w:val="00A01F25"/>
    <w:rsid w:val="00A12439"/>
    <w:rsid w:val="00A13D81"/>
    <w:rsid w:val="00A14A4A"/>
    <w:rsid w:val="00A22D18"/>
    <w:rsid w:val="00A305A1"/>
    <w:rsid w:val="00A305AD"/>
    <w:rsid w:val="00A32A14"/>
    <w:rsid w:val="00A32DA7"/>
    <w:rsid w:val="00A33A30"/>
    <w:rsid w:val="00A34F54"/>
    <w:rsid w:val="00A34FBB"/>
    <w:rsid w:val="00A35C21"/>
    <w:rsid w:val="00A369F1"/>
    <w:rsid w:val="00A37202"/>
    <w:rsid w:val="00A42986"/>
    <w:rsid w:val="00A4643B"/>
    <w:rsid w:val="00A51FEA"/>
    <w:rsid w:val="00A536EE"/>
    <w:rsid w:val="00A7056E"/>
    <w:rsid w:val="00A72697"/>
    <w:rsid w:val="00A74BEC"/>
    <w:rsid w:val="00A87F4B"/>
    <w:rsid w:val="00A96CFE"/>
    <w:rsid w:val="00AA327E"/>
    <w:rsid w:val="00AB0CAF"/>
    <w:rsid w:val="00AB2549"/>
    <w:rsid w:val="00AB3514"/>
    <w:rsid w:val="00AC57B5"/>
    <w:rsid w:val="00AD2667"/>
    <w:rsid w:val="00AD5AB9"/>
    <w:rsid w:val="00AE0AB0"/>
    <w:rsid w:val="00AE113B"/>
    <w:rsid w:val="00AF3D8D"/>
    <w:rsid w:val="00B12744"/>
    <w:rsid w:val="00B25932"/>
    <w:rsid w:val="00B32E8A"/>
    <w:rsid w:val="00B3315D"/>
    <w:rsid w:val="00B345DA"/>
    <w:rsid w:val="00B43B20"/>
    <w:rsid w:val="00B43C12"/>
    <w:rsid w:val="00B50B37"/>
    <w:rsid w:val="00B53C66"/>
    <w:rsid w:val="00B66511"/>
    <w:rsid w:val="00B77120"/>
    <w:rsid w:val="00B87F07"/>
    <w:rsid w:val="00B971C7"/>
    <w:rsid w:val="00BA1BC7"/>
    <w:rsid w:val="00BA4E11"/>
    <w:rsid w:val="00BB3B02"/>
    <w:rsid w:val="00BD7B2D"/>
    <w:rsid w:val="00BF0D58"/>
    <w:rsid w:val="00C067A8"/>
    <w:rsid w:val="00C10D04"/>
    <w:rsid w:val="00C11130"/>
    <w:rsid w:val="00C141EF"/>
    <w:rsid w:val="00C205E9"/>
    <w:rsid w:val="00C369E0"/>
    <w:rsid w:val="00C428F7"/>
    <w:rsid w:val="00C53490"/>
    <w:rsid w:val="00C53860"/>
    <w:rsid w:val="00C67892"/>
    <w:rsid w:val="00C72830"/>
    <w:rsid w:val="00C77B60"/>
    <w:rsid w:val="00C85F6B"/>
    <w:rsid w:val="00C96CE1"/>
    <w:rsid w:val="00CA0CC2"/>
    <w:rsid w:val="00CA2A6F"/>
    <w:rsid w:val="00CB0C96"/>
    <w:rsid w:val="00CB5534"/>
    <w:rsid w:val="00CB7C2D"/>
    <w:rsid w:val="00CC02A4"/>
    <w:rsid w:val="00CC51D1"/>
    <w:rsid w:val="00CC6E7A"/>
    <w:rsid w:val="00CD3573"/>
    <w:rsid w:val="00CD5D34"/>
    <w:rsid w:val="00CD6C8C"/>
    <w:rsid w:val="00CF4AB7"/>
    <w:rsid w:val="00CF60D5"/>
    <w:rsid w:val="00CF6BD5"/>
    <w:rsid w:val="00D0152D"/>
    <w:rsid w:val="00D05D6D"/>
    <w:rsid w:val="00D134E6"/>
    <w:rsid w:val="00D14E0F"/>
    <w:rsid w:val="00D4017E"/>
    <w:rsid w:val="00D42054"/>
    <w:rsid w:val="00D4669B"/>
    <w:rsid w:val="00D5114F"/>
    <w:rsid w:val="00D54422"/>
    <w:rsid w:val="00D54D4B"/>
    <w:rsid w:val="00D55B2D"/>
    <w:rsid w:val="00D60DF8"/>
    <w:rsid w:val="00D679A9"/>
    <w:rsid w:val="00D82A83"/>
    <w:rsid w:val="00D907A2"/>
    <w:rsid w:val="00D948DA"/>
    <w:rsid w:val="00D97E4C"/>
    <w:rsid w:val="00DA72D3"/>
    <w:rsid w:val="00DA76AD"/>
    <w:rsid w:val="00DB2AC5"/>
    <w:rsid w:val="00DB3AC2"/>
    <w:rsid w:val="00DB40B7"/>
    <w:rsid w:val="00DB5E55"/>
    <w:rsid w:val="00DC7308"/>
    <w:rsid w:val="00DD1439"/>
    <w:rsid w:val="00DD3D12"/>
    <w:rsid w:val="00DD5DFF"/>
    <w:rsid w:val="00DE0E16"/>
    <w:rsid w:val="00DE3427"/>
    <w:rsid w:val="00DF5296"/>
    <w:rsid w:val="00DF621B"/>
    <w:rsid w:val="00E015B2"/>
    <w:rsid w:val="00E02784"/>
    <w:rsid w:val="00E05745"/>
    <w:rsid w:val="00E1682F"/>
    <w:rsid w:val="00E24F1C"/>
    <w:rsid w:val="00E26C93"/>
    <w:rsid w:val="00E26F3E"/>
    <w:rsid w:val="00E34154"/>
    <w:rsid w:val="00E349BA"/>
    <w:rsid w:val="00E42B5D"/>
    <w:rsid w:val="00E4496D"/>
    <w:rsid w:val="00E45AD0"/>
    <w:rsid w:val="00E50EE5"/>
    <w:rsid w:val="00E52E35"/>
    <w:rsid w:val="00E6060E"/>
    <w:rsid w:val="00E614F8"/>
    <w:rsid w:val="00E61684"/>
    <w:rsid w:val="00E660D6"/>
    <w:rsid w:val="00E66B1C"/>
    <w:rsid w:val="00E815F1"/>
    <w:rsid w:val="00E831F7"/>
    <w:rsid w:val="00E845F4"/>
    <w:rsid w:val="00E90E62"/>
    <w:rsid w:val="00E95BE6"/>
    <w:rsid w:val="00E95E5B"/>
    <w:rsid w:val="00E96288"/>
    <w:rsid w:val="00EA4AD3"/>
    <w:rsid w:val="00EB0811"/>
    <w:rsid w:val="00EB1F51"/>
    <w:rsid w:val="00EB232D"/>
    <w:rsid w:val="00EB45CD"/>
    <w:rsid w:val="00EC425A"/>
    <w:rsid w:val="00EC62C8"/>
    <w:rsid w:val="00EC7373"/>
    <w:rsid w:val="00EE038C"/>
    <w:rsid w:val="00EE0B9C"/>
    <w:rsid w:val="00EE510B"/>
    <w:rsid w:val="00F02541"/>
    <w:rsid w:val="00F07F7D"/>
    <w:rsid w:val="00F107D9"/>
    <w:rsid w:val="00F12EB0"/>
    <w:rsid w:val="00F1384D"/>
    <w:rsid w:val="00F14B66"/>
    <w:rsid w:val="00F219A3"/>
    <w:rsid w:val="00F33F91"/>
    <w:rsid w:val="00F41FBD"/>
    <w:rsid w:val="00F44EF3"/>
    <w:rsid w:val="00F55E09"/>
    <w:rsid w:val="00F57F99"/>
    <w:rsid w:val="00F6108D"/>
    <w:rsid w:val="00F621EF"/>
    <w:rsid w:val="00F6372E"/>
    <w:rsid w:val="00F63ED0"/>
    <w:rsid w:val="00F64E36"/>
    <w:rsid w:val="00F744AF"/>
    <w:rsid w:val="00F87C0E"/>
    <w:rsid w:val="00FA31DA"/>
    <w:rsid w:val="00FA3560"/>
    <w:rsid w:val="00FC00C5"/>
    <w:rsid w:val="00FC3FFA"/>
    <w:rsid w:val="00FC4AAD"/>
    <w:rsid w:val="00FD5524"/>
    <w:rsid w:val="00FE68EE"/>
    <w:rsid w:val="00FF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F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871E4-8426-47BB-99E1-99ACBD3D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1124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489</cp:revision>
  <dcterms:created xsi:type="dcterms:W3CDTF">2015-04-30T15:54:00Z</dcterms:created>
  <dcterms:modified xsi:type="dcterms:W3CDTF">2015-04-30T19:02:00Z</dcterms:modified>
</cp:coreProperties>
</file>