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2A" w:rsidRDefault="001A2E2A" w:rsidP="004E160E">
      <w:pPr>
        <w:spacing w:after="0" w:line="240" w:lineRule="auto"/>
        <w:jc w:val="both"/>
        <w:rPr>
          <w:rFonts w:asciiTheme="majorHAnsi" w:eastAsia="Times New Roman" w:hAnsiTheme="majorHAnsi" w:cs="Arial"/>
          <w:lang w:val="en-US" w:eastAsia="lt-LT"/>
        </w:rPr>
      </w:pPr>
      <w:r>
        <w:rPr>
          <w:rFonts w:asciiTheme="majorHAnsi" w:eastAsia="Times New Roman" w:hAnsiTheme="majorHAnsi" w:cs="Arial"/>
          <w:lang w:val="en-US" w:eastAsia="lt-LT"/>
        </w:rPr>
        <w:t>Karile Levickaite</w:t>
      </w:r>
      <w:bookmarkStart w:id="0" w:name="_GoBack"/>
      <w:bookmarkEnd w:id="0"/>
    </w:p>
    <w:p w:rsidR="001A2E2A" w:rsidRDefault="001A2E2A" w:rsidP="004E160E">
      <w:pPr>
        <w:spacing w:after="0" w:line="240" w:lineRule="auto"/>
        <w:jc w:val="both"/>
        <w:rPr>
          <w:rFonts w:asciiTheme="majorHAnsi" w:eastAsia="Times New Roman" w:hAnsiTheme="majorHAnsi" w:cs="Arial"/>
          <w:lang w:val="en-US" w:eastAsia="lt-LT"/>
        </w:rPr>
      </w:pPr>
    </w:p>
    <w:p w:rsidR="00161883" w:rsidRPr="00E25DA7" w:rsidRDefault="00161883" w:rsidP="004E160E">
      <w:pPr>
        <w:spacing w:after="0" w:line="240" w:lineRule="auto"/>
        <w:jc w:val="both"/>
        <w:rPr>
          <w:rFonts w:asciiTheme="majorHAnsi" w:eastAsia="Times New Roman" w:hAnsiTheme="majorHAnsi" w:cs="Arial"/>
          <w:lang w:val="en-US" w:eastAsia="lt-LT"/>
        </w:rPr>
      </w:pPr>
      <w:r w:rsidRPr="00E25DA7">
        <w:rPr>
          <w:rFonts w:asciiTheme="majorHAnsi" w:eastAsia="Times New Roman" w:hAnsiTheme="majorHAnsi" w:cs="Arial"/>
          <w:lang w:val="en-US" w:eastAsia="lt-LT"/>
        </w:rPr>
        <w:t>Situations where Juan’s rights of access to mental health care were infringed</w:t>
      </w:r>
      <w:r w:rsidR="00B7022F" w:rsidRPr="00E25DA7">
        <w:rPr>
          <w:rFonts w:asciiTheme="majorHAnsi" w:eastAsia="Times New Roman" w:hAnsiTheme="majorHAnsi" w:cs="Arial"/>
          <w:lang w:val="en-US" w:eastAsia="lt-LT"/>
        </w:rPr>
        <w:t>, appeared</w:t>
      </w:r>
      <w:r w:rsidR="00795FF9" w:rsidRPr="00E25DA7">
        <w:rPr>
          <w:rFonts w:asciiTheme="majorHAnsi" w:eastAsia="Times New Roman" w:hAnsiTheme="majorHAnsi" w:cs="Arial"/>
          <w:lang w:val="en-US" w:eastAsia="lt-LT"/>
        </w:rPr>
        <w:t xml:space="preserve"> many times, especially in the beginning of the</w:t>
      </w:r>
      <w:r w:rsidR="00B7022F" w:rsidRPr="00E25DA7">
        <w:rPr>
          <w:rFonts w:asciiTheme="majorHAnsi" w:eastAsia="Times New Roman" w:hAnsiTheme="majorHAnsi" w:cs="Arial"/>
          <w:lang w:val="en-US" w:eastAsia="lt-LT"/>
        </w:rPr>
        <w:t xml:space="preserve"> mental condition development:</w:t>
      </w:r>
    </w:p>
    <w:p w:rsidR="005B1432" w:rsidRPr="00E25DA7" w:rsidRDefault="005B1432" w:rsidP="004E160E">
      <w:pPr>
        <w:pStyle w:val="ListParagraph"/>
        <w:numPr>
          <w:ilvl w:val="0"/>
          <w:numId w:val="4"/>
        </w:numPr>
        <w:jc w:val="both"/>
        <w:rPr>
          <w:rFonts w:asciiTheme="majorHAnsi" w:eastAsia="Times New Roman" w:hAnsiTheme="majorHAnsi" w:cs="Arial"/>
          <w:lang w:val="en-US" w:eastAsia="lt-LT"/>
        </w:rPr>
      </w:pPr>
      <w:r w:rsidRPr="00E25DA7">
        <w:rPr>
          <w:rFonts w:asciiTheme="majorHAnsi" w:eastAsia="Times New Roman" w:hAnsiTheme="majorHAnsi" w:cs="Arial"/>
          <w:lang w:val="en-US" w:eastAsia="lt-LT"/>
        </w:rPr>
        <w:t xml:space="preserve">There </w:t>
      </w:r>
      <w:r w:rsidR="00795FF9" w:rsidRPr="00E25DA7">
        <w:rPr>
          <w:rFonts w:asciiTheme="majorHAnsi" w:eastAsia="Times New Roman" w:hAnsiTheme="majorHAnsi" w:cs="Arial"/>
          <w:lang w:val="en-US" w:eastAsia="lt-LT"/>
        </w:rPr>
        <w:t xml:space="preserve">no </w:t>
      </w:r>
      <w:r w:rsidRPr="00E25DA7">
        <w:rPr>
          <w:rFonts w:asciiTheme="majorHAnsi" w:eastAsia="Times New Roman" w:hAnsiTheme="majorHAnsi" w:cs="Arial"/>
          <w:lang w:val="en-US" w:eastAsia="lt-LT"/>
        </w:rPr>
        <w:t xml:space="preserve">timely identification of the mental health disorder was done, no proper </w:t>
      </w:r>
      <w:r w:rsidR="00050863" w:rsidRPr="00E25DA7">
        <w:rPr>
          <w:rFonts w:asciiTheme="majorHAnsi" w:eastAsia="Times New Roman" w:hAnsiTheme="majorHAnsi" w:cs="Arial"/>
          <w:lang w:val="en-US" w:eastAsia="lt-LT"/>
        </w:rPr>
        <w:t xml:space="preserve">treatment provided when Jan experienced mental health issues </w:t>
      </w:r>
      <w:r w:rsidR="009C6499" w:rsidRPr="00E25DA7">
        <w:rPr>
          <w:rFonts w:asciiTheme="majorHAnsi" w:eastAsia="Times New Roman" w:hAnsiTheme="majorHAnsi" w:cs="Arial"/>
          <w:lang w:val="en-US" w:eastAsia="lt-LT"/>
        </w:rPr>
        <w:t>at</w:t>
      </w:r>
      <w:r w:rsidR="00050863" w:rsidRPr="00E25DA7">
        <w:rPr>
          <w:rFonts w:asciiTheme="majorHAnsi" w:eastAsia="Times New Roman" w:hAnsiTheme="majorHAnsi" w:cs="Arial"/>
          <w:lang w:val="en-US" w:eastAsia="lt-LT"/>
        </w:rPr>
        <w:t xml:space="preserve"> the early </w:t>
      </w:r>
      <w:r w:rsidR="009C6499" w:rsidRPr="00E25DA7">
        <w:rPr>
          <w:rFonts w:asciiTheme="majorHAnsi" w:eastAsia="Times New Roman" w:hAnsiTheme="majorHAnsi" w:cs="Arial"/>
          <w:lang w:val="en-US" w:eastAsia="lt-LT"/>
        </w:rPr>
        <w:t>stage</w:t>
      </w:r>
      <w:r w:rsidR="00050863" w:rsidRPr="00E25DA7">
        <w:rPr>
          <w:rFonts w:asciiTheme="majorHAnsi" w:eastAsia="Times New Roman" w:hAnsiTheme="majorHAnsi" w:cs="Arial"/>
          <w:lang w:val="en-US" w:eastAsia="lt-LT"/>
        </w:rPr>
        <w:t xml:space="preserve">, thus lack of early interventions, especially first psychosis episode </w:t>
      </w:r>
      <w:r w:rsidR="00E25DA7" w:rsidRPr="00E25DA7">
        <w:rPr>
          <w:rFonts w:asciiTheme="majorHAnsi" w:eastAsia="Times New Roman" w:hAnsiTheme="majorHAnsi" w:cs="Arial"/>
          <w:lang w:val="en-US" w:eastAsia="lt-LT"/>
        </w:rPr>
        <w:t>program</w:t>
      </w:r>
      <w:r w:rsidR="00E25DA7">
        <w:rPr>
          <w:rFonts w:asciiTheme="majorHAnsi" w:eastAsia="Times New Roman" w:hAnsiTheme="majorHAnsi" w:cs="Arial"/>
          <w:lang w:val="en-US" w:eastAsia="lt-LT"/>
        </w:rPr>
        <w:t>me</w:t>
      </w:r>
      <w:r w:rsidR="00E25DA7" w:rsidRPr="00E25DA7">
        <w:rPr>
          <w:rFonts w:asciiTheme="majorHAnsi" w:eastAsia="Times New Roman" w:hAnsiTheme="majorHAnsi" w:cs="Arial"/>
          <w:lang w:val="en-US" w:eastAsia="lt-LT"/>
        </w:rPr>
        <w:t>s</w:t>
      </w:r>
      <w:r w:rsidR="00050863" w:rsidRPr="00E25DA7">
        <w:rPr>
          <w:rFonts w:asciiTheme="majorHAnsi" w:eastAsia="Times New Roman" w:hAnsiTheme="majorHAnsi" w:cs="Arial"/>
          <w:lang w:val="en-US" w:eastAsia="lt-LT"/>
        </w:rPr>
        <w:t xml:space="preserve"> for the client and his/her relatives, led to </w:t>
      </w:r>
      <w:r w:rsidR="009C6499" w:rsidRPr="00E25DA7">
        <w:rPr>
          <w:rFonts w:asciiTheme="majorHAnsi" w:eastAsia="Times New Roman" w:hAnsiTheme="majorHAnsi" w:cs="Arial"/>
          <w:lang w:val="en-US" w:eastAsia="lt-LT"/>
        </w:rPr>
        <w:t>worsening</w:t>
      </w:r>
      <w:r w:rsidR="00050863" w:rsidRPr="00E25DA7">
        <w:rPr>
          <w:rFonts w:asciiTheme="majorHAnsi" w:eastAsia="Times New Roman" w:hAnsiTheme="majorHAnsi" w:cs="Arial"/>
          <w:lang w:val="en-US" w:eastAsia="lt-LT"/>
        </w:rPr>
        <w:t xml:space="preserve"> </w:t>
      </w:r>
      <w:r w:rsidR="009C6499" w:rsidRPr="00E25DA7">
        <w:rPr>
          <w:rFonts w:asciiTheme="majorHAnsi" w:eastAsia="Times New Roman" w:hAnsiTheme="majorHAnsi" w:cs="Arial"/>
          <w:lang w:val="en-US" w:eastAsia="lt-LT"/>
        </w:rPr>
        <w:t xml:space="preserve">his </w:t>
      </w:r>
      <w:r w:rsidR="00050863" w:rsidRPr="00E25DA7">
        <w:rPr>
          <w:rFonts w:asciiTheme="majorHAnsi" w:eastAsia="Times New Roman" w:hAnsiTheme="majorHAnsi" w:cs="Arial"/>
          <w:lang w:val="en-US" w:eastAsia="lt-LT"/>
        </w:rPr>
        <w:t>condition</w:t>
      </w:r>
      <w:r w:rsidR="00795FF9" w:rsidRPr="00E25DA7">
        <w:rPr>
          <w:rFonts w:asciiTheme="majorHAnsi" w:eastAsia="Times New Roman" w:hAnsiTheme="majorHAnsi" w:cs="Arial"/>
          <w:lang w:val="en-US" w:eastAsia="lt-LT"/>
        </w:rPr>
        <w:t>.</w:t>
      </w:r>
      <w:r w:rsidR="009C6499" w:rsidRPr="00E25DA7">
        <w:rPr>
          <w:rFonts w:asciiTheme="majorHAnsi" w:eastAsia="Times New Roman" w:hAnsiTheme="majorHAnsi" w:cs="Arial"/>
          <w:lang w:val="en-US" w:eastAsia="lt-LT"/>
        </w:rPr>
        <w:t xml:space="preserve"> </w:t>
      </w:r>
      <w:r w:rsidR="00050863" w:rsidRPr="00E25DA7">
        <w:rPr>
          <w:rFonts w:asciiTheme="majorHAnsi" w:eastAsia="Times New Roman" w:hAnsiTheme="majorHAnsi" w:cs="Arial"/>
          <w:lang w:val="en-US" w:eastAsia="lt-LT"/>
        </w:rPr>
        <w:t>ICECSR General Comment 14</w:t>
      </w:r>
      <w:r w:rsidRPr="00E25DA7">
        <w:rPr>
          <w:rFonts w:asciiTheme="majorHAnsi" w:eastAsia="Times New Roman" w:hAnsiTheme="majorHAnsi" w:cs="Arial"/>
          <w:lang w:val="en-US" w:eastAsia="lt-LT"/>
        </w:rPr>
        <w:t xml:space="preserve"> articulates</w:t>
      </w:r>
      <w:r w:rsidR="00BB3466" w:rsidRPr="00E25DA7">
        <w:rPr>
          <w:rFonts w:asciiTheme="majorHAnsi" w:eastAsia="Times New Roman" w:hAnsiTheme="majorHAnsi" w:cs="Arial"/>
          <w:lang w:val="en-US" w:eastAsia="lt-LT"/>
        </w:rPr>
        <w:t xml:space="preserve"> respect, protect, and fulfil the right to the enjoyment of the highest attainable standard of physical and mental health</w:t>
      </w:r>
      <w:r w:rsidRPr="00E25DA7">
        <w:rPr>
          <w:rFonts w:asciiTheme="majorHAnsi" w:eastAsia="Times New Roman" w:hAnsiTheme="majorHAnsi" w:cs="Arial"/>
          <w:lang w:val="en-US" w:eastAsia="lt-LT"/>
        </w:rPr>
        <w:t xml:space="preserve"> (including prevention, treatment, and control of diseases). CRPD Art 25 (b) emphasizes provision of health services including early identification and intervention as appropriate, and services designed to minimize and prevent further disabilities. </w:t>
      </w:r>
    </w:p>
    <w:p w:rsidR="008D7196" w:rsidRDefault="00BB3466" w:rsidP="008D7196">
      <w:pPr>
        <w:pStyle w:val="ListParagraph"/>
        <w:numPr>
          <w:ilvl w:val="0"/>
          <w:numId w:val="4"/>
        </w:numPr>
        <w:jc w:val="both"/>
        <w:rPr>
          <w:rFonts w:asciiTheme="majorHAnsi" w:eastAsia="Times New Roman" w:hAnsiTheme="majorHAnsi" w:cs="Arial"/>
          <w:lang w:val="en-US" w:eastAsia="lt-LT"/>
        </w:rPr>
      </w:pPr>
      <w:r w:rsidRPr="00E25DA7">
        <w:rPr>
          <w:rFonts w:asciiTheme="majorHAnsi" w:eastAsia="Times New Roman" w:hAnsiTheme="majorHAnsi" w:cs="Arial"/>
          <w:lang w:val="en-US" w:eastAsia="lt-LT"/>
        </w:rPr>
        <w:t>Least restrictive m</w:t>
      </w:r>
      <w:r w:rsidR="00050863" w:rsidRPr="00E25DA7">
        <w:rPr>
          <w:rFonts w:asciiTheme="majorHAnsi" w:eastAsia="Times New Roman" w:hAnsiTheme="majorHAnsi" w:cs="Arial"/>
          <w:lang w:val="en-US" w:eastAsia="lt-LT"/>
        </w:rPr>
        <w:t>eans were not applied as</w:t>
      </w:r>
      <w:r w:rsidR="00795FF9" w:rsidRPr="00E25DA7">
        <w:rPr>
          <w:rFonts w:asciiTheme="majorHAnsi" w:eastAsia="Times New Roman" w:hAnsiTheme="majorHAnsi" w:cs="Arial"/>
          <w:lang w:val="en-US" w:eastAsia="lt-LT"/>
        </w:rPr>
        <w:t xml:space="preserve"> Juan was brought to the mental </w:t>
      </w:r>
      <w:r w:rsidR="00050863" w:rsidRPr="00E25DA7">
        <w:rPr>
          <w:rFonts w:asciiTheme="majorHAnsi" w:eastAsia="Times New Roman" w:hAnsiTheme="majorHAnsi" w:cs="Arial"/>
          <w:lang w:val="en-US" w:eastAsia="lt-LT"/>
        </w:rPr>
        <w:t>hospi</w:t>
      </w:r>
      <w:r w:rsidR="00795FF9" w:rsidRPr="00E25DA7">
        <w:rPr>
          <w:rFonts w:asciiTheme="majorHAnsi" w:eastAsia="Times New Roman" w:hAnsiTheme="majorHAnsi" w:cs="Arial"/>
          <w:lang w:val="en-US" w:eastAsia="lt-LT"/>
        </w:rPr>
        <w:t xml:space="preserve">tal repeatedly. Placement into the mental hospital is among </w:t>
      </w:r>
      <w:r w:rsidR="00B7022F" w:rsidRPr="00E25DA7">
        <w:rPr>
          <w:rFonts w:asciiTheme="majorHAnsi" w:eastAsia="Times New Roman" w:hAnsiTheme="majorHAnsi" w:cs="Arial"/>
          <w:lang w:val="en-US" w:eastAsia="lt-LT"/>
        </w:rPr>
        <w:t>most restrictive kinds of care.</w:t>
      </w:r>
      <w:r w:rsidR="00795FF9" w:rsidRPr="00E25DA7">
        <w:rPr>
          <w:rFonts w:asciiTheme="majorHAnsi" w:eastAsia="Times New Roman" w:hAnsiTheme="majorHAnsi" w:cs="Arial"/>
          <w:lang w:val="en-US" w:eastAsia="lt-LT"/>
        </w:rPr>
        <w:t xml:space="preserve"> No alternatives including primary mental health services</w:t>
      </w:r>
      <w:r w:rsidR="00B7022F" w:rsidRPr="00E25DA7">
        <w:rPr>
          <w:rFonts w:asciiTheme="majorHAnsi" w:eastAsia="Times New Roman" w:hAnsiTheme="majorHAnsi" w:cs="Arial"/>
          <w:lang w:val="en-US" w:eastAsia="lt-LT"/>
        </w:rPr>
        <w:t xml:space="preserve">, outpatient </w:t>
      </w:r>
      <w:r w:rsidR="00E25DA7" w:rsidRPr="00E25DA7">
        <w:rPr>
          <w:rFonts w:asciiTheme="majorHAnsi" w:eastAsia="Times New Roman" w:hAnsiTheme="majorHAnsi" w:cs="Arial"/>
          <w:lang w:val="en-US" w:eastAsia="lt-LT"/>
        </w:rPr>
        <w:t>program</w:t>
      </w:r>
      <w:r w:rsidR="00E25DA7">
        <w:rPr>
          <w:rFonts w:asciiTheme="majorHAnsi" w:eastAsia="Times New Roman" w:hAnsiTheme="majorHAnsi" w:cs="Arial"/>
          <w:lang w:val="en-US" w:eastAsia="lt-LT"/>
        </w:rPr>
        <w:t>me</w:t>
      </w:r>
      <w:r w:rsidR="00E25DA7" w:rsidRPr="00E25DA7">
        <w:rPr>
          <w:rFonts w:asciiTheme="majorHAnsi" w:eastAsia="Times New Roman" w:hAnsiTheme="majorHAnsi" w:cs="Arial"/>
          <w:lang w:val="en-US" w:eastAsia="lt-LT"/>
        </w:rPr>
        <w:t>s</w:t>
      </w:r>
      <w:r w:rsidR="005B1432" w:rsidRPr="00E25DA7">
        <w:rPr>
          <w:rFonts w:asciiTheme="majorHAnsi" w:eastAsia="Times New Roman" w:hAnsiTheme="majorHAnsi" w:cs="Arial"/>
          <w:lang w:val="en-US" w:eastAsia="lt-LT"/>
        </w:rPr>
        <w:t>, community based services</w:t>
      </w:r>
      <w:r w:rsidR="00795FF9" w:rsidRPr="00E25DA7">
        <w:rPr>
          <w:rFonts w:asciiTheme="majorHAnsi" w:eastAsia="Times New Roman" w:hAnsiTheme="majorHAnsi" w:cs="Arial"/>
          <w:lang w:val="en-US" w:eastAsia="lt-LT"/>
        </w:rPr>
        <w:t xml:space="preserve"> or inclusive ward at general hospitals</w:t>
      </w:r>
      <w:r w:rsidR="00B7022F" w:rsidRPr="00E25DA7">
        <w:rPr>
          <w:rFonts w:asciiTheme="majorHAnsi" w:eastAsia="Times New Roman" w:hAnsiTheme="majorHAnsi" w:cs="Arial"/>
          <w:lang w:val="en-US" w:eastAsia="lt-LT"/>
        </w:rPr>
        <w:t xml:space="preserve"> were applied at the beginning. </w:t>
      </w:r>
      <w:r w:rsidR="005B1432" w:rsidRPr="00E25DA7">
        <w:rPr>
          <w:rFonts w:asciiTheme="majorHAnsi" w:eastAsia="Times New Roman" w:hAnsiTheme="majorHAnsi" w:cs="Arial"/>
          <w:lang w:val="en-US" w:eastAsia="lt-LT"/>
        </w:rPr>
        <w:t xml:space="preserve">Least restrictive </w:t>
      </w:r>
      <w:r w:rsidR="004E160E" w:rsidRPr="00E25DA7">
        <w:rPr>
          <w:rFonts w:asciiTheme="majorHAnsi" w:eastAsia="Times New Roman" w:hAnsiTheme="majorHAnsi" w:cs="Arial"/>
          <w:lang w:val="en-US" w:eastAsia="lt-LT"/>
        </w:rPr>
        <w:t xml:space="preserve">is emphasized in </w:t>
      </w:r>
      <w:r w:rsidR="00497AA3" w:rsidRPr="00E25DA7">
        <w:rPr>
          <w:rFonts w:asciiTheme="majorHAnsi" w:eastAsia="Times New Roman" w:hAnsiTheme="majorHAnsi" w:cs="Arial"/>
          <w:lang w:val="en-US" w:eastAsia="lt-LT"/>
        </w:rPr>
        <w:t xml:space="preserve">MI Principle 9, that </w:t>
      </w:r>
      <w:r w:rsidR="004E160E" w:rsidRPr="00E25DA7">
        <w:rPr>
          <w:rFonts w:asciiTheme="majorHAnsi" w:eastAsia="Times New Roman" w:hAnsiTheme="majorHAnsi" w:cs="Arial"/>
          <w:lang w:val="en-US" w:eastAsia="lt-LT"/>
        </w:rPr>
        <w:t>patient shall have the right to be treated in the least restrictive environment and with the least restrictive or intrusive treatment</w:t>
      </w:r>
      <w:r w:rsidR="00497AA3" w:rsidRPr="00E25DA7">
        <w:rPr>
          <w:rFonts w:asciiTheme="majorHAnsi" w:eastAsia="Times New Roman" w:hAnsiTheme="majorHAnsi" w:cs="Arial"/>
          <w:lang w:val="en-US" w:eastAsia="lt-LT"/>
        </w:rPr>
        <w:t xml:space="preserve">; </w:t>
      </w:r>
      <w:r w:rsidR="004E160E" w:rsidRPr="00E25DA7">
        <w:rPr>
          <w:rFonts w:asciiTheme="majorHAnsi" w:eastAsia="Times New Roman" w:hAnsiTheme="majorHAnsi" w:cs="Arial"/>
          <w:lang w:val="en-US" w:eastAsia="lt-LT"/>
        </w:rPr>
        <w:t xml:space="preserve">and also corresponds </w:t>
      </w:r>
      <w:r w:rsidR="004E160E" w:rsidRPr="00E25DA7">
        <w:rPr>
          <w:rFonts w:asciiTheme="majorHAnsi" w:eastAsia="Times New Roman" w:hAnsiTheme="majorHAnsi" w:cs="Arial"/>
          <w:lang w:val="en-US" w:eastAsia="lt-LT"/>
        </w:rPr>
        <w:t>CRPD</w:t>
      </w:r>
      <w:r w:rsidR="004E160E" w:rsidRPr="00E25DA7">
        <w:rPr>
          <w:rFonts w:asciiTheme="majorHAnsi" w:eastAsia="Times New Roman" w:hAnsiTheme="majorHAnsi" w:cs="Arial"/>
          <w:lang w:val="en-US" w:eastAsia="lt-LT"/>
        </w:rPr>
        <w:t xml:space="preserve"> Article </w:t>
      </w:r>
      <w:r w:rsidR="004E160E" w:rsidRPr="00E25DA7">
        <w:rPr>
          <w:rFonts w:asciiTheme="majorHAnsi" w:eastAsia="Times New Roman" w:hAnsiTheme="majorHAnsi" w:cs="Arial"/>
          <w:lang w:val="en-US" w:eastAsia="lt-LT"/>
        </w:rPr>
        <w:t>26</w:t>
      </w:r>
      <w:r w:rsidR="004E160E" w:rsidRPr="00E25DA7">
        <w:rPr>
          <w:rFonts w:asciiTheme="majorHAnsi" w:eastAsia="Times New Roman" w:hAnsiTheme="majorHAnsi" w:cs="Arial"/>
          <w:lang w:val="en-US" w:eastAsia="lt-LT"/>
        </w:rPr>
        <w:t xml:space="preserve"> (a) – organizing of health and social services b</w:t>
      </w:r>
      <w:r w:rsidR="004E160E" w:rsidRPr="00E25DA7">
        <w:rPr>
          <w:rFonts w:asciiTheme="majorHAnsi" w:eastAsia="Times New Roman" w:hAnsiTheme="majorHAnsi" w:cs="Arial"/>
          <w:lang w:val="en-US" w:eastAsia="lt-LT"/>
        </w:rPr>
        <w:t>egin</w:t>
      </w:r>
      <w:r w:rsidR="004E160E" w:rsidRPr="00E25DA7">
        <w:rPr>
          <w:rFonts w:asciiTheme="majorHAnsi" w:eastAsia="Times New Roman" w:hAnsiTheme="majorHAnsi" w:cs="Arial"/>
          <w:lang w:val="en-US" w:eastAsia="lt-LT"/>
        </w:rPr>
        <w:t>ning</w:t>
      </w:r>
      <w:r w:rsidR="0018748C" w:rsidRPr="00E25DA7">
        <w:rPr>
          <w:rFonts w:asciiTheme="majorHAnsi" w:eastAsia="Times New Roman" w:hAnsiTheme="majorHAnsi" w:cs="Arial"/>
          <w:lang w:val="en-US" w:eastAsia="lt-LT"/>
        </w:rPr>
        <w:t xml:space="preserve"> at the earliest </w:t>
      </w:r>
      <w:r w:rsidR="004E160E" w:rsidRPr="00E25DA7">
        <w:rPr>
          <w:rFonts w:asciiTheme="majorHAnsi" w:eastAsia="Times New Roman" w:hAnsiTheme="majorHAnsi" w:cs="Arial"/>
          <w:lang w:val="en-US" w:eastAsia="lt-LT"/>
        </w:rPr>
        <w:t>possible stage</w:t>
      </w:r>
      <w:r w:rsidR="004E160E" w:rsidRPr="00E25DA7">
        <w:rPr>
          <w:rFonts w:asciiTheme="majorHAnsi" w:eastAsia="Times New Roman" w:hAnsiTheme="majorHAnsi" w:cs="Arial"/>
          <w:lang w:val="en-US" w:eastAsia="lt-LT"/>
        </w:rPr>
        <w:t>.</w:t>
      </w:r>
    </w:p>
    <w:p w:rsidR="0018748C" w:rsidRPr="008D7196" w:rsidRDefault="0018748C" w:rsidP="008D7196">
      <w:pPr>
        <w:pStyle w:val="ListParagraph"/>
        <w:numPr>
          <w:ilvl w:val="0"/>
          <w:numId w:val="4"/>
        </w:numPr>
        <w:jc w:val="both"/>
        <w:rPr>
          <w:rFonts w:asciiTheme="majorHAnsi" w:eastAsia="Times New Roman" w:hAnsiTheme="majorHAnsi" w:cs="Arial"/>
          <w:lang w:val="en-US" w:eastAsia="lt-LT"/>
        </w:rPr>
      </w:pPr>
      <w:r w:rsidRPr="008D7196">
        <w:rPr>
          <w:rFonts w:asciiTheme="majorHAnsi" w:eastAsia="Times New Roman" w:hAnsiTheme="majorHAnsi" w:cs="Arial"/>
          <w:lang w:val="en-US" w:eastAsia="lt-LT"/>
        </w:rPr>
        <w:t>Juan was treated after the hospital in an outpatient setting, but sometimes he</w:t>
      </w:r>
      <w:r w:rsidRPr="008D7196">
        <w:rPr>
          <w:rFonts w:asciiTheme="majorHAnsi" w:eastAsia="Times New Roman" w:hAnsiTheme="majorHAnsi" w:cs="Arial"/>
          <w:lang w:val="en-US" w:eastAsia="lt-LT"/>
        </w:rPr>
        <w:t xml:space="preserve"> couldn’t afford the bus f</w:t>
      </w:r>
      <w:r w:rsidRPr="008D7196">
        <w:rPr>
          <w:rFonts w:asciiTheme="majorHAnsi" w:eastAsia="Times New Roman" w:hAnsiTheme="majorHAnsi" w:cs="Arial"/>
          <w:lang w:val="en-US" w:eastAsia="lt-LT"/>
        </w:rPr>
        <w:t>are needed to get to the clinic. This means that services  are away, which infringes CRPD Art 25 (c) which promotes providing health services as close as possible to people's own communities, including in rural areas.</w:t>
      </w:r>
      <w:r w:rsidR="008D7196" w:rsidRPr="008D7196">
        <w:rPr>
          <w:rFonts w:asciiTheme="majorHAnsi" w:eastAsia="Times New Roman" w:hAnsiTheme="majorHAnsi" w:cs="Arial"/>
          <w:lang w:val="en-US" w:eastAsia="lt-LT"/>
        </w:rPr>
        <w:t xml:space="preserve"> Also this is not in line with </w:t>
      </w:r>
      <w:r w:rsidR="008D7196" w:rsidRPr="008D7196">
        <w:rPr>
          <w:rFonts w:asciiTheme="majorHAnsi" w:eastAsia="Times New Roman" w:hAnsiTheme="majorHAnsi" w:cs="Arial"/>
          <w:lang w:val="en-US" w:eastAsia="lt-LT"/>
        </w:rPr>
        <w:t>General Comment 14 (b) on the ICESCR</w:t>
      </w:r>
      <w:r w:rsidR="008D7196" w:rsidRPr="008D7196">
        <w:rPr>
          <w:rFonts w:asciiTheme="majorHAnsi" w:eastAsia="Times New Roman" w:hAnsiTheme="majorHAnsi" w:cs="Arial"/>
          <w:lang w:val="en-US" w:eastAsia="lt-LT"/>
        </w:rPr>
        <w:t xml:space="preserve"> “goods and services must be within safe physical reach for all sections of the population, especially vulnerable or marginalized groups”</w:t>
      </w:r>
      <w:r w:rsidR="008D7196">
        <w:rPr>
          <w:rFonts w:asciiTheme="majorHAnsi" w:eastAsia="Times New Roman" w:hAnsiTheme="majorHAnsi" w:cs="Arial"/>
          <w:lang w:val="en-US" w:eastAsia="lt-LT"/>
        </w:rPr>
        <w:t>.</w:t>
      </w:r>
    </w:p>
    <w:p w:rsidR="0018748C" w:rsidRPr="00E25DA7" w:rsidRDefault="0018748C" w:rsidP="0018748C">
      <w:pPr>
        <w:pStyle w:val="ListParagraph"/>
        <w:numPr>
          <w:ilvl w:val="0"/>
          <w:numId w:val="4"/>
        </w:numPr>
        <w:spacing w:after="0" w:line="240" w:lineRule="auto"/>
        <w:jc w:val="both"/>
        <w:rPr>
          <w:rFonts w:asciiTheme="majorHAnsi" w:eastAsia="Times New Roman" w:hAnsiTheme="majorHAnsi" w:cs="Arial"/>
          <w:lang w:val="en-US" w:eastAsia="lt-LT"/>
        </w:rPr>
      </w:pPr>
      <w:r w:rsidRPr="00E25DA7">
        <w:rPr>
          <w:rFonts w:asciiTheme="majorHAnsi" w:eastAsia="Times New Roman" w:hAnsiTheme="majorHAnsi" w:cs="Arial"/>
          <w:lang w:val="en-US" w:eastAsia="lt-LT"/>
        </w:rPr>
        <w:t>Experiencing violations in the hospital, lack of food and involuntary treatment practices refers to inappropriate legislation not promoting</w:t>
      </w:r>
      <w:r w:rsidRPr="00E25DA7">
        <w:rPr>
          <w:rFonts w:asciiTheme="majorHAnsi" w:eastAsia="Times New Roman" w:hAnsiTheme="majorHAnsi" w:cs="Arial"/>
          <w:lang w:val="en-US" w:eastAsia="lt-LT"/>
        </w:rPr>
        <w:t xml:space="preserve"> the full realization of all human rights and fundamental freedoms for all persons with disabilities without discrimination of any</w:t>
      </w:r>
      <w:r w:rsidRPr="00E25DA7">
        <w:rPr>
          <w:rFonts w:asciiTheme="majorHAnsi" w:eastAsia="Times New Roman" w:hAnsiTheme="majorHAnsi" w:cs="Arial"/>
          <w:lang w:val="en-US" w:eastAsia="lt-LT"/>
        </w:rPr>
        <w:t xml:space="preserve"> kind on the basis of disability (CRPD Art 4). And in </w:t>
      </w:r>
      <w:r w:rsidR="00E25DA7" w:rsidRPr="00E25DA7">
        <w:rPr>
          <w:rFonts w:asciiTheme="majorHAnsi" w:eastAsia="Times New Roman" w:hAnsiTheme="majorHAnsi" w:cs="Arial"/>
          <w:lang w:val="en-US" w:eastAsia="lt-LT"/>
        </w:rPr>
        <w:t>particular</w:t>
      </w:r>
      <w:r w:rsidRPr="00E25DA7">
        <w:rPr>
          <w:rFonts w:asciiTheme="majorHAnsi" w:eastAsia="Times New Roman" w:hAnsiTheme="majorHAnsi" w:cs="Arial"/>
          <w:lang w:val="en-US" w:eastAsia="lt-LT"/>
        </w:rPr>
        <w:t xml:space="preserve"> these experiences </w:t>
      </w:r>
      <w:r w:rsidR="00E25DA7" w:rsidRPr="00E25DA7">
        <w:rPr>
          <w:rFonts w:asciiTheme="majorHAnsi" w:eastAsia="Times New Roman" w:hAnsiTheme="majorHAnsi" w:cs="Arial"/>
          <w:lang w:val="en-US" w:eastAsia="lt-LT"/>
        </w:rPr>
        <w:t>infringe CRPD</w:t>
      </w:r>
      <w:r w:rsidRPr="00E25DA7">
        <w:rPr>
          <w:rFonts w:asciiTheme="majorHAnsi" w:eastAsia="Times New Roman" w:hAnsiTheme="majorHAnsi" w:cs="Arial"/>
          <w:lang w:val="en-US" w:eastAsia="lt-LT"/>
        </w:rPr>
        <w:t xml:space="preserve"> Art 4 (b) </w:t>
      </w:r>
      <w:r w:rsidR="00E25DA7" w:rsidRPr="00E25DA7">
        <w:rPr>
          <w:rFonts w:asciiTheme="majorHAnsi" w:eastAsia="Times New Roman" w:hAnsiTheme="majorHAnsi" w:cs="Arial"/>
          <w:lang w:val="en-US" w:eastAsia="lt-LT"/>
        </w:rPr>
        <w:t>to</w:t>
      </w:r>
      <w:r w:rsidRPr="00E25DA7">
        <w:rPr>
          <w:rFonts w:asciiTheme="majorHAnsi" w:eastAsia="Times New Roman" w:hAnsiTheme="majorHAnsi" w:cs="Arial"/>
          <w:lang w:val="en-US" w:eastAsia="lt-LT"/>
        </w:rPr>
        <w:t xml:space="preserve"> take all appropriate measures, including legislation, to modify or abolish existing laws, regulations, customs and practices that constitute discrimination ag</w:t>
      </w:r>
      <w:r w:rsidRPr="00E25DA7">
        <w:rPr>
          <w:rFonts w:asciiTheme="majorHAnsi" w:eastAsia="Times New Roman" w:hAnsiTheme="majorHAnsi" w:cs="Arial"/>
          <w:lang w:val="en-US" w:eastAsia="lt-LT"/>
        </w:rPr>
        <w:t>ainst persons with disabilities.</w:t>
      </w:r>
    </w:p>
    <w:p w:rsidR="0018748C" w:rsidRPr="00E25DA7" w:rsidRDefault="0018748C" w:rsidP="00E25DA7">
      <w:pPr>
        <w:pStyle w:val="ListParagraph"/>
        <w:numPr>
          <w:ilvl w:val="0"/>
          <w:numId w:val="4"/>
        </w:numPr>
        <w:spacing w:after="0" w:line="240" w:lineRule="auto"/>
        <w:jc w:val="both"/>
        <w:rPr>
          <w:rFonts w:asciiTheme="majorHAnsi" w:eastAsia="Times New Roman" w:hAnsiTheme="majorHAnsi" w:cs="Arial"/>
          <w:lang w:val="en-US" w:eastAsia="lt-LT"/>
        </w:rPr>
      </w:pPr>
      <w:r w:rsidRPr="00E25DA7">
        <w:rPr>
          <w:rFonts w:asciiTheme="majorHAnsi" w:eastAsia="Times New Roman" w:hAnsiTheme="majorHAnsi" w:cs="Arial"/>
          <w:lang w:val="en-US" w:eastAsia="lt-LT"/>
        </w:rPr>
        <w:t xml:space="preserve">After Juan got into the longstanding remission, he missed </w:t>
      </w:r>
      <w:r w:rsidRPr="00E25DA7">
        <w:rPr>
          <w:rFonts w:asciiTheme="majorHAnsi" w:eastAsia="Times New Roman" w:hAnsiTheme="majorHAnsi" w:cs="Arial"/>
          <w:lang w:val="en-US" w:eastAsia="lt-LT"/>
        </w:rPr>
        <w:t xml:space="preserve">I missed out on better work opportunities because </w:t>
      </w:r>
      <w:r w:rsidRPr="00E25DA7">
        <w:rPr>
          <w:rFonts w:asciiTheme="majorHAnsi" w:eastAsia="Times New Roman" w:hAnsiTheme="majorHAnsi" w:cs="Arial"/>
          <w:lang w:val="en-US" w:eastAsia="lt-LT"/>
        </w:rPr>
        <w:t>of lack of recommendations due to his disabilit</w:t>
      </w:r>
      <w:r w:rsidR="00E25DA7" w:rsidRPr="00E25DA7">
        <w:rPr>
          <w:rFonts w:asciiTheme="majorHAnsi" w:eastAsia="Times New Roman" w:hAnsiTheme="majorHAnsi" w:cs="Arial"/>
          <w:lang w:val="en-US" w:eastAsia="lt-LT"/>
        </w:rPr>
        <w:t xml:space="preserve">y. This is a sign of a discrimination </w:t>
      </w:r>
      <w:r w:rsidR="00E25DA7" w:rsidRPr="00E25DA7">
        <w:rPr>
          <w:rFonts w:asciiTheme="majorHAnsi" w:hAnsiTheme="majorHAnsi"/>
          <w:lang w:val="en-US"/>
        </w:rPr>
        <w:t>on the basis of disability</w:t>
      </w:r>
      <w:r w:rsidR="00E25DA7" w:rsidRPr="00E25DA7">
        <w:rPr>
          <w:rFonts w:asciiTheme="majorHAnsi" w:hAnsiTheme="majorHAnsi"/>
          <w:lang w:val="en-US"/>
        </w:rPr>
        <w:t xml:space="preserve">. </w:t>
      </w:r>
      <w:r w:rsidR="00E25DA7" w:rsidRPr="00E25DA7">
        <w:rPr>
          <w:rFonts w:asciiTheme="majorHAnsi" w:eastAsia="Times New Roman" w:hAnsiTheme="majorHAnsi" w:cs="Arial"/>
          <w:lang w:val="en-US" w:eastAsia="lt-LT"/>
        </w:rPr>
        <w:t xml:space="preserve">CRPD Art 17 calls to </w:t>
      </w:r>
      <w:r w:rsidR="00E25DA7" w:rsidRPr="00E25DA7">
        <w:rPr>
          <w:rFonts w:asciiTheme="majorHAnsi" w:eastAsia="Times New Roman" w:hAnsiTheme="majorHAnsi" w:cs="Arial"/>
          <w:lang w:val="en-US" w:eastAsia="lt-LT"/>
        </w:rPr>
        <w:t>recognize the right of persons with disabilities to work, on an equal basis with others</w:t>
      </w:r>
      <w:r w:rsidR="00E25DA7" w:rsidRPr="00E25DA7">
        <w:rPr>
          <w:rFonts w:asciiTheme="majorHAnsi" w:eastAsia="Times New Roman" w:hAnsiTheme="majorHAnsi" w:cs="Arial"/>
          <w:lang w:val="en-US" w:eastAsia="lt-LT"/>
        </w:rPr>
        <w:t>.</w:t>
      </w:r>
    </w:p>
    <w:p w:rsidR="00E25DA7" w:rsidRPr="00E25DA7" w:rsidRDefault="00E25DA7" w:rsidP="00E25DA7">
      <w:pPr>
        <w:pStyle w:val="ListParagraph"/>
        <w:spacing w:after="0" w:line="240" w:lineRule="auto"/>
        <w:jc w:val="both"/>
        <w:rPr>
          <w:rFonts w:asciiTheme="majorHAnsi" w:eastAsia="Times New Roman" w:hAnsiTheme="majorHAnsi" w:cs="Arial"/>
          <w:lang w:val="en-US" w:eastAsia="lt-LT"/>
        </w:rPr>
      </w:pPr>
    </w:p>
    <w:p w:rsidR="00E25DA7" w:rsidRDefault="00E25DA7" w:rsidP="00E25DA7">
      <w:pPr>
        <w:spacing w:after="0" w:line="240" w:lineRule="auto"/>
        <w:jc w:val="both"/>
        <w:rPr>
          <w:rFonts w:asciiTheme="majorHAnsi" w:eastAsia="Times New Roman" w:hAnsiTheme="majorHAnsi" w:cs="Arial"/>
          <w:lang w:val="en-US" w:eastAsia="lt-LT"/>
        </w:rPr>
      </w:pPr>
      <w:r w:rsidRPr="00E25DA7">
        <w:rPr>
          <w:rFonts w:asciiTheme="majorHAnsi" w:eastAsia="Times New Roman" w:hAnsiTheme="majorHAnsi" w:cs="Arial"/>
          <w:lang w:val="en-US" w:eastAsia="lt-LT"/>
        </w:rPr>
        <w:t>S</w:t>
      </w:r>
      <w:r w:rsidRPr="00E25DA7">
        <w:rPr>
          <w:rFonts w:asciiTheme="majorHAnsi" w:eastAsia="Times New Roman" w:hAnsiTheme="majorHAnsi" w:cs="Arial"/>
          <w:lang w:val="en-US" w:eastAsia="lt-LT"/>
        </w:rPr>
        <w:t>ituations where Juan’s rights of access to mental health care were adequately fulfilled</w:t>
      </w:r>
      <w:r w:rsidRPr="00E25DA7">
        <w:rPr>
          <w:rFonts w:asciiTheme="majorHAnsi" w:eastAsia="Times New Roman" w:hAnsiTheme="majorHAnsi" w:cs="Arial"/>
          <w:lang w:val="en-US" w:eastAsia="lt-LT"/>
        </w:rPr>
        <w:t>, coincided with remission which clearly proves</w:t>
      </w:r>
      <w:r w:rsidRPr="00E25DA7">
        <w:rPr>
          <w:rFonts w:asciiTheme="majorHAnsi" w:eastAsia="Times New Roman" w:hAnsiTheme="majorHAnsi" w:cs="Arial"/>
          <w:lang w:val="en-US" w:eastAsia="lt-LT"/>
        </w:rPr>
        <w:t xml:space="preserve"> </w:t>
      </w:r>
      <w:r w:rsidRPr="00E25DA7">
        <w:rPr>
          <w:rFonts w:asciiTheme="majorHAnsi" w:eastAsia="Times New Roman" w:hAnsiTheme="majorHAnsi" w:cs="Arial"/>
          <w:lang w:val="en-US" w:eastAsia="lt-LT"/>
        </w:rPr>
        <w:t>the efficiency</w:t>
      </w:r>
      <w:r w:rsidRPr="00E25DA7">
        <w:rPr>
          <w:rFonts w:asciiTheme="majorHAnsi" w:eastAsia="Times New Roman" w:hAnsiTheme="majorHAnsi" w:cs="Arial"/>
          <w:lang w:val="en-US" w:eastAsia="lt-LT"/>
        </w:rPr>
        <w:t xml:space="preserve"> </w:t>
      </w:r>
      <w:r w:rsidRPr="00E25DA7">
        <w:rPr>
          <w:rFonts w:asciiTheme="majorHAnsi" w:eastAsia="Times New Roman" w:hAnsiTheme="majorHAnsi" w:cs="Arial"/>
          <w:lang w:val="en-US" w:eastAsia="lt-LT"/>
        </w:rPr>
        <w:t>of fulfillment of right to health:</w:t>
      </w:r>
    </w:p>
    <w:p w:rsidR="008D7196" w:rsidRDefault="00E25DA7" w:rsidP="008D7196">
      <w:pPr>
        <w:pStyle w:val="ListParagraph"/>
        <w:numPr>
          <w:ilvl w:val="0"/>
          <w:numId w:val="8"/>
        </w:numPr>
        <w:spacing w:after="0" w:line="240" w:lineRule="auto"/>
        <w:jc w:val="both"/>
        <w:rPr>
          <w:rFonts w:asciiTheme="majorHAnsi" w:eastAsia="Times New Roman" w:hAnsiTheme="majorHAnsi" w:cs="Arial"/>
          <w:lang w:val="en-US" w:eastAsia="lt-LT"/>
        </w:rPr>
      </w:pPr>
      <w:r w:rsidRPr="00E25DA7">
        <w:rPr>
          <w:rFonts w:asciiTheme="majorHAnsi" w:eastAsia="Times New Roman" w:hAnsiTheme="majorHAnsi" w:cs="Arial"/>
          <w:lang w:val="en-US" w:eastAsia="lt-LT"/>
        </w:rPr>
        <w:t>Free medications and injections were provided for free a</w:t>
      </w:r>
      <w:r w:rsidRPr="00E25DA7">
        <w:rPr>
          <w:rFonts w:asciiTheme="majorHAnsi" w:eastAsia="Times New Roman" w:hAnsiTheme="majorHAnsi" w:cs="Arial"/>
          <w:lang w:val="en-US" w:eastAsia="lt-LT"/>
        </w:rPr>
        <w:t>fter discharge from the hospital</w:t>
      </w:r>
      <w:r w:rsidRPr="00E25DA7">
        <w:rPr>
          <w:rFonts w:asciiTheme="majorHAnsi" w:eastAsia="Times New Roman" w:hAnsiTheme="majorHAnsi" w:cs="Arial"/>
          <w:lang w:val="en-US" w:eastAsia="lt-LT"/>
        </w:rPr>
        <w:t>. This corresponds the obligation</w:t>
      </w:r>
      <w:r>
        <w:rPr>
          <w:rFonts w:asciiTheme="majorHAnsi" w:eastAsia="Times New Roman" w:hAnsiTheme="majorHAnsi" w:cs="Arial"/>
          <w:lang w:val="en-US" w:eastAsia="lt-LT"/>
        </w:rPr>
        <w:t xml:space="preserve"> </w:t>
      </w:r>
      <w:r w:rsidRPr="00E25DA7">
        <w:rPr>
          <w:rFonts w:asciiTheme="majorHAnsi" w:eastAsia="Times New Roman" w:hAnsiTheme="majorHAnsi" w:cs="Arial"/>
          <w:lang w:val="en-US" w:eastAsia="lt-LT"/>
        </w:rPr>
        <w:t>under article</w:t>
      </w:r>
      <w:r>
        <w:rPr>
          <w:rFonts w:asciiTheme="majorHAnsi" w:eastAsia="Times New Roman" w:hAnsiTheme="majorHAnsi" w:cs="Arial"/>
          <w:lang w:val="en-US" w:eastAsia="lt-LT"/>
        </w:rPr>
        <w:t xml:space="preserve"> </w:t>
      </w:r>
      <w:r w:rsidRPr="00E25DA7">
        <w:rPr>
          <w:rFonts w:asciiTheme="majorHAnsi" w:eastAsia="Times New Roman" w:hAnsiTheme="majorHAnsi" w:cs="Arial"/>
          <w:lang w:val="en-US" w:eastAsia="lt-LT"/>
        </w:rPr>
        <w:t>15</w:t>
      </w:r>
      <w:r>
        <w:rPr>
          <w:rFonts w:asciiTheme="majorHAnsi" w:eastAsia="Times New Roman" w:hAnsiTheme="majorHAnsi" w:cs="Arial"/>
          <w:lang w:val="en-US" w:eastAsia="lt-LT"/>
        </w:rPr>
        <w:t xml:space="preserve"> </w:t>
      </w:r>
      <w:r w:rsidRPr="00E25DA7">
        <w:rPr>
          <w:rFonts w:asciiTheme="majorHAnsi" w:eastAsia="Times New Roman" w:hAnsiTheme="majorHAnsi" w:cs="Arial"/>
          <w:lang w:val="en-US" w:eastAsia="lt-LT"/>
        </w:rPr>
        <w:t>of</w:t>
      </w:r>
      <w:r>
        <w:rPr>
          <w:rFonts w:asciiTheme="majorHAnsi" w:eastAsia="Times New Roman" w:hAnsiTheme="majorHAnsi" w:cs="Arial"/>
          <w:lang w:val="en-US" w:eastAsia="lt-LT"/>
        </w:rPr>
        <w:t xml:space="preserve"> </w:t>
      </w:r>
      <w:r w:rsidRPr="00E25DA7">
        <w:rPr>
          <w:rFonts w:asciiTheme="majorHAnsi" w:eastAsia="Times New Roman" w:hAnsiTheme="majorHAnsi" w:cs="Arial"/>
          <w:lang w:val="en-US" w:eastAsia="lt-LT"/>
        </w:rPr>
        <w:t>the ICESCR to</w:t>
      </w:r>
      <w:r>
        <w:rPr>
          <w:rFonts w:asciiTheme="majorHAnsi" w:eastAsia="Times New Roman" w:hAnsiTheme="majorHAnsi" w:cs="Arial"/>
          <w:lang w:val="en-US" w:eastAsia="lt-LT"/>
        </w:rPr>
        <w:t xml:space="preserve"> </w:t>
      </w:r>
      <w:r w:rsidRPr="00E25DA7">
        <w:rPr>
          <w:rFonts w:asciiTheme="majorHAnsi" w:eastAsia="Times New Roman" w:hAnsiTheme="majorHAnsi" w:cs="Arial"/>
          <w:lang w:val="en-US" w:eastAsia="lt-LT"/>
        </w:rPr>
        <w:t>give everyone the right “to enjoy the benefits of scientific progress and its applications. Unlike some medications provided during the involuntary hospitalization, were not provided as a punishment, which is in line with MI Principle 10 (a).</w:t>
      </w:r>
    </w:p>
    <w:p w:rsidR="008D7196" w:rsidRPr="008D7196" w:rsidRDefault="008D7196" w:rsidP="008D7196">
      <w:pPr>
        <w:pStyle w:val="ListParagraph"/>
        <w:numPr>
          <w:ilvl w:val="0"/>
          <w:numId w:val="8"/>
        </w:numPr>
        <w:spacing w:after="0" w:line="240" w:lineRule="auto"/>
        <w:jc w:val="both"/>
        <w:rPr>
          <w:rFonts w:asciiTheme="majorHAnsi" w:eastAsia="Times New Roman" w:hAnsiTheme="majorHAnsi" w:cs="Arial"/>
          <w:lang w:val="en-US" w:eastAsia="lt-LT"/>
        </w:rPr>
      </w:pPr>
      <w:r w:rsidRPr="008D7196">
        <w:rPr>
          <w:rFonts w:asciiTheme="majorHAnsi" w:eastAsia="Times New Roman" w:hAnsiTheme="majorHAnsi" w:cs="Arial"/>
          <w:lang w:val="en-US" w:eastAsia="lt-LT"/>
        </w:rPr>
        <w:t xml:space="preserve">The obligation stipulated in </w:t>
      </w:r>
      <w:r w:rsidRPr="008D7196">
        <w:rPr>
          <w:rFonts w:asciiTheme="majorHAnsi" w:eastAsia="Times New Roman" w:hAnsiTheme="majorHAnsi" w:cs="Arial"/>
          <w:lang w:val="en-US" w:eastAsia="lt-LT"/>
        </w:rPr>
        <w:t>CRPD Art 25 (c)</w:t>
      </w:r>
      <w:r w:rsidRPr="008D7196">
        <w:rPr>
          <w:rFonts w:asciiTheme="majorHAnsi" w:eastAsia="Times New Roman" w:hAnsiTheme="majorHAnsi" w:cs="Arial"/>
          <w:lang w:val="en-US" w:eastAsia="lt-LT"/>
        </w:rPr>
        <w:t xml:space="preserve"> which promotes </w:t>
      </w:r>
      <w:r w:rsidRPr="008D7196">
        <w:rPr>
          <w:rFonts w:asciiTheme="majorHAnsi" w:eastAsia="Times New Roman" w:hAnsiTheme="majorHAnsi" w:cs="Arial"/>
          <w:lang w:val="en-US" w:eastAsia="lt-LT"/>
        </w:rPr>
        <w:t>providing health services as close as possible to people's own communities</w:t>
      </w:r>
      <w:r w:rsidRPr="008D7196">
        <w:rPr>
          <w:rFonts w:asciiTheme="majorHAnsi" w:eastAsia="Times New Roman" w:hAnsiTheme="majorHAnsi" w:cs="Arial"/>
          <w:lang w:val="en-US" w:eastAsia="lt-LT"/>
        </w:rPr>
        <w:t>, was fulfilled when health service moved</w:t>
      </w:r>
      <w:r w:rsidR="00050863" w:rsidRPr="008D7196">
        <w:rPr>
          <w:rFonts w:asciiTheme="majorHAnsi" w:eastAsia="Times New Roman" w:hAnsiTheme="majorHAnsi" w:cs="Arial"/>
          <w:lang w:val="en-US" w:eastAsia="lt-LT"/>
        </w:rPr>
        <w:t xml:space="preserve"> to </w:t>
      </w:r>
      <w:r w:rsidRPr="008D7196">
        <w:rPr>
          <w:rFonts w:asciiTheme="majorHAnsi" w:eastAsia="Times New Roman" w:hAnsiTheme="majorHAnsi" w:cs="Arial"/>
          <w:lang w:val="en-US" w:eastAsia="lt-LT"/>
        </w:rPr>
        <w:t>Juan’s</w:t>
      </w:r>
      <w:r w:rsidR="00050863" w:rsidRPr="008D7196">
        <w:rPr>
          <w:rFonts w:asciiTheme="majorHAnsi" w:eastAsia="Times New Roman" w:hAnsiTheme="majorHAnsi" w:cs="Arial"/>
          <w:lang w:val="en-US" w:eastAsia="lt-LT"/>
        </w:rPr>
        <w:t xml:space="preserve"> municipality, </w:t>
      </w:r>
      <w:r w:rsidRPr="008D7196">
        <w:rPr>
          <w:rFonts w:asciiTheme="majorHAnsi" w:eastAsia="Times New Roman" w:hAnsiTheme="majorHAnsi" w:cs="Arial"/>
          <w:lang w:val="en-US" w:eastAsia="lt-LT"/>
        </w:rPr>
        <w:t xml:space="preserve">where the outpatient </w:t>
      </w:r>
      <w:r w:rsidR="00050863" w:rsidRPr="008D7196">
        <w:rPr>
          <w:rFonts w:asciiTheme="majorHAnsi" w:eastAsia="Times New Roman" w:hAnsiTheme="majorHAnsi" w:cs="Arial"/>
          <w:lang w:val="en-US" w:eastAsia="lt-LT"/>
        </w:rPr>
        <w:t>health centre</w:t>
      </w:r>
      <w:r w:rsidRPr="008D7196">
        <w:rPr>
          <w:rFonts w:asciiTheme="majorHAnsi" w:eastAsia="Times New Roman" w:hAnsiTheme="majorHAnsi" w:cs="Arial"/>
          <w:lang w:val="en-US" w:eastAsia="lt-LT"/>
        </w:rPr>
        <w:t xml:space="preserve"> was established three blocks from Juan’s</w:t>
      </w:r>
      <w:r w:rsidR="00050863" w:rsidRPr="008D7196">
        <w:rPr>
          <w:rFonts w:asciiTheme="majorHAnsi" w:eastAsia="Times New Roman" w:hAnsiTheme="majorHAnsi" w:cs="Arial"/>
          <w:lang w:val="en-US" w:eastAsia="lt-LT"/>
        </w:rPr>
        <w:t xml:space="preserve"> house.</w:t>
      </w:r>
      <w:r w:rsidRPr="008D7196">
        <w:rPr>
          <w:rFonts w:asciiTheme="majorHAnsi" w:eastAsia="Times New Roman" w:hAnsiTheme="majorHAnsi" w:cs="Arial"/>
          <w:lang w:val="en-US" w:eastAsia="lt-LT"/>
        </w:rPr>
        <w:t xml:space="preserve"> Geographical accessibility corresponds General Comment 14 (b) on the ICESCR</w:t>
      </w:r>
    </w:p>
    <w:p w:rsidR="00671C75" w:rsidRDefault="008D7196" w:rsidP="00671C75">
      <w:pPr>
        <w:pStyle w:val="ListParagraph"/>
        <w:numPr>
          <w:ilvl w:val="0"/>
          <w:numId w:val="8"/>
        </w:numPr>
        <w:spacing w:after="0" w:line="240" w:lineRule="auto"/>
        <w:jc w:val="both"/>
        <w:rPr>
          <w:rFonts w:asciiTheme="majorHAnsi" w:eastAsia="Times New Roman" w:hAnsiTheme="majorHAnsi" w:cs="Arial"/>
          <w:lang w:val="en-US" w:eastAsia="lt-LT"/>
        </w:rPr>
      </w:pPr>
      <w:r>
        <w:rPr>
          <w:rFonts w:asciiTheme="majorHAnsi" w:eastAsia="Times New Roman" w:hAnsiTheme="majorHAnsi" w:cs="Arial"/>
          <w:lang w:val="en-US" w:eastAsia="lt-LT"/>
        </w:rPr>
        <w:t xml:space="preserve">In the above mentioned outpatient clinic Juan has the possibility to receive services from psychiatrist, psychologist and doctor, thus corresponding his mental and physical needs.  This is an important </w:t>
      </w:r>
      <w:r>
        <w:rPr>
          <w:rFonts w:asciiTheme="majorHAnsi" w:eastAsia="Times New Roman" w:hAnsiTheme="majorHAnsi" w:cs="Arial"/>
          <w:lang w:val="en-US" w:eastAsia="lt-LT"/>
        </w:rPr>
        <w:lastRenderedPageBreak/>
        <w:t xml:space="preserve">aspect of right to health, which </w:t>
      </w:r>
      <w:r w:rsidRPr="008D7196">
        <w:rPr>
          <w:rFonts w:asciiTheme="majorHAnsi" w:eastAsia="Times New Roman" w:hAnsiTheme="majorHAnsi" w:cs="Arial"/>
          <w:lang w:val="en-US" w:eastAsia="lt-LT"/>
        </w:rPr>
        <w:t>does not distinguish between physical and mental health</w:t>
      </w:r>
      <w:r>
        <w:rPr>
          <w:rFonts w:asciiTheme="majorHAnsi" w:eastAsia="Times New Roman" w:hAnsiTheme="majorHAnsi" w:cs="Arial"/>
          <w:lang w:val="en-US" w:eastAsia="lt-LT"/>
        </w:rPr>
        <w:t xml:space="preserve"> stipulated in General Comment 14 of</w:t>
      </w:r>
      <w:r w:rsidRPr="008D7196">
        <w:rPr>
          <w:rFonts w:asciiTheme="majorHAnsi" w:eastAsia="Times New Roman" w:hAnsiTheme="majorHAnsi" w:cs="Arial"/>
          <w:lang w:val="en-US" w:eastAsia="lt-LT"/>
        </w:rPr>
        <w:t> the ICESCR</w:t>
      </w:r>
      <w:r w:rsidRPr="008D7196">
        <w:rPr>
          <w:rFonts w:asciiTheme="majorHAnsi" w:eastAsia="Times New Roman" w:hAnsiTheme="majorHAnsi" w:cs="Arial"/>
          <w:lang w:val="en-US" w:eastAsia="lt-LT"/>
        </w:rPr>
        <w:t>.</w:t>
      </w:r>
    </w:p>
    <w:p w:rsidR="001A2E2A" w:rsidRDefault="001A2E2A" w:rsidP="001A2E2A">
      <w:pPr>
        <w:spacing w:after="0" w:line="240" w:lineRule="auto"/>
        <w:jc w:val="both"/>
        <w:rPr>
          <w:rFonts w:asciiTheme="majorHAnsi" w:eastAsia="Times New Roman" w:hAnsiTheme="majorHAnsi" w:cs="Arial"/>
          <w:lang w:val="en-US" w:eastAsia="lt-LT"/>
        </w:rPr>
      </w:pPr>
    </w:p>
    <w:p w:rsidR="001A2E2A" w:rsidRDefault="001A2E2A" w:rsidP="001A2E2A">
      <w:pPr>
        <w:spacing w:after="0" w:line="240" w:lineRule="auto"/>
        <w:jc w:val="both"/>
        <w:rPr>
          <w:rFonts w:asciiTheme="majorHAnsi" w:eastAsia="Times New Roman" w:hAnsiTheme="majorHAnsi" w:cs="Arial"/>
          <w:lang w:val="en-US" w:eastAsia="lt-LT"/>
        </w:rPr>
      </w:pPr>
      <w:r w:rsidRPr="001A2E2A">
        <w:rPr>
          <w:rFonts w:asciiTheme="majorHAnsi" w:eastAsia="Times New Roman" w:hAnsiTheme="majorHAnsi" w:cs="Arial"/>
          <w:lang w:val="en-US" w:eastAsia="lt-LT"/>
        </w:rPr>
        <w:t>Although Lithuania had ratified most of the international documents that ensure protection of and respect for human rights and freedoms, the State struggles to ensure an effective health and social systems for vulnerable groups of people in practice. Despite lack of functioning systems those could be found documented by authorities in a quite positive light.</w:t>
      </w:r>
    </w:p>
    <w:p w:rsidR="001A2E2A" w:rsidRPr="001A2E2A" w:rsidRDefault="001A2E2A" w:rsidP="001A2E2A">
      <w:pPr>
        <w:spacing w:after="0" w:line="240" w:lineRule="auto"/>
        <w:jc w:val="both"/>
        <w:rPr>
          <w:rFonts w:asciiTheme="majorHAnsi" w:eastAsia="Times New Roman" w:hAnsiTheme="majorHAnsi" w:cs="Arial"/>
          <w:lang w:val="en-US" w:eastAsia="lt-LT"/>
        </w:rPr>
      </w:pPr>
      <w:r w:rsidRPr="001A2E2A">
        <w:rPr>
          <w:rFonts w:asciiTheme="majorHAnsi" w:eastAsia="Times New Roman" w:hAnsiTheme="majorHAnsi" w:cs="Arial"/>
          <w:lang w:val="en-US" w:eastAsia="lt-LT"/>
        </w:rPr>
        <w:t xml:space="preserve">The outpatient mental health care services are available at 107 Mental Health centres around Lithuania, but when we look closer at services they provide, we find one psychologist for 40 000 inhabitants and psychiatrist prescribing medications, while social worker and nurses do not play major role in the provision of services too. Well, these primary care services did not become community based, person centered services. </w:t>
      </w:r>
    </w:p>
    <w:p w:rsidR="001A2E2A" w:rsidRPr="001A2E2A" w:rsidRDefault="001A2E2A" w:rsidP="001A2E2A">
      <w:pPr>
        <w:spacing w:after="0" w:line="240" w:lineRule="auto"/>
        <w:jc w:val="both"/>
        <w:rPr>
          <w:rFonts w:asciiTheme="majorHAnsi" w:eastAsia="Times New Roman" w:hAnsiTheme="majorHAnsi" w:cs="Arial"/>
          <w:lang w:val="en-US" w:eastAsia="lt-LT"/>
        </w:rPr>
      </w:pPr>
      <w:r w:rsidRPr="001A2E2A">
        <w:rPr>
          <w:rFonts w:asciiTheme="majorHAnsi" w:eastAsia="Times New Roman" w:hAnsiTheme="majorHAnsi" w:cs="Arial"/>
          <w:lang w:val="en-US" w:eastAsia="lt-LT"/>
        </w:rPr>
        <w:t xml:space="preserve">As monitored by NGOs since 2007, investments in biomedical technologies (medications) in the field of mental health care from obligatory health insurance fund (both for adults and children) exceeded investment in psychosocial interventions more than 200 times. </w:t>
      </w:r>
    </w:p>
    <w:p w:rsidR="001A2E2A" w:rsidRPr="001A2E2A" w:rsidRDefault="001A2E2A" w:rsidP="001A2E2A">
      <w:pPr>
        <w:spacing w:after="0" w:line="240" w:lineRule="auto"/>
        <w:jc w:val="both"/>
        <w:rPr>
          <w:rFonts w:asciiTheme="majorHAnsi" w:eastAsia="Times New Roman" w:hAnsiTheme="majorHAnsi" w:cs="Arial"/>
          <w:lang w:val="en-US" w:eastAsia="lt-LT"/>
        </w:rPr>
      </w:pPr>
      <w:r w:rsidRPr="001A2E2A">
        <w:rPr>
          <w:rFonts w:asciiTheme="majorHAnsi" w:eastAsia="Times New Roman" w:hAnsiTheme="majorHAnsi" w:cs="Arial"/>
          <w:lang w:val="en-US" w:eastAsia="lt-LT"/>
        </w:rPr>
        <w:t>This huge disproportion was recognized and highlighted as a serious concern in the State Mental Health Strategy, approved by the Seimas (Lithuanian Parliament) in 2007</w:t>
      </w:r>
      <w:r w:rsidRPr="001A2E2A">
        <w:rPr>
          <w:rFonts w:asciiTheme="majorHAnsi" w:eastAsia="Times New Roman" w:hAnsiTheme="majorHAnsi" w:cs="Arial"/>
          <w:lang w:val="en-US" w:eastAsia="lt-LT"/>
        </w:rPr>
        <w:t>.</w:t>
      </w:r>
      <w:r w:rsidRPr="001A2E2A">
        <w:rPr>
          <w:rFonts w:asciiTheme="majorHAnsi" w:eastAsia="Times New Roman" w:hAnsiTheme="majorHAnsi" w:cs="Arial"/>
          <w:lang w:val="en-US" w:eastAsia="lt-LT"/>
        </w:rPr>
        <w:t xml:space="preserve">  However, during the later years no measures have been undertaken to address this systemic problem, and the development of psychosocial interventions for children and adults remains a low priority for the Ministry of Health and for the government. </w:t>
      </w:r>
    </w:p>
    <w:p w:rsidR="001A2E2A" w:rsidRPr="001A2E2A" w:rsidRDefault="001A2E2A" w:rsidP="001A2E2A">
      <w:pPr>
        <w:spacing w:after="0" w:line="240" w:lineRule="auto"/>
        <w:jc w:val="both"/>
        <w:rPr>
          <w:rFonts w:asciiTheme="majorHAnsi" w:eastAsia="Times New Roman" w:hAnsiTheme="majorHAnsi" w:cs="Arial"/>
          <w:lang w:val="en-US" w:eastAsia="lt-LT"/>
        </w:rPr>
      </w:pPr>
      <w:r w:rsidRPr="001A2E2A">
        <w:rPr>
          <w:rFonts w:asciiTheme="majorHAnsi" w:eastAsia="Times New Roman" w:hAnsiTheme="majorHAnsi" w:cs="Arial"/>
          <w:lang w:val="en-US" w:eastAsia="lt-LT"/>
        </w:rPr>
        <w:t>Article 14 of the CRPD states that – “the existence of a disability shall in no case justify a deprivation of liberty”. This is in response to the systematic detention of people with mental disabilities in psychiatric institutions for months and sometimes years. This provision is very significant in relation to the issue of involuntary admission or commitment.</w:t>
      </w:r>
    </w:p>
    <w:p w:rsidR="001A2E2A" w:rsidRPr="001A2E2A" w:rsidRDefault="001A2E2A" w:rsidP="001A2E2A">
      <w:pPr>
        <w:spacing w:after="0" w:line="240" w:lineRule="auto"/>
        <w:jc w:val="both"/>
        <w:rPr>
          <w:rFonts w:asciiTheme="majorHAnsi" w:eastAsia="Times New Roman" w:hAnsiTheme="majorHAnsi" w:cs="Arial"/>
          <w:lang w:val="en-US" w:eastAsia="lt-LT"/>
        </w:rPr>
      </w:pPr>
      <w:r w:rsidRPr="001A2E2A">
        <w:rPr>
          <w:rFonts w:asciiTheme="majorHAnsi" w:eastAsia="Times New Roman" w:hAnsiTheme="majorHAnsi" w:cs="Arial"/>
          <w:lang w:val="en-US" w:eastAsia="lt-LT"/>
        </w:rPr>
        <w:t>Nevertheless, after the ratification of the CRPD in 2010, and even before, taking into respect the existing National Mental health strategy of 2007 with clear objective to strengthen and monitor the human rights of persons with mental health problems, there were no actions nor suggestions in Lithuania to change the existing legislative framework. The current Mental health care act is from 1995. Throughout the period from 1995 to 2014 it was amended only once. In 2008 there was provision on obligatory legal representation included in the law in processes of involuntary hospitalisation of persons with mental health problems. No other amendments or changes of legal framework were in place, which show major reluctance of the government to apply the modern human rights standards to the mental health system in Lithuania.</w:t>
      </w:r>
    </w:p>
    <w:p w:rsidR="001A2E2A" w:rsidRPr="001A2E2A" w:rsidRDefault="001A2E2A" w:rsidP="001A2E2A">
      <w:pPr>
        <w:spacing w:after="0" w:line="240" w:lineRule="auto"/>
        <w:jc w:val="both"/>
        <w:rPr>
          <w:rFonts w:asciiTheme="majorHAnsi" w:eastAsia="Times New Roman" w:hAnsiTheme="majorHAnsi" w:cs="Arial"/>
          <w:lang w:val="en-US" w:eastAsia="lt-LT"/>
        </w:rPr>
      </w:pPr>
    </w:p>
    <w:sectPr w:rsidR="001A2E2A" w:rsidRPr="001A2E2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D5E" w:rsidRDefault="00346D5E" w:rsidP="001A2E2A">
      <w:pPr>
        <w:spacing w:after="0" w:line="240" w:lineRule="auto"/>
      </w:pPr>
      <w:r>
        <w:separator/>
      </w:r>
    </w:p>
  </w:endnote>
  <w:endnote w:type="continuationSeparator" w:id="0">
    <w:p w:rsidR="00346D5E" w:rsidRDefault="00346D5E" w:rsidP="001A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D5E" w:rsidRDefault="00346D5E" w:rsidP="001A2E2A">
      <w:pPr>
        <w:spacing w:after="0" w:line="240" w:lineRule="auto"/>
      </w:pPr>
      <w:r>
        <w:separator/>
      </w:r>
    </w:p>
  </w:footnote>
  <w:footnote w:type="continuationSeparator" w:id="0">
    <w:p w:rsidR="00346D5E" w:rsidRDefault="00346D5E" w:rsidP="001A2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2C87"/>
    <w:multiLevelType w:val="hybridMultilevel"/>
    <w:tmpl w:val="67408AC6"/>
    <w:lvl w:ilvl="0" w:tplc="E59E6B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19F154B"/>
    <w:multiLevelType w:val="hybridMultilevel"/>
    <w:tmpl w:val="535AF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D812F7E"/>
    <w:multiLevelType w:val="hybridMultilevel"/>
    <w:tmpl w:val="2B920EA4"/>
    <w:lvl w:ilvl="0" w:tplc="F6804088">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D9E690E"/>
    <w:multiLevelType w:val="hybridMultilevel"/>
    <w:tmpl w:val="BC1E4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E251B91"/>
    <w:multiLevelType w:val="hybridMultilevel"/>
    <w:tmpl w:val="BC1E4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BF92A6E"/>
    <w:multiLevelType w:val="hybridMultilevel"/>
    <w:tmpl w:val="72A47C68"/>
    <w:lvl w:ilvl="0" w:tplc="EC8C70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29B3172"/>
    <w:multiLevelType w:val="hybridMultilevel"/>
    <w:tmpl w:val="59DE03E2"/>
    <w:lvl w:ilvl="0" w:tplc="516E6D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64560C38"/>
    <w:multiLevelType w:val="hybridMultilevel"/>
    <w:tmpl w:val="971C9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7"/>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83"/>
    <w:rsid w:val="00013B8A"/>
    <w:rsid w:val="00035402"/>
    <w:rsid w:val="000372AC"/>
    <w:rsid w:val="00050863"/>
    <w:rsid w:val="000A5833"/>
    <w:rsid w:val="000D32DC"/>
    <w:rsid w:val="000E692E"/>
    <w:rsid w:val="00131EEB"/>
    <w:rsid w:val="00161883"/>
    <w:rsid w:val="0018748C"/>
    <w:rsid w:val="001A2E2A"/>
    <w:rsid w:val="001C0F4B"/>
    <w:rsid w:val="00210958"/>
    <w:rsid w:val="0021702C"/>
    <w:rsid w:val="00256BA7"/>
    <w:rsid w:val="00283493"/>
    <w:rsid w:val="002B257F"/>
    <w:rsid w:val="002C1A97"/>
    <w:rsid w:val="002D0690"/>
    <w:rsid w:val="002E1344"/>
    <w:rsid w:val="002E1428"/>
    <w:rsid w:val="002E5B35"/>
    <w:rsid w:val="002E74C6"/>
    <w:rsid w:val="003246F5"/>
    <w:rsid w:val="00346D5E"/>
    <w:rsid w:val="003A7790"/>
    <w:rsid w:val="003C6336"/>
    <w:rsid w:val="003D7BE4"/>
    <w:rsid w:val="003E4E2C"/>
    <w:rsid w:val="003E65B0"/>
    <w:rsid w:val="003F3C73"/>
    <w:rsid w:val="00401406"/>
    <w:rsid w:val="0040140F"/>
    <w:rsid w:val="00414331"/>
    <w:rsid w:val="00417DF1"/>
    <w:rsid w:val="00440B43"/>
    <w:rsid w:val="0045198A"/>
    <w:rsid w:val="00497AA3"/>
    <w:rsid w:val="004E160E"/>
    <w:rsid w:val="00501076"/>
    <w:rsid w:val="0056522A"/>
    <w:rsid w:val="00581461"/>
    <w:rsid w:val="0059219D"/>
    <w:rsid w:val="005B1432"/>
    <w:rsid w:val="005E397D"/>
    <w:rsid w:val="005F201B"/>
    <w:rsid w:val="00643573"/>
    <w:rsid w:val="00657887"/>
    <w:rsid w:val="00671C75"/>
    <w:rsid w:val="00673EBF"/>
    <w:rsid w:val="0068556E"/>
    <w:rsid w:val="00687267"/>
    <w:rsid w:val="006930C0"/>
    <w:rsid w:val="0069455F"/>
    <w:rsid w:val="006B05E5"/>
    <w:rsid w:val="006C0072"/>
    <w:rsid w:val="006E0308"/>
    <w:rsid w:val="006F0A13"/>
    <w:rsid w:val="006F115A"/>
    <w:rsid w:val="00710A7E"/>
    <w:rsid w:val="00791CF6"/>
    <w:rsid w:val="00795FF9"/>
    <w:rsid w:val="007D5FA7"/>
    <w:rsid w:val="007F6D5D"/>
    <w:rsid w:val="007F70E2"/>
    <w:rsid w:val="008243CC"/>
    <w:rsid w:val="00837F4E"/>
    <w:rsid w:val="00852CD9"/>
    <w:rsid w:val="008C718C"/>
    <w:rsid w:val="008D7196"/>
    <w:rsid w:val="008E0DEF"/>
    <w:rsid w:val="00932782"/>
    <w:rsid w:val="00973034"/>
    <w:rsid w:val="009827A1"/>
    <w:rsid w:val="009B253F"/>
    <w:rsid w:val="009B7683"/>
    <w:rsid w:val="009C6499"/>
    <w:rsid w:val="009C7726"/>
    <w:rsid w:val="00A0519A"/>
    <w:rsid w:val="00A60E70"/>
    <w:rsid w:val="00AD3D60"/>
    <w:rsid w:val="00AE0AD1"/>
    <w:rsid w:val="00AE7B9A"/>
    <w:rsid w:val="00B64CD0"/>
    <w:rsid w:val="00B7022F"/>
    <w:rsid w:val="00B84EF6"/>
    <w:rsid w:val="00B8627E"/>
    <w:rsid w:val="00BB3466"/>
    <w:rsid w:val="00C20E2A"/>
    <w:rsid w:val="00C57544"/>
    <w:rsid w:val="00CD7267"/>
    <w:rsid w:val="00CE5DE2"/>
    <w:rsid w:val="00D30611"/>
    <w:rsid w:val="00D44636"/>
    <w:rsid w:val="00D5697B"/>
    <w:rsid w:val="00D9333E"/>
    <w:rsid w:val="00E00B90"/>
    <w:rsid w:val="00E05784"/>
    <w:rsid w:val="00E059C5"/>
    <w:rsid w:val="00E25DA7"/>
    <w:rsid w:val="00E26EF4"/>
    <w:rsid w:val="00E81531"/>
    <w:rsid w:val="00EF0B3F"/>
    <w:rsid w:val="00F10193"/>
    <w:rsid w:val="00F15DE8"/>
    <w:rsid w:val="00F24EFE"/>
    <w:rsid w:val="00F35E4A"/>
    <w:rsid w:val="00F42BC5"/>
    <w:rsid w:val="00F44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FA5CA-9F62-409C-B501-62FBA877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883"/>
    <w:pPr>
      <w:ind w:left="720"/>
      <w:contextualSpacing/>
    </w:pPr>
  </w:style>
  <w:style w:type="paragraph" w:styleId="HTMLPreformatted">
    <w:name w:val="HTML Preformatted"/>
    <w:basedOn w:val="Normal"/>
    <w:link w:val="HTMLPreformattedChar"/>
    <w:uiPriority w:val="99"/>
    <w:unhideWhenUsed/>
    <w:rsid w:val="004E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E160E"/>
    <w:rPr>
      <w:rFonts w:ascii="Courier New" w:eastAsia="Times New Roman" w:hAnsi="Courier New" w:cs="Courier New"/>
      <w:sz w:val="20"/>
      <w:szCs w:val="20"/>
      <w:lang w:eastAsia="lt-LT"/>
    </w:rPr>
  </w:style>
  <w:style w:type="character" w:customStyle="1" w:styleId="highlight">
    <w:name w:val="highlight"/>
    <w:basedOn w:val="DefaultParagraphFont"/>
    <w:rsid w:val="007F70E2"/>
  </w:style>
  <w:style w:type="character" w:customStyle="1" w:styleId="shorttext">
    <w:name w:val="short_text"/>
    <w:basedOn w:val="DefaultParagraphFont"/>
    <w:rsid w:val="00E25DA7"/>
  </w:style>
  <w:style w:type="character" w:customStyle="1" w:styleId="hps">
    <w:name w:val="hps"/>
    <w:basedOn w:val="DefaultParagraphFont"/>
    <w:rsid w:val="00E25DA7"/>
  </w:style>
  <w:style w:type="character" w:customStyle="1" w:styleId="FootnoteCharacters">
    <w:name w:val="Footnote Characters"/>
    <w:rsid w:val="001A2E2A"/>
    <w:rPr>
      <w:vertAlign w:val="superscript"/>
    </w:rPr>
  </w:style>
  <w:style w:type="character" w:styleId="FootnoteReference">
    <w:name w:val="footnote reference"/>
    <w:rsid w:val="001A2E2A"/>
    <w:rPr>
      <w:vertAlign w:val="superscript"/>
    </w:rPr>
  </w:style>
  <w:style w:type="paragraph" w:styleId="FootnoteText">
    <w:name w:val="footnote text"/>
    <w:basedOn w:val="Normal"/>
    <w:link w:val="FootnoteTextChar"/>
    <w:rsid w:val="001A2E2A"/>
    <w:pPr>
      <w:widowControl w:val="0"/>
      <w:suppressAutoHyphens/>
      <w:spacing w:after="0" w:line="240" w:lineRule="auto"/>
    </w:pPr>
    <w:rPr>
      <w:rFonts w:ascii="Cambria" w:eastAsia="Cambria" w:hAnsi="Cambria" w:cs="Cambria"/>
      <w:sz w:val="20"/>
      <w:szCs w:val="20"/>
      <w:lang w:val="fr-FR" w:eastAsia="zh-CN"/>
    </w:rPr>
  </w:style>
  <w:style w:type="character" w:customStyle="1" w:styleId="FootnoteTextChar">
    <w:name w:val="Footnote Text Char"/>
    <w:basedOn w:val="DefaultParagraphFont"/>
    <w:link w:val="FootnoteText"/>
    <w:rsid w:val="001A2E2A"/>
    <w:rPr>
      <w:rFonts w:ascii="Cambria" w:eastAsia="Cambria" w:hAnsi="Cambria" w:cs="Cambria"/>
      <w:sz w:val="20"/>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2108">
      <w:bodyDiv w:val="1"/>
      <w:marLeft w:val="0"/>
      <w:marRight w:val="0"/>
      <w:marTop w:val="0"/>
      <w:marBottom w:val="0"/>
      <w:divBdr>
        <w:top w:val="none" w:sz="0" w:space="0" w:color="auto"/>
        <w:left w:val="none" w:sz="0" w:space="0" w:color="auto"/>
        <w:bottom w:val="none" w:sz="0" w:space="0" w:color="auto"/>
        <w:right w:val="none" w:sz="0" w:space="0" w:color="auto"/>
      </w:divBdr>
      <w:divsChild>
        <w:div w:id="1484470016">
          <w:marLeft w:val="0"/>
          <w:marRight w:val="0"/>
          <w:marTop w:val="0"/>
          <w:marBottom w:val="0"/>
          <w:divBdr>
            <w:top w:val="none" w:sz="0" w:space="0" w:color="auto"/>
            <w:left w:val="none" w:sz="0" w:space="0" w:color="auto"/>
            <w:bottom w:val="none" w:sz="0" w:space="0" w:color="auto"/>
            <w:right w:val="none" w:sz="0" w:space="0" w:color="auto"/>
          </w:divBdr>
        </w:div>
        <w:div w:id="534972622">
          <w:marLeft w:val="0"/>
          <w:marRight w:val="0"/>
          <w:marTop w:val="0"/>
          <w:marBottom w:val="0"/>
          <w:divBdr>
            <w:top w:val="none" w:sz="0" w:space="0" w:color="auto"/>
            <w:left w:val="none" w:sz="0" w:space="0" w:color="auto"/>
            <w:bottom w:val="none" w:sz="0" w:space="0" w:color="auto"/>
            <w:right w:val="none" w:sz="0" w:space="0" w:color="auto"/>
          </w:divBdr>
        </w:div>
        <w:div w:id="1615795206">
          <w:marLeft w:val="0"/>
          <w:marRight w:val="0"/>
          <w:marTop w:val="0"/>
          <w:marBottom w:val="0"/>
          <w:divBdr>
            <w:top w:val="none" w:sz="0" w:space="0" w:color="auto"/>
            <w:left w:val="none" w:sz="0" w:space="0" w:color="auto"/>
            <w:bottom w:val="none" w:sz="0" w:space="0" w:color="auto"/>
            <w:right w:val="none" w:sz="0" w:space="0" w:color="auto"/>
          </w:divBdr>
        </w:div>
        <w:div w:id="1038119054">
          <w:marLeft w:val="0"/>
          <w:marRight w:val="0"/>
          <w:marTop w:val="0"/>
          <w:marBottom w:val="0"/>
          <w:divBdr>
            <w:top w:val="none" w:sz="0" w:space="0" w:color="auto"/>
            <w:left w:val="none" w:sz="0" w:space="0" w:color="auto"/>
            <w:bottom w:val="none" w:sz="0" w:space="0" w:color="auto"/>
            <w:right w:val="none" w:sz="0" w:space="0" w:color="auto"/>
          </w:divBdr>
        </w:div>
        <w:div w:id="355497361">
          <w:marLeft w:val="0"/>
          <w:marRight w:val="0"/>
          <w:marTop w:val="0"/>
          <w:marBottom w:val="0"/>
          <w:divBdr>
            <w:top w:val="none" w:sz="0" w:space="0" w:color="auto"/>
            <w:left w:val="none" w:sz="0" w:space="0" w:color="auto"/>
            <w:bottom w:val="none" w:sz="0" w:space="0" w:color="auto"/>
            <w:right w:val="none" w:sz="0" w:space="0" w:color="auto"/>
          </w:divBdr>
        </w:div>
        <w:div w:id="1808552308">
          <w:marLeft w:val="0"/>
          <w:marRight w:val="0"/>
          <w:marTop w:val="0"/>
          <w:marBottom w:val="0"/>
          <w:divBdr>
            <w:top w:val="none" w:sz="0" w:space="0" w:color="auto"/>
            <w:left w:val="none" w:sz="0" w:space="0" w:color="auto"/>
            <w:bottom w:val="none" w:sz="0" w:space="0" w:color="auto"/>
            <w:right w:val="none" w:sz="0" w:space="0" w:color="auto"/>
          </w:divBdr>
        </w:div>
      </w:divsChild>
    </w:div>
    <w:div w:id="365643900">
      <w:bodyDiv w:val="1"/>
      <w:marLeft w:val="0"/>
      <w:marRight w:val="0"/>
      <w:marTop w:val="0"/>
      <w:marBottom w:val="0"/>
      <w:divBdr>
        <w:top w:val="none" w:sz="0" w:space="0" w:color="auto"/>
        <w:left w:val="none" w:sz="0" w:space="0" w:color="auto"/>
        <w:bottom w:val="none" w:sz="0" w:space="0" w:color="auto"/>
        <w:right w:val="none" w:sz="0" w:space="0" w:color="auto"/>
      </w:divBdr>
    </w:div>
    <w:div w:id="512689475">
      <w:bodyDiv w:val="1"/>
      <w:marLeft w:val="0"/>
      <w:marRight w:val="0"/>
      <w:marTop w:val="0"/>
      <w:marBottom w:val="0"/>
      <w:divBdr>
        <w:top w:val="none" w:sz="0" w:space="0" w:color="auto"/>
        <w:left w:val="none" w:sz="0" w:space="0" w:color="auto"/>
        <w:bottom w:val="none" w:sz="0" w:space="0" w:color="auto"/>
        <w:right w:val="none" w:sz="0" w:space="0" w:color="auto"/>
      </w:divBdr>
      <w:divsChild>
        <w:div w:id="2088989614">
          <w:marLeft w:val="0"/>
          <w:marRight w:val="0"/>
          <w:marTop w:val="0"/>
          <w:marBottom w:val="0"/>
          <w:divBdr>
            <w:top w:val="none" w:sz="0" w:space="0" w:color="auto"/>
            <w:left w:val="none" w:sz="0" w:space="0" w:color="auto"/>
            <w:bottom w:val="none" w:sz="0" w:space="0" w:color="auto"/>
            <w:right w:val="none" w:sz="0" w:space="0" w:color="auto"/>
          </w:divBdr>
        </w:div>
        <w:div w:id="272325320">
          <w:marLeft w:val="0"/>
          <w:marRight w:val="0"/>
          <w:marTop w:val="0"/>
          <w:marBottom w:val="0"/>
          <w:divBdr>
            <w:top w:val="none" w:sz="0" w:space="0" w:color="auto"/>
            <w:left w:val="none" w:sz="0" w:space="0" w:color="auto"/>
            <w:bottom w:val="none" w:sz="0" w:space="0" w:color="auto"/>
            <w:right w:val="none" w:sz="0" w:space="0" w:color="auto"/>
          </w:divBdr>
        </w:div>
        <w:div w:id="1168403634">
          <w:marLeft w:val="0"/>
          <w:marRight w:val="0"/>
          <w:marTop w:val="0"/>
          <w:marBottom w:val="0"/>
          <w:divBdr>
            <w:top w:val="none" w:sz="0" w:space="0" w:color="auto"/>
            <w:left w:val="none" w:sz="0" w:space="0" w:color="auto"/>
            <w:bottom w:val="none" w:sz="0" w:space="0" w:color="auto"/>
            <w:right w:val="none" w:sz="0" w:space="0" w:color="auto"/>
          </w:divBdr>
        </w:div>
        <w:div w:id="578558523">
          <w:marLeft w:val="0"/>
          <w:marRight w:val="0"/>
          <w:marTop w:val="0"/>
          <w:marBottom w:val="0"/>
          <w:divBdr>
            <w:top w:val="none" w:sz="0" w:space="0" w:color="auto"/>
            <w:left w:val="none" w:sz="0" w:space="0" w:color="auto"/>
            <w:bottom w:val="none" w:sz="0" w:space="0" w:color="auto"/>
            <w:right w:val="none" w:sz="0" w:space="0" w:color="auto"/>
          </w:divBdr>
        </w:div>
        <w:div w:id="1587687131">
          <w:marLeft w:val="0"/>
          <w:marRight w:val="0"/>
          <w:marTop w:val="0"/>
          <w:marBottom w:val="0"/>
          <w:divBdr>
            <w:top w:val="none" w:sz="0" w:space="0" w:color="auto"/>
            <w:left w:val="none" w:sz="0" w:space="0" w:color="auto"/>
            <w:bottom w:val="none" w:sz="0" w:space="0" w:color="auto"/>
            <w:right w:val="none" w:sz="0" w:space="0" w:color="auto"/>
          </w:divBdr>
        </w:div>
        <w:div w:id="275799094">
          <w:marLeft w:val="0"/>
          <w:marRight w:val="0"/>
          <w:marTop w:val="0"/>
          <w:marBottom w:val="0"/>
          <w:divBdr>
            <w:top w:val="none" w:sz="0" w:space="0" w:color="auto"/>
            <w:left w:val="none" w:sz="0" w:space="0" w:color="auto"/>
            <w:bottom w:val="none" w:sz="0" w:space="0" w:color="auto"/>
            <w:right w:val="none" w:sz="0" w:space="0" w:color="auto"/>
          </w:divBdr>
        </w:div>
      </w:divsChild>
    </w:div>
    <w:div w:id="700858650">
      <w:bodyDiv w:val="1"/>
      <w:marLeft w:val="0"/>
      <w:marRight w:val="0"/>
      <w:marTop w:val="0"/>
      <w:marBottom w:val="0"/>
      <w:divBdr>
        <w:top w:val="none" w:sz="0" w:space="0" w:color="auto"/>
        <w:left w:val="none" w:sz="0" w:space="0" w:color="auto"/>
        <w:bottom w:val="none" w:sz="0" w:space="0" w:color="auto"/>
        <w:right w:val="none" w:sz="0" w:space="0" w:color="auto"/>
      </w:divBdr>
    </w:div>
    <w:div w:id="746995895">
      <w:bodyDiv w:val="1"/>
      <w:marLeft w:val="0"/>
      <w:marRight w:val="0"/>
      <w:marTop w:val="0"/>
      <w:marBottom w:val="0"/>
      <w:divBdr>
        <w:top w:val="none" w:sz="0" w:space="0" w:color="auto"/>
        <w:left w:val="none" w:sz="0" w:space="0" w:color="auto"/>
        <w:bottom w:val="none" w:sz="0" w:space="0" w:color="auto"/>
        <w:right w:val="none" w:sz="0" w:space="0" w:color="auto"/>
      </w:divBdr>
      <w:divsChild>
        <w:div w:id="192037551">
          <w:marLeft w:val="0"/>
          <w:marRight w:val="0"/>
          <w:marTop w:val="0"/>
          <w:marBottom w:val="0"/>
          <w:divBdr>
            <w:top w:val="none" w:sz="0" w:space="0" w:color="auto"/>
            <w:left w:val="none" w:sz="0" w:space="0" w:color="auto"/>
            <w:bottom w:val="none" w:sz="0" w:space="0" w:color="auto"/>
            <w:right w:val="none" w:sz="0" w:space="0" w:color="auto"/>
          </w:divBdr>
        </w:div>
        <w:div w:id="1064178414">
          <w:marLeft w:val="0"/>
          <w:marRight w:val="0"/>
          <w:marTop w:val="0"/>
          <w:marBottom w:val="0"/>
          <w:divBdr>
            <w:top w:val="none" w:sz="0" w:space="0" w:color="auto"/>
            <w:left w:val="none" w:sz="0" w:space="0" w:color="auto"/>
            <w:bottom w:val="none" w:sz="0" w:space="0" w:color="auto"/>
            <w:right w:val="none" w:sz="0" w:space="0" w:color="auto"/>
          </w:divBdr>
        </w:div>
        <w:div w:id="1004824956">
          <w:marLeft w:val="0"/>
          <w:marRight w:val="0"/>
          <w:marTop w:val="0"/>
          <w:marBottom w:val="0"/>
          <w:divBdr>
            <w:top w:val="none" w:sz="0" w:space="0" w:color="auto"/>
            <w:left w:val="none" w:sz="0" w:space="0" w:color="auto"/>
            <w:bottom w:val="none" w:sz="0" w:space="0" w:color="auto"/>
            <w:right w:val="none" w:sz="0" w:space="0" w:color="auto"/>
          </w:divBdr>
        </w:div>
        <w:div w:id="1778717748">
          <w:marLeft w:val="0"/>
          <w:marRight w:val="0"/>
          <w:marTop w:val="0"/>
          <w:marBottom w:val="0"/>
          <w:divBdr>
            <w:top w:val="none" w:sz="0" w:space="0" w:color="auto"/>
            <w:left w:val="none" w:sz="0" w:space="0" w:color="auto"/>
            <w:bottom w:val="none" w:sz="0" w:space="0" w:color="auto"/>
            <w:right w:val="none" w:sz="0" w:space="0" w:color="auto"/>
          </w:divBdr>
        </w:div>
      </w:divsChild>
    </w:div>
    <w:div w:id="921529777">
      <w:bodyDiv w:val="1"/>
      <w:marLeft w:val="0"/>
      <w:marRight w:val="0"/>
      <w:marTop w:val="0"/>
      <w:marBottom w:val="0"/>
      <w:divBdr>
        <w:top w:val="none" w:sz="0" w:space="0" w:color="auto"/>
        <w:left w:val="none" w:sz="0" w:space="0" w:color="auto"/>
        <w:bottom w:val="none" w:sz="0" w:space="0" w:color="auto"/>
        <w:right w:val="none" w:sz="0" w:space="0" w:color="auto"/>
      </w:divBdr>
      <w:divsChild>
        <w:div w:id="1798641530">
          <w:marLeft w:val="0"/>
          <w:marRight w:val="0"/>
          <w:marTop w:val="0"/>
          <w:marBottom w:val="0"/>
          <w:divBdr>
            <w:top w:val="none" w:sz="0" w:space="0" w:color="auto"/>
            <w:left w:val="none" w:sz="0" w:space="0" w:color="auto"/>
            <w:bottom w:val="none" w:sz="0" w:space="0" w:color="auto"/>
            <w:right w:val="none" w:sz="0" w:space="0" w:color="auto"/>
          </w:divBdr>
        </w:div>
        <w:div w:id="658658341">
          <w:marLeft w:val="0"/>
          <w:marRight w:val="0"/>
          <w:marTop w:val="0"/>
          <w:marBottom w:val="0"/>
          <w:divBdr>
            <w:top w:val="none" w:sz="0" w:space="0" w:color="auto"/>
            <w:left w:val="none" w:sz="0" w:space="0" w:color="auto"/>
            <w:bottom w:val="none" w:sz="0" w:space="0" w:color="auto"/>
            <w:right w:val="none" w:sz="0" w:space="0" w:color="auto"/>
          </w:divBdr>
        </w:div>
        <w:div w:id="669261284">
          <w:marLeft w:val="0"/>
          <w:marRight w:val="0"/>
          <w:marTop w:val="0"/>
          <w:marBottom w:val="0"/>
          <w:divBdr>
            <w:top w:val="none" w:sz="0" w:space="0" w:color="auto"/>
            <w:left w:val="none" w:sz="0" w:space="0" w:color="auto"/>
            <w:bottom w:val="none" w:sz="0" w:space="0" w:color="auto"/>
            <w:right w:val="none" w:sz="0" w:space="0" w:color="auto"/>
          </w:divBdr>
        </w:div>
        <w:div w:id="905456421">
          <w:marLeft w:val="0"/>
          <w:marRight w:val="0"/>
          <w:marTop w:val="0"/>
          <w:marBottom w:val="0"/>
          <w:divBdr>
            <w:top w:val="none" w:sz="0" w:space="0" w:color="auto"/>
            <w:left w:val="none" w:sz="0" w:space="0" w:color="auto"/>
            <w:bottom w:val="none" w:sz="0" w:space="0" w:color="auto"/>
            <w:right w:val="none" w:sz="0" w:space="0" w:color="auto"/>
          </w:divBdr>
        </w:div>
      </w:divsChild>
    </w:div>
    <w:div w:id="922952882">
      <w:bodyDiv w:val="1"/>
      <w:marLeft w:val="0"/>
      <w:marRight w:val="0"/>
      <w:marTop w:val="0"/>
      <w:marBottom w:val="0"/>
      <w:divBdr>
        <w:top w:val="none" w:sz="0" w:space="0" w:color="auto"/>
        <w:left w:val="none" w:sz="0" w:space="0" w:color="auto"/>
        <w:bottom w:val="none" w:sz="0" w:space="0" w:color="auto"/>
        <w:right w:val="none" w:sz="0" w:space="0" w:color="auto"/>
      </w:divBdr>
      <w:divsChild>
        <w:div w:id="2002004961">
          <w:marLeft w:val="0"/>
          <w:marRight w:val="0"/>
          <w:marTop w:val="0"/>
          <w:marBottom w:val="0"/>
          <w:divBdr>
            <w:top w:val="none" w:sz="0" w:space="0" w:color="auto"/>
            <w:left w:val="none" w:sz="0" w:space="0" w:color="auto"/>
            <w:bottom w:val="none" w:sz="0" w:space="0" w:color="auto"/>
            <w:right w:val="none" w:sz="0" w:space="0" w:color="auto"/>
          </w:divBdr>
        </w:div>
        <w:div w:id="1808817467">
          <w:marLeft w:val="0"/>
          <w:marRight w:val="0"/>
          <w:marTop w:val="0"/>
          <w:marBottom w:val="0"/>
          <w:divBdr>
            <w:top w:val="none" w:sz="0" w:space="0" w:color="auto"/>
            <w:left w:val="none" w:sz="0" w:space="0" w:color="auto"/>
            <w:bottom w:val="none" w:sz="0" w:space="0" w:color="auto"/>
            <w:right w:val="none" w:sz="0" w:space="0" w:color="auto"/>
          </w:divBdr>
        </w:div>
      </w:divsChild>
    </w:div>
    <w:div w:id="1036664476">
      <w:bodyDiv w:val="1"/>
      <w:marLeft w:val="0"/>
      <w:marRight w:val="0"/>
      <w:marTop w:val="0"/>
      <w:marBottom w:val="0"/>
      <w:divBdr>
        <w:top w:val="none" w:sz="0" w:space="0" w:color="auto"/>
        <w:left w:val="none" w:sz="0" w:space="0" w:color="auto"/>
        <w:bottom w:val="none" w:sz="0" w:space="0" w:color="auto"/>
        <w:right w:val="none" w:sz="0" w:space="0" w:color="auto"/>
      </w:divBdr>
      <w:divsChild>
        <w:div w:id="1148286595">
          <w:marLeft w:val="0"/>
          <w:marRight w:val="0"/>
          <w:marTop w:val="0"/>
          <w:marBottom w:val="0"/>
          <w:divBdr>
            <w:top w:val="none" w:sz="0" w:space="0" w:color="auto"/>
            <w:left w:val="none" w:sz="0" w:space="0" w:color="auto"/>
            <w:bottom w:val="none" w:sz="0" w:space="0" w:color="auto"/>
            <w:right w:val="none" w:sz="0" w:space="0" w:color="auto"/>
          </w:divBdr>
        </w:div>
        <w:div w:id="440533154">
          <w:marLeft w:val="0"/>
          <w:marRight w:val="0"/>
          <w:marTop w:val="0"/>
          <w:marBottom w:val="0"/>
          <w:divBdr>
            <w:top w:val="none" w:sz="0" w:space="0" w:color="auto"/>
            <w:left w:val="none" w:sz="0" w:space="0" w:color="auto"/>
            <w:bottom w:val="none" w:sz="0" w:space="0" w:color="auto"/>
            <w:right w:val="none" w:sz="0" w:space="0" w:color="auto"/>
          </w:divBdr>
        </w:div>
      </w:divsChild>
    </w:div>
    <w:div w:id="1038623354">
      <w:bodyDiv w:val="1"/>
      <w:marLeft w:val="0"/>
      <w:marRight w:val="0"/>
      <w:marTop w:val="0"/>
      <w:marBottom w:val="0"/>
      <w:divBdr>
        <w:top w:val="none" w:sz="0" w:space="0" w:color="auto"/>
        <w:left w:val="none" w:sz="0" w:space="0" w:color="auto"/>
        <w:bottom w:val="none" w:sz="0" w:space="0" w:color="auto"/>
        <w:right w:val="none" w:sz="0" w:space="0" w:color="auto"/>
      </w:divBdr>
      <w:divsChild>
        <w:div w:id="276373372">
          <w:marLeft w:val="0"/>
          <w:marRight w:val="0"/>
          <w:marTop w:val="0"/>
          <w:marBottom w:val="0"/>
          <w:divBdr>
            <w:top w:val="none" w:sz="0" w:space="0" w:color="auto"/>
            <w:left w:val="none" w:sz="0" w:space="0" w:color="auto"/>
            <w:bottom w:val="none" w:sz="0" w:space="0" w:color="auto"/>
            <w:right w:val="none" w:sz="0" w:space="0" w:color="auto"/>
          </w:divBdr>
        </w:div>
        <w:div w:id="1510293015">
          <w:marLeft w:val="0"/>
          <w:marRight w:val="0"/>
          <w:marTop w:val="0"/>
          <w:marBottom w:val="0"/>
          <w:divBdr>
            <w:top w:val="none" w:sz="0" w:space="0" w:color="auto"/>
            <w:left w:val="none" w:sz="0" w:space="0" w:color="auto"/>
            <w:bottom w:val="none" w:sz="0" w:space="0" w:color="auto"/>
            <w:right w:val="none" w:sz="0" w:space="0" w:color="auto"/>
          </w:divBdr>
        </w:div>
        <w:div w:id="591475080">
          <w:marLeft w:val="0"/>
          <w:marRight w:val="0"/>
          <w:marTop w:val="0"/>
          <w:marBottom w:val="0"/>
          <w:divBdr>
            <w:top w:val="none" w:sz="0" w:space="0" w:color="auto"/>
            <w:left w:val="none" w:sz="0" w:space="0" w:color="auto"/>
            <w:bottom w:val="none" w:sz="0" w:space="0" w:color="auto"/>
            <w:right w:val="none" w:sz="0" w:space="0" w:color="auto"/>
          </w:divBdr>
        </w:div>
        <w:div w:id="975720177">
          <w:marLeft w:val="0"/>
          <w:marRight w:val="0"/>
          <w:marTop w:val="0"/>
          <w:marBottom w:val="0"/>
          <w:divBdr>
            <w:top w:val="none" w:sz="0" w:space="0" w:color="auto"/>
            <w:left w:val="none" w:sz="0" w:space="0" w:color="auto"/>
            <w:bottom w:val="none" w:sz="0" w:space="0" w:color="auto"/>
            <w:right w:val="none" w:sz="0" w:space="0" w:color="auto"/>
          </w:divBdr>
        </w:div>
        <w:div w:id="483475420">
          <w:marLeft w:val="0"/>
          <w:marRight w:val="0"/>
          <w:marTop w:val="0"/>
          <w:marBottom w:val="0"/>
          <w:divBdr>
            <w:top w:val="none" w:sz="0" w:space="0" w:color="auto"/>
            <w:left w:val="none" w:sz="0" w:space="0" w:color="auto"/>
            <w:bottom w:val="none" w:sz="0" w:space="0" w:color="auto"/>
            <w:right w:val="none" w:sz="0" w:space="0" w:color="auto"/>
          </w:divBdr>
        </w:div>
        <w:div w:id="51513767">
          <w:marLeft w:val="0"/>
          <w:marRight w:val="0"/>
          <w:marTop w:val="0"/>
          <w:marBottom w:val="0"/>
          <w:divBdr>
            <w:top w:val="none" w:sz="0" w:space="0" w:color="auto"/>
            <w:left w:val="none" w:sz="0" w:space="0" w:color="auto"/>
            <w:bottom w:val="none" w:sz="0" w:space="0" w:color="auto"/>
            <w:right w:val="none" w:sz="0" w:space="0" w:color="auto"/>
          </w:divBdr>
        </w:div>
        <w:div w:id="1599825298">
          <w:marLeft w:val="0"/>
          <w:marRight w:val="0"/>
          <w:marTop w:val="0"/>
          <w:marBottom w:val="0"/>
          <w:divBdr>
            <w:top w:val="none" w:sz="0" w:space="0" w:color="auto"/>
            <w:left w:val="none" w:sz="0" w:space="0" w:color="auto"/>
            <w:bottom w:val="none" w:sz="0" w:space="0" w:color="auto"/>
            <w:right w:val="none" w:sz="0" w:space="0" w:color="auto"/>
          </w:divBdr>
        </w:div>
      </w:divsChild>
    </w:div>
    <w:div w:id="1095589723">
      <w:bodyDiv w:val="1"/>
      <w:marLeft w:val="0"/>
      <w:marRight w:val="0"/>
      <w:marTop w:val="0"/>
      <w:marBottom w:val="0"/>
      <w:divBdr>
        <w:top w:val="none" w:sz="0" w:space="0" w:color="auto"/>
        <w:left w:val="none" w:sz="0" w:space="0" w:color="auto"/>
        <w:bottom w:val="none" w:sz="0" w:space="0" w:color="auto"/>
        <w:right w:val="none" w:sz="0" w:space="0" w:color="auto"/>
      </w:divBdr>
      <w:divsChild>
        <w:div w:id="389302631">
          <w:marLeft w:val="0"/>
          <w:marRight w:val="0"/>
          <w:marTop w:val="0"/>
          <w:marBottom w:val="0"/>
          <w:divBdr>
            <w:top w:val="none" w:sz="0" w:space="0" w:color="auto"/>
            <w:left w:val="none" w:sz="0" w:space="0" w:color="auto"/>
            <w:bottom w:val="none" w:sz="0" w:space="0" w:color="auto"/>
            <w:right w:val="none" w:sz="0" w:space="0" w:color="auto"/>
          </w:divBdr>
        </w:div>
        <w:div w:id="316616668">
          <w:marLeft w:val="0"/>
          <w:marRight w:val="0"/>
          <w:marTop w:val="0"/>
          <w:marBottom w:val="0"/>
          <w:divBdr>
            <w:top w:val="none" w:sz="0" w:space="0" w:color="auto"/>
            <w:left w:val="none" w:sz="0" w:space="0" w:color="auto"/>
            <w:bottom w:val="none" w:sz="0" w:space="0" w:color="auto"/>
            <w:right w:val="none" w:sz="0" w:space="0" w:color="auto"/>
          </w:divBdr>
        </w:div>
        <w:div w:id="534316506">
          <w:marLeft w:val="0"/>
          <w:marRight w:val="0"/>
          <w:marTop w:val="0"/>
          <w:marBottom w:val="0"/>
          <w:divBdr>
            <w:top w:val="none" w:sz="0" w:space="0" w:color="auto"/>
            <w:left w:val="none" w:sz="0" w:space="0" w:color="auto"/>
            <w:bottom w:val="none" w:sz="0" w:space="0" w:color="auto"/>
            <w:right w:val="none" w:sz="0" w:space="0" w:color="auto"/>
          </w:divBdr>
        </w:div>
        <w:div w:id="1990593773">
          <w:marLeft w:val="0"/>
          <w:marRight w:val="0"/>
          <w:marTop w:val="0"/>
          <w:marBottom w:val="0"/>
          <w:divBdr>
            <w:top w:val="none" w:sz="0" w:space="0" w:color="auto"/>
            <w:left w:val="none" w:sz="0" w:space="0" w:color="auto"/>
            <w:bottom w:val="none" w:sz="0" w:space="0" w:color="auto"/>
            <w:right w:val="none" w:sz="0" w:space="0" w:color="auto"/>
          </w:divBdr>
        </w:div>
        <w:div w:id="1566379245">
          <w:marLeft w:val="0"/>
          <w:marRight w:val="0"/>
          <w:marTop w:val="0"/>
          <w:marBottom w:val="0"/>
          <w:divBdr>
            <w:top w:val="none" w:sz="0" w:space="0" w:color="auto"/>
            <w:left w:val="none" w:sz="0" w:space="0" w:color="auto"/>
            <w:bottom w:val="none" w:sz="0" w:space="0" w:color="auto"/>
            <w:right w:val="none" w:sz="0" w:space="0" w:color="auto"/>
          </w:divBdr>
        </w:div>
        <w:div w:id="1910725583">
          <w:marLeft w:val="0"/>
          <w:marRight w:val="0"/>
          <w:marTop w:val="0"/>
          <w:marBottom w:val="0"/>
          <w:divBdr>
            <w:top w:val="none" w:sz="0" w:space="0" w:color="auto"/>
            <w:left w:val="none" w:sz="0" w:space="0" w:color="auto"/>
            <w:bottom w:val="none" w:sz="0" w:space="0" w:color="auto"/>
            <w:right w:val="none" w:sz="0" w:space="0" w:color="auto"/>
          </w:divBdr>
        </w:div>
        <w:div w:id="1159467807">
          <w:marLeft w:val="0"/>
          <w:marRight w:val="0"/>
          <w:marTop w:val="0"/>
          <w:marBottom w:val="0"/>
          <w:divBdr>
            <w:top w:val="none" w:sz="0" w:space="0" w:color="auto"/>
            <w:left w:val="none" w:sz="0" w:space="0" w:color="auto"/>
            <w:bottom w:val="none" w:sz="0" w:space="0" w:color="auto"/>
            <w:right w:val="none" w:sz="0" w:space="0" w:color="auto"/>
          </w:divBdr>
        </w:div>
        <w:div w:id="700134408">
          <w:marLeft w:val="0"/>
          <w:marRight w:val="0"/>
          <w:marTop w:val="0"/>
          <w:marBottom w:val="0"/>
          <w:divBdr>
            <w:top w:val="none" w:sz="0" w:space="0" w:color="auto"/>
            <w:left w:val="none" w:sz="0" w:space="0" w:color="auto"/>
            <w:bottom w:val="none" w:sz="0" w:space="0" w:color="auto"/>
            <w:right w:val="none" w:sz="0" w:space="0" w:color="auto"/>
          </w:divBdr>
        </w:div>
      </w:divsChild>
    </w:div>
    <w:div w:id="1234048434">
      <w:bodyDiv w:val="1"/>
      <w:marLeft w:val="0"/>
      <w:marRight w:val="0"/>
      <w:marTop w:val="0"/>
      <w:marBottom w:val="0"/>
      <w:divBdr>
        <w:top w:val="none" w:sz="0" w:space="0" w:color="auto"/>
        <w:left w:val="none" w:sz="0" w:space="0" w:color="auto"/>
        <w:bottom w:val="none" w:sz="0" w:space="0" w:color="auto"/>
        <w:right w:val="none" w:sz="0" w:space="0" w:color="auto"/>
      </w:divBdr>
      <w:divsChild>
        <w:div w:id="373307832">
          <w:marLeft w:val="0"/>
          <w:marRight w:val="0"/>
          <w:marTop w:val="0"/>
          <w:marBottom w:val="0"/>
          <w:divBdr>
            <w:top w:val="none" w:sz="0" w:space="0" w:color="auto"/>
            <w:left w:val="none" w:sz="0" w:space="0" w:color="auto"/>
            <w:bottom w:val="none" w:sz="0" w:space="0" w:color="auto"/>
            <w:right w:val="none" w:sz="0" w:space="0" w:color="auto"/>
          </w:divBdr>
        </w:div>
        <w:div w:id="1553687483">
          <w:marLeft w:val="0"/>
          <w:marRight w:val="0"/>
          <w:marTop w:val="0"/>
          <w:marBottom w:val="0"/>
          <w:divBdr>
            <w:top w:val="none" w:sz="0" w:space="0" w:color="auto"/>
            <w:left w:val="none" w:sz="0" w:space="0" w:color="auto"/>
            <w:bottom w:val="none" w:sz="0" w:space="0" w:color="auto"/>
            <w:right w:val="none" w:sz="0" w:space="0" w:color="auto"/>
          </w:divBdr>
        </w:div>
        <w:div w:id="671955827">
          <w:marLeft w:val="0"/>
          <w:marRight w:val="0"/>
          <w:marTop w:val="0"/>
          <w:marBottom w:val="0"/>
          <w:divBdr>
            <w:top w:val="none" w:sz="0" w:space="0" w:color="auto"/>
            <w:left w:val="none" w:sz="0" w:space="0" w:color="auto"/>
            <w:bottom w:val="none" w:sz="0" w:space="0" w:color="auto"/>
            <w:right w:val="none" w:sz="0" w:space="0" w:color="auto"/>
          </w:divBdr>
        </w:div>
        <w:div w:id="1267422498">
          <w:marLeft w:val="0"/>
          <w:marRight w:val="0"/>
          <w:marTop w:val="0"/>
          <w:marBottom w:val="0"/>
          <w:divBdr>
            <w:top w:val="none" w:sz="0" w:space="0" w:color="auto"/>
            <w:left w:val="none" w:sz="0" w:space="0" w:color="auto"/>
            <w:bottom w:val="none" w:sz="0" w:space="0" w:color="auto"/>
            <w:right w:val="none" w:sz="0" w:space="0" w:color="auto"/>
          </w:divBdr>
        </w:div>
        <w:div w:id="178661548">
          <w:marLeft w:val="0"/>
          <w:marRight w:val="0"/>
          <w:marTop w:val="0"/>
          <w:marBottom w:val="0"/>
          <w:divBdr>
            <w:top w:val="none" w:sz="0" w:space="0" w:color="auto"/>
            <w:left w:val="none" w:sz="0" w:space="0" w:color="auto"/>
            <w:bottom w:val="none" w:sz="0" w:space="0" w:color="auto"/>
            <w:right w:val="none" w:sz="0" w:space="0" w:color="auto"/>
          </w:divBdr>
        </w:div>
        <w:div w:id="1554347298">
          <w:marLeft w:val="0"/>
          <w:marRight w:val="0"/>
          <w:marTop w:val="0"/>
          <w:marBottom w:val="0"/>
          <w:divBdr>
            <w:top w:val="none" w:sz="0" w:space="0" w:color="auto"/>
            <w:left w:val="none" w:sz="0" w:space="0" w:color="auto"/>
            <w:bottom w:val="none" w:sz="0" w:space="0" w:color="auto"/>
            <w:right w:val="none" w:sz="0" w:space="0" w:color="auto"/>
          </w:divBdr>
        </w:div>
      </w:divsChild>
    </w:div>
    <w:div w:id="1424302686">
      <w:bodyDiv w:val="1"/>
      <w:marLeft w:val="0"/>
      <w:marRight w:val="0"/>
      <w:marTop w:val="0"/>
      <w:marBottom w:val="0"/>
      <w:divBdr>
        <w:top w:val="none" w:sz="0" w:space="0" w:color="auto"/>
        <w:left w:val="none" w:sz="0" w:space="0" w:color="auto"/>
        <w:bottom w:val="none" w:sz="0" w:space="0" w:color="auto"/>
        <w:right w:val="none" w:sz="0" w:space="0" w:color="auto"/>
      </w:divBdr>
      <w:divsChild>
        <w:div w:id="1730421606">
          <w:marLeft w:val="0"/>
          <w:marRight w:val="0"/>
          <w:marTop w:val="0"/>
          <w:marBottom w:val="0"/>
          <w:divBdr>
            <w:top w:val="none" w:sz="0" w:space="0" w:color="auto"/>
            <w:left w:val="none" w:sz="0" w:space="0" w:color="auto"/>
            <w:bottom w:val="none" w:sz="0" w:space="0" w:color="auto"/>
            <w:right w:val="none" w:sz="0" w:space="0" w:color="auto"/>
          </w:divBdr>
        </w:div>
        <w:div w:id="609895199">
          <w:marLeft w:val="0"/>
          <w:marRight w:val="0"/>
          <w:marTop w:val="0"/>
          <w:marBottom w:val="0"/>
          <w:divBdr>
            <w:top w:val="none" w:sz="0" w:space="0" w:color="auto"/>
            <w:left w:val="none" w:sz="0" w:space="0" w:color="auto"/>
            <w:bottom w:val="none" w:sz="0" w:space="0" w:color="auto"/>
            <w:right w:val="none" w:sz="0" w:space="0" w:color="auto"/>
          </w:divBdr>
        </w:div>
        <w:div w:id="153188650">
          <w:marLeft w:val="0"/>
          <w:marRight w:val="0"/>
          <w:marTop w:val="0"/>
          <w:marBottom w:val="0"/>
          <w:divBdr>
            <w:top w:val="none" w:sz="0" w:space="0" w:color="auto"/>
            <w:left w:val="none" w:sz="0" w:space="0" w:color="auto"/>
            <w:bottom w:val="none" w:sz="0" w:space="0" w:color="auto"/>
            <w:right w:val="none" w:sz="0" w:space="0" w:color="auto"/>
          </w:divBdr>
        </w:div>
        <w:div w:id="1655142565">
          <w:marLeft w:val="0"/>
          <w:marRight w:val="0"/>
          <w:marTop w:val="0"/>
          <w:marBottom w:val="0"/>
          <w:divBdr>
            <w:top w:val="none" w:sz="0" w:space="0" w:color="auto"/>
            <w:left w:val="none" w:sz="0" w:space="0" w:color="auto"/>
            <w:bottom w:val="none" w:sz="0" w:space="0" w:color="auto"/>
            <w:right w:val="none" w:sz="0" w:space="0" w:color="auto"/>
          </w:divBdr>
        </w:div>
        <w:div w:id="1829058427">
          <w:marLeft w:val="0"/>
          <w:marRight w:val="0"/>
          <w:marTop w:val="0"/>
          <w:marBottom w:val="0"/>
          <w:divBdr>
            <w:top w:val="none" w:sz="0" w:space="0" w:color="auto"/>
            <w:left w:val="none" w:sz="0" w:space="0" w:color="auto"/>
            <w:bottom w:val="none" w:sz="0" w:space="0" w:color="auto"/>
            <w:right w:val="none" w:sz="0" w:space="0" w:color="auto"/>
          </w:divBdr>
        </w:div>
        <w:div w:id="1978795854">
          <w:marLeft w:val="0"/>
          <w:marRight w:val="0"/>
          <w:marTop w:val="0"/>
          <w:marBottom w:val="0"/>
          <w:divBdr>
            <w:top w:val="none" w:sz="0" w:space="0" w:color="auto"/>
            <w:left w:val="none" w:sz="0" w:space="0" w:color="auto"/>
            <w:bottom w:val="none" w:sz="0" w:space="0" w:color="auto"/>
            <w:right w:val="none" w:sz="0" w:space="0" w:color="auto"/>
          </w:divBdr>
        </w:div>
      </w:divsChild>
    </w:div>
    <w:div w:id="1452284187">
      <w:bodyDiv w:val="1"/>
      <w:marLeft w:val="0"/>
      <w:marRight w:val="0"/>
      <w:marTop w:val="0"/>
      <w:marBottom w:val="0"/>
      <w:divBdr>
        <w:top w:val="none" w:sz="0" w:space="0" w:color="auto"/>
        <w:left w:val="none" w:sz="0" w:space="0" w:color="auto"/>
        <w:bottom w:val="none" w:sz="0" w:space="0" w:color="auto"/>
        <w:right w:val="none" w:sz="0" w:space="0" w:color="auto"/>
      </w:divBdr>
      <w:divsChild>
        <w:div w:id="75060494">
          <w:marLeft w:val="0"/>
          <w:marRight w:val="0"/>
          <w:marTop w:val="0"/>
          <w:marBottom w:val="0"/>
          <w:divBdr>
            <w:top w:val="none" w:sz="0" w:space="0" w:color="auto"/>
            <w:left w:val="none" w:sz="0" w:space="0" w:color="auto"/>
            <w:bottom w:val="none" w:sz="0" w:space="0" w:color="auto"/>
            <w:right w:val="none" w:sz="0" w:space="0" w:color="auto"/>
          </w:divBdr>
        </w:div>
        <w:div w:id="596789823">
          <w:marLeft w:val="0"/>
          <w:marRight w:val="0"/>
          <w:marTop w:val="0"/>
          <w:marBottom w:val="0"/>
          <w:divBdr>
            <w:top w:val="none" w:sz="0" w:space="0" w:color="auto"/>
            <w:left w:val="none" w:sz="0" w:space="0" w:color="auto"/>
            <w:bottom w:val="none" w:sz="0" w:space="0" w:color="auto"/>
            <w:right w:val="none" w:sz="0" w:space="0" w:color="auto"/>
          </w:divBdr>
        </w:div>
        <w:div w:id="2017072879">
          <w:marLeft w:val="0"/>
          <w:marRight w:val="0"/>
          <w:marTop w:val="0"/>
          <w:marBottom w:val="0"/>
          <w:divBdr>
            <w:top w:val="none" w:sz="0" w:space="0" w:color="auto"/>
            <w:left w:val="none" w:sz="0" w:space="0" w:color="auto"/>
            <w:bottom w:val="none" w:sz="0" w:space="0" w:color="auto"/>
            <w:right w:val="none" w:sz="0" w:space="0" w:color="auto"/>
          </w:divBdr>
        </w:div>
        <w:div w:id="1811706665">
          <w:marLeft w:val="0"/>
          <w:marRight w:val="0"/>
          <w:marTop w:val="0"/>
          <w:marBottom w:val="0"/>
          <w:divBdr>
            <w:top w:val="none" w:sz="0" w:space="0" w:color="auto"/>
            <w:left w:val="none" w:sz="0" w:space="0" w:color="auto"/>
            <w:bottom w:val="none" w:sz="0" w:space="0" w:color="auto"/>
            <w:right w:val="none" w:sz="0" w:space="0" w:color="auto"/>
          </w:divBdr>
        </w:div>
        <w:div w:id="544831866">
          <w:marLeft w:val="0"/>
          <w:marRight w:val="0"/>
          <w:marTop w:val="0"/>
          <w:marBottom w:val="0"/>
          <w:divBdr>
            <w:top w:val="none" w:sz="0" w:space="0" w:color="auto"/>
            <w:left w:val="none" w:sz="0" w:space="0" w:color="auto"/>
            <w:bottom w:val="none" w:sz="0" w:space="0" w:color="auto"/>
            <w:right w:val="none" w:sz="0" w:space="0" w:color="auto"/>
          </w:divBdr>
        </w:div>
      </w:divsChild>
    </w:div>
    <w:div w:id="1504706889">
      <w:bodyDiv w:val="1"/>
      <w:marLeft w:val="0"/>
      <w:marRight w:val="0"/>
      <w:marTop w:val="0"/>
      <w:marBottom w:val="0"/>
      <w:divBdr>
        <w:top w:val="none" w:sz="0" w:space="0" w:color="auto"/>
        <w:left w:val="none" w:sz="0" w:space="0" w:color="auto"/>
        <w:bottom w:val="none" w:sz="0" w:space="0" w:color="auto"/>
        <w:right w:val="none" w:sz="0" w:space="0" w:color="auto"/>
      </w:divBdr>
      <w:divsChild>
        <w:div w:id="1134368647">
          <w:marLeft w:val="0"/>
          <w:marRight w:val="0"/>
          <w:marTop w:val="0"/>
          <w:marBottom w:val="0"/>
          <w:divBdr>
            <w:top w:val="none" w:sz="0" w:space="0" w:color="auto"/>
            <w:left w:val="none" w:sz="0" w:space="0" w:color="auto"/>
            <w:bottom w:val="none" w:sz="0" w:space="0" w:color="auto"/>
            <w:right w:val="none" w:sz="0" w:space="0" w:color="auto"/>
          </w:divBdr>
        </w:div>
        <w:div w:id="925187986">
          <w:marLeft w:val="0"/>
          <w:marRight w:val="0"/>
          <w:marTop w:val="0"/>
          <w:marBottom w:val="0"/>
          <w:divBdr>
            <w:top w:val="none" w:sz="0" w:space="0" w:color="auto"/>
            <w:left w:val="none" w:sz="0" w:space="0" w:color="auto"/>
            <w:bottom w:val="none" w:sz="0" w:space="0" w:color="auto"/>
            <w:right w:val="none" w:sz="0" w:space="0" w:color="auto"/>
          </w:divBdr>
        </w:div>
        <w:div w:id="1558515409">
          <w:marLeft w:val="0"/>
          <w:marRight w:val="0"/>
          <w:marTop w:val="0"/>
          <w:marBottom w:val="0"/>
          <w:divBdr>
            <w:top w:val="none" w:sz="0" w:space="0" w:color="auto"/>
            <w:left w:val="none" w:sz="0" w:space="0" w:color="auto"/>
            <w:bottom w:val="none" w:sz="0" w:space="0" w:color="auto"/>
            <w:right w:val="none" w:sz="0" w:space="0" w:color="auto"/>
          </w:divBdr>
        </w:div>
        <w:div w:id="1661300829">
          <w:marLeft w:val="0"/>
          <w:marRight w:val="0"/>
          <w:marTop w:val="0"/>
          <w:marBottom w:val="0"/>
          <w:divBdr>
            <w:top w:val="none" w:sz="0" w:space="0" w:color="auto"/>
            <w:left w:val="none" w:sz="0" w:space="0" w:color="auto"/>
            <w:bottom w:val="none" w:sz="0" w:space="0" w:color="auto"/>
            <w:right w:val="none" w:sz="0" w:space="0" w:color="auto"/>
          </w:divBdr>
        </w:div>
        <w:div w:id="1217745315">
          <w:marLeft w:val="0"/>
          <w:marRight w:val="0"/>
          <w:marTop w:val="0"/>
          <w:marBottom w:val="0"/>
          <w:divBdr>
            <w:top w:val="none" w:sz="0" w:space="0" w:color="auto"/>
            <w:left w:val="none" w:sz="0" w:space="0" w:color="auto"/>
            <w:bottom w:val="none" w:sz="0" w:space="0" w:color="auto"/>
            <w:right w:val="none" w:sz="0" w:space="0" w:color="auto"/>
          </w:divBdr>
        </w:div>
        <w:div w:id="1777870736">
          <w:marLeft w:val="0"/>
          <w:marRight w:val="0"/>
          <w:marTop w:val="0"/>
          <w:marBottom w:val="0"/>
          <w:divBdr>
            <w:top w:val="none" w:sz="0" w:space="0" w:color="auto"/>
            <w:left w:val="none" w:sz="0" w:space="0" w:color="auto"/>
            <w:bottom w:val="none" w:sz="0" w:space="0" w:color="auto"/>
            <w:right w:val="none" w:sz="0" w:space="0" w:color="auto"/>
          </w:divBdr>
        </w:div>
        <w:div w:id="1550147904">
          <w:marLeft w:val="0"/>
          <w:marRight w:val="0"/>
          <w:marTop w:val="0"/>
          <w:marBottom w:val="0"/>
          <w:divBdr>
            <w:top w:val="none" w:sz="0" w:space="0" w:color="auto"/>
            <w:left w:val="none" w:sz="0" w:space="0" w:color="auto"/>
            <w:bottom w:val="none" w:sz="0" w:space="0" w:color="auto"/>
            <w:right w:val="none" w:sz="0" w:space="0" w:color="auto"/>
          </w:divBdr>
        </w:div>
        <w:div w:id="1849833672">
          <w:marLeft w:val="0"/>
          <w:marRight w:val="0"/>
          <w:marTop w:val="0"/>
          <w:marBottom w:val="0"/>
          <w:divBdr>
            <w:top w:val="none" w:sz="0" w:space="0" w:color="auto"/>
            <w:left w:val="none" w:sz="0" w:space="0" w:color="auto"/>
            <w:bottom w:val="none" w:sz="0" w:space="0" w:color="auto"/>
            <w:right w:val="none" w:sz="0" w:space="0" w:color="auto"/>
          </w:divBdr>
        </w:div>
      </w:divsChild>
    </w:div>
    <w:div w:id="1544488901">
      <w:bodyDiv w:val="1"/>
      <w:marLeft w:val="0"/>
      <w:marRight w:val="0"/>
      <w:marTop w:val="0"/>
      <w:marBottom w:val="0"/>
      <w:divBdr>
        <w:top w:val="none" w:sz="0" w:space="0" w:color="auto"/>
        <w:left w:val="none" w:sz="0" w:space="0" w:color="auto"/>
        <w:bottom w:val="none" w:sz="0" w:space="0" w:color="auto"/>
        <w:right w:val="none" w:sz="0" w:space="0" w:color="auto"/>
      </w:divBdr>
      <w:divsChild>
        <w:div w:id="1724400547">
          <w:marLeft w:val="0"/>
          <w:marRight w:val="0"/>
          <w:marTop w:val="0"/>
          <w:marBottom w:val="0"/>
          <w:divBdr>
            <w:top w:val="none" w:sz="0" w:space="0" w:color="auto"/>
            <w:left w:val="none" w:sz="0" w:space="0" w:color="auto"/>
            <w:bottom w:val="none" w:sz="0" w:space="0" w:color="auto"/>
            <w:right w:val="none" w:sz="0" w:space="0" w:color="auto"/>
          </w:divBdr>
        </w:div>
        <w:div w:id="1830290978">
          <w:marLeft w:val="0"/>
          <w:marRight w:val="0"/>
          <w:marTop w:val="0"/>
          <w:marBottom w:val="0"/>
          <w:divBdr>
            <w:top w:val="none" w:sz="0" w:space="0" w:color="auto"/>
            <w:left w:val="none" w:sz="0" w:space="0" w:color="auto"/>
            <w:bottom w:val="none" w:sz="0" w:space="0" w:color="auto"/>
            <w:right w:val="none" w:sz="0" w:space="0" w:color="auto"/>
          </w:divBdr>
        </w:div>
        <w:div w:id="1076590470">
          <w:marLeft w:val="0"/>
          <w:marRight w:val="0"/>
          <w:marTop w:val="0"/>
          <w:marBottom w:val="0"/>
          <w:divBdr>
            <w:top w:val="none" w:sz="0" w:space="0" w:color="auto"/>
            <w:left w:val="none" w:sz="0" w:space="0" w:color="auto"/>
            <w:bottom w:val="none" w:sz="0" w:space="0" w:color="auto"/>
            <w:right w:val="none" w:sz="0" w:space="0" w:color="auto"/>
          </w:divBdr>
        </w:div>
        <w:div w:id="1921254746">
          <w:marLeft w:val="0"/>
          <w:marRight w:val="0"/>
          <w:marTop w:val="0"/>
          <w:marBottom w:val="0"/>
          <w:divBdr>
            <w:top w:val="none" w:sz="0" w:space="0" w:color="auto"/>
            <w:left w:val="none" w:sz="0" w:space="0" w:color="auto"/>
            <w:bottom w:val="none" w:sz="0" w:space="0" w:color="auto"/>
            <w:right w:val="none" w:sz="0" w:space="0" w:color="auto"/>
          </w:divBdr>
        </w:div>
      </w:divsChild>
    </w:div>
    <w:div w:id="1638878775">
      <w:bodyDiv w:val="1"/>
      <w:marLeft w:val="0"/>
      <w:marRight w:val="0"/>
      <w:marTop w:val="0"/>
      <w:marBottom w:val="0"/>
      <w:divBdr>
        <w:top w:val="none" w:sz="0" w:space="0" w:color="auto"/>
        <w:left w:val="none" w:sz="0" w:space="0" w:color="auto"/>
        <w:bottom w:val="none" w:sz="0" w:space="0" w:color="auto"/>
        <w:right w:val="none" w:sz="0" w:space="0" w:color="auto"/>
      </w:divBdr>
      <w:divsChild>
        <w:div w:id="1389036318">
          <w:marLeft w:val="0"/>
          <w:marRight w:val="0"/>
          <w:marTop w:val="0"/>
          <w:marBottom w:val="0"/>
          <w:divBdr>
            <w:top w:val="none" w:sz="0" w:space="0" w:color="auto"/>
            <w:left w:val="none" w:sz="0" w:space="0" w:color="auto"/>
            <w:bottom w:val="none" w:sz="0" w:space="0" w:color="auto"/>
            <w:right w:val="none" w:sz="0" w:space="0" w:color="auto"/>
          </w:divBdr>
        </w:div>
        <w:div w:id="556162824">
          <w:marLeft w:val="0"/>
          <w:marRight w:val="0"/>
          <w:marTop w:val="0"/>
          <w:marBottom w:val="0"/>
          <w:divBdr>
            <w:top w:val="none" w:sz="0" w:space="0" w:color="auto"/>
            <w:left w:val="none" w:sz="0" w:space="0" w:color="auto"/>
            <w:bottom w:val="none" w:sz="0" w:space="0" w:color="auto"/>
            <w:right w:val="none" w:sz="0" w:space="0" w:color="auto"/>
          </w:divBdr>
        </w:div>
      </w:divsChild>
    </w:div>
    <w:div w:id="1860242268">
      <w:bodyDiv w:val="1"/>
      <w:marLeft w:val="0"/>
      <w:marRight w:val="0"/>
      <w:marTop w:val="0"/>
      <w:marBottom w:val="0"/>
      <w:divBdr>
        <w:top w:val="none" w:sz="0" w:space="0" w:color="auto"/>
        <w:left w:val="none" w:sz="0" w:space="0" w:color="auto"/>
        <w:bottom w:val="none" w:sz="0" w:space="0" w:color="auto"/>
        <w:right w:val="none" w:sz="0" w:space="0" w:color="auto"/>
      </w:divBdr>
      <w:divsChild>
        <w:div w:id="1840122466">
          <w:marLeft w:val="0"/>
          <w:marRight w:val="0"/>
          <w:marTop w:val="0"/>
          <w:marBottom w:val="0"/>
          <w:divBdr>
            <w:top w:val="none" w:sz="0" w:space="0" w:color="auto"/>
            <w:left w:val="none" w:sz="0" w:space="0" w:color="auto"/>
            <w:bottom w:val="none" w:sz="0" w:space="0" w:color="auto"/>
            <w:right w:val="none" w:sz="0" w:space="0" w:color="auto"/>
          </w:divBdr>
          <w:divsChild>
            <w:div w:id="281814261">
              <w:marLeft w:val="0"/>
              <w:marRight w:val="0"/>
              <w:marTop w:val="0"/>
              <w:marBottom w:val="0"/>
              <w:divBdr>
                <w:top w:val="none" w:sz="0" w:space="0" w:color="auto"/>
                <w:left w:val="none" w:sz="0" w:space="0" w:color="auto"/>
                <w:bottom w:val="none" w:sz="0" w:space="0" w:color="auto"/>
                <w:right w:val="none" w:sz="0" w:space="0" w:color="auto"/>
              </w:divBdr>
            </w:div>
            <w:div w:id="1758359273">
              <w:marLeft w:val="0"/>
              <w:marRight w:val="0"/>
              <w:marTop w:val="0"/>
              <w:marBottom w:val="0"/>
              <w:divBdr>
                <w:top w:val="none" w:sz="0" w:space="0" w:color="auto"/>
                <w:left w:val="none" w:sz="0" w:space="0" w:color="auto"/>
                <w:bottom w:val="none" w:sz="0" w:space="0" w:color="auto"/>
                <w:right w:val="none" w:sz="0" w:space="0" w:color="auto"/>
              </w:divBdr>
            </w:div>
            <w:div w:id="401754396">
              <w:marLeft w:val="0"/>
              <w:marRight w:val="0"/>
              <w:marTop w:val="0"/>
              <w:marBottom w:val="0"/>
              <w:divBdr>
                <w:top w:val="none" w:sz="0" w:space="0" w:color="auto"/>
                <w:left w:val="none" w:sz="0" w:space="0" w:color="auto"/>
                <w:bottom w:val="none" w:sz="0" w:space="0" w:color="auto"/>
                <w:right w:val="none" w:sz="0" w:space="0" w:color="auto"/>
              </w:divBdr>
            </w:div>
            <w:div w:id="1722827480">
              <w:marLeft w:val="0"/>
              <w:marRight w:val="0"/>
              <w:marTop w:val="0"/>
              <w:marBottom w:val="0"/>
              <w:divBdr>
                <w:top w:val="none" w:sz="0" w:space="0" w:color="auto"/>
                <w:left w:val="none" w:sz="0" w:space="0" w:color="auto"/>
                <w:bottom w:val="none" w:sz="0" w:space="0" w:color="auto"/>
                <w:right w:val="none" w:sz="0" w:space="0" w:color="auto"/>
              </w:divBdr>
            </w:div>
            <w:div w:id="1709842561">
              <w:marLeft w:val="0"/>
              <w:marRight w:val="0"/>
              <w:marTop w:val="0"/>
              <w:marBottom w:val="0"/>
              <w:divBdr>
                <w:top w:val="none" w:sz="0" w:space="0" w:color="auto"/>
                <w:left w:val="none" w:sz="0" w:space="0" w:color="auto"/>
                <w:bottom w:val="none" w:sz="0" w:space="0" w:color="auto"/>
                <w:right w:val="none" w:sz="0" w:space="0" w:color="auto"/>
              </w:divBdr>
            </w:div>
            <w:div w:id="328214075">
              <w:marLeft w:val="0"/>
              <w:marRight w:val="0"/>
              <w:marTop w:val="0"/>
              <w:marBottom w:val="0"/>
              <w:divBdr>
                <w:top w:val="none" w:sz="0" w:space="0" w:color="auto"/>
                <w:left w:val="none" w:sz="0" w:space="0" w:color="auto"/>
                <w:bottom w:val="none" w:sz="0" w:space="0" w:color="auto"/>
                <w:right w:val="none" w:sz="0" w:space="0" w:color="auto"/>
              </w:divBdr>
            </w:div>
            <w:div w:id="724262565">
              <w:marLeft w:val="0"/>
              <w:marRight w:val="0"/>
              <w:marTop w:val="0"/>
              <w:marBottom w:val="0"/>
              <w:divBdr>
                <w:top w:val="none" w:sz="0" w:space="0" w:color="auto"/>
                <w:left w:val="none" w:sz="0" w:space="0" w:color="auto"/>
                <w:bottom w:val="none" w:sz="0" w:space="0" w:color="auto"/>
                <w:right w:val="none" w:sz="0" w:space="0" w:color="auto"/>
              </w:divBdr>
            </w:div>
            <w:div w:id="2061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9362">
      <w:bodyDiv w:val="1"/>
      <w:marLeft w:val="0"/>
      <w:marRight w:val="0"/>
      <w:marTop w:val="0"/>
      <w:marBottom w:val="0"/>
      <w:divBdr>
        <w:top w:val="none" w:sz="0" w:space="0" w:color="auto"/>
        <w:left w:val="none" w:sz="0" w:space="0" w:color="auto"/>
        <w:bottom w:val="none" w:sz="0" w:space="0" w:color="auto"/>
        <w:right w:val="none" w:sz="0" w:space="0" w:color="auto"/>
      </w:divBdr>
      <w:divsChild>
        <w:div w:id="804153833">
          <w:marLeft w:val="0"/>
          <w:marRight w:val="0"/>
          <w:marTop w:val="0"/>
          <w:marBottom w:val="0"/>
          <w:divBdr>
            <w:top w:val="none" w:sz="0" w:space="0" w:color="auto"/>
            <w:left w:val="none" w:sz="0" w:space="0" w:color="auto"/>
            <w:bottom w:val="none" w:sz="0" w:space="0" w:color="auto"/>
            <w:right w:val="none" w:sz="0" w:space="0" w:color="auto"/>
          </w:divBdr>
        </w:div>
        <w:div w:id="1023361362">
          <w:marLeft w:val="0"/>
          <w:marRight w:val="0"/>
          <w:marTop w:val="0"/>
          <w:marBottom w:val="0"/>
          <w:divBdr>
            <w:top w:val="none" w:sz="0" w:space="0" w:color="auto"/>
            <w:left w:val="none" w:sz="0" w:space="0" w:color="auto"/>
            <w:bottom w:val="none" w:sz="0" w:space="0" w:color="auto"/>
            <w:right w:val="none" w:sz="0" w:space="0" w:color="auto"/>
          </w:divBdr>
        </w:div>
        <w:div w:id="213783862">
          <w:marLeft w:val="0"/>
          <w:marRight w:val="0"/>
          <w:marTop w:val="0"/>
          <w:marBottom w:val="0"/>
          <w:divBdr>
            <w:top w:val="none" w:sz="0" w:space="0" w:color="auto"/>
            <w:left w:val="none" w:sz="0" w:space="0" w:color="auto"/>
            <w:bottom w:val="none" w:sz="0" w:space="0" w:color="auto"/>
            <w:right w:val="none" w:sz="0" w:space="0" w:color="auto"/>
          </w:divBdr>
        </w:div>
        <w:div w:id="881868173">
          <w:marLeft w:val="0"/>
          <w:marRight w:val="0"/>
          <w:marTop w:val="0"/>
          <w:marBottom w:val="0"/>
          <w:divBdr>
            <w:top w:val="none" w:sz="0" w:space="0" w:color="auto"/>
            <w:left w:val="none" w:sz="0" w:space="0" w:color="auto"/>
            <w:bottom w:val="none" w:sz="0" w:space="0" w:color="auto"/>
            <w:right w:val="none" w:sz="0" w:space="0" w:color="auto"/>
          </w:divBdr>
        </w:div>
        <w:div w:id="1741176080">
          <w:marLeft w:val="0"/>
          <w:marRight w:val="0"/>
          <w:marTop w:val="0"/>
          <w:marBottom w:val="0"/>
          <w:divBdr>
            <w:top w:val="none" w:sz="0" w:space="0" w:color="auto"/>
            <w:left w:val="none" w:sz="0" w:space="0" w:color="auto"/>
            <w:bottom w:val="none" w:sz="0" w:space="0" w:color="auto"/>
            <w:right w:val="none" w:sz="0" w:space="0" w:color="auto"/>
          </w:divBdr>
        </w:div>
        <w:div w:id="521166131">
          <w:marLeft w:val="0"/>
          <w:marRight w:val="0"/>
          <w:marTop w:val="0"/>
          <w:marBottom w:val="0"/>
          <w:divBdr>
            <w:top w:val="none" w:sz="0" w:space="0" w:color="auto"/>
            <w:left w:val="none" w:sz="0" w:space="0" w:color="auto"/>
            <w:bottom w:val="none" w:sz="0" w:space="0" w:color="auto"/>
            <w:right w:val="none" w:sz="0" w:space="0" w:color="auto"/>
          </w:divBdr>
        </w:div>
        <w:div w:id="530000614">
          <w:marLeft w:val="0"/>
          <w:marRight w:val="0"/>
          <w:marTop w:val="0"/>
          <w:marBottom w:val="0"/>
          <w:divBdr>
            <w:top w:val="none" w:sz="0" w:space="0" w:color="auto"/>
            <w:left w:val="none" w:sz="0" w:space="0" w:color="auto"/>
            <w:bottom w:val="none" w:sz="0" w:space="0" w:color="auto"/>
            <w:right w:val="none" w:sz="0" w:space="0" w:color="auto"/>
          </w:divBdr>
        </w:div>
        <w:div w:id="1609386794">
          <w:marLeft w:val="0"/>
          <w:marRight w:val="0"/>
          <w:marTop w:val="0"/>
          <w:marBottom w:val="0"/>
          <w:divBdr>
            <w:top w:val="none" w:sz="0" w:space="0" w:color="auto"/>
            <w:left w:val="none" w:sz="0" w:space="0" w:color="auto"/>
            <w:bottom w:val="none" w:sz="0" w:space="0" w:color="auto"/>
            <w:right w:val="none" w:sz="0" w:space="0" w:color="auto"/>
          </w:divBdr>
        </w:div>
        <w:div w:id="679426634">
          <w:marLeft w:val="0"/>
          <w:marRight w:val="0"/>
          <w:marTop w:val="0"/>
          <w:marBottom w:val="0"/>
          <w:divBdr>
            <w:top w:val="none" w:sz="0" w:space="0" w:color="auto"/>
            <w:left w:val="none" w:sz="0" w:space="0" w:color="auto"/>
            <w:bottom w:val="none" w:sz="0" w:space="0" w:color="auto"/>
            <w:right w:val="none" w:sz="0" w:space="0" w:color="auto"/>
          </w:divBdr>
        </w:div>
        <w:div w:id="831608610">
          <w:marLeft w:val="0"/>
          <w:marRight w:val="0"/>
          <w:marTop w:val="0"/>
          <w:marBottom w:val="0"/>
          <w:divBdr>
            <w:top w:val="none" w:sz="0" w:space="0" w:color="auto"/>
            <w:left w:val="none" w:sz="0" w:space="0" w:color="auto"/>
            <w:bottom w:val="none" w:sz="0" w:space="0" w:color="auto"/>
            <w:right w:val="none" w:sz="0" w:space="0" w:color="auto"/>
          </w:divBdr>
        </w:div>
        <w:div w:id="1724014475">
          <w:marLeft w:val="0"/>
          <w:marRight w:val="0"/>
          <w:marTop w:val="0"/>
          <w:marBottom w:val="0"/>
          <w:divBdr>
            <w:top w:val="none" w:sz="0" w:space="0" w:color="auto"/>
            <w:left w:val="none" w:sz="0" w:space="0" w:color="auto"/>
            <w:bottom w:val="none" w:sz="0" w:space="0" w:color="auto"/>
            <w:right w:val="none" w:sz="0" w:space="0" w:color="auto"/>
          </w:divBdr>
        </w:div>
      </w:divsChild>
    </w:div>
    <w:div w:id="1927180752">
      <w:bodyDiv w:val="1"/>
      <w:marLeft w:val="0"/>
      <w:marRight w:val="0"/>
      <w:marTop w:val="0"/>
      <w:marBottom w:val="0"/>
      <w:divBdr>
        <w:top w:val="none" w:sz="0" w:space="0" w:color="auto"/>
        <w:left w:val="none" w:sz="0" w:space="0" w:color="auto"/>
        <w:bottom w:val="none" w:sz="0" w:space="0" w:color="auto"/>
        <w:right w:val="none" w:sz="0" w:space="0" w:color="auto"/>
      </w:divBdr>
      <w:divsChild>
        <w:div w:id="1109007336">
          <w:marLeft w:val="0"/>
          <w:marRight w:val="0"/>
          <w:marTop w:val="0"/>
          <w:marBottom w:val="0"/>
          <w:divBdr>
            <w:top w:val="none" w:sz="0" w:space="0" w:color="auto"/>
            <w:left w:val="none" w:sz="0" w:space="0" w:color="auto"/>
            <w:bottom w:val="none" w:sz="0" w:space="0" w:color="auto"/>
            <w:right w:val="none" w:sz="0" w:space="0" w:color="auto"/>
          </w:divBdr>
        </w:div>
        <w:div w:id="760682818">
          <w:marLeft w:val="0"/>
          <w:marRight w:val="0"/>
          <w:marTop w:val="0"/>
          <w:marBottom w:val="0"/>
          <w:divBdr>
            <w:top w:val="none" w:sz="0" w:space="0" w:color="auto"/>
            <w:left w:val="none" w:sz="0" w:space="0" w:color="auto"/>
            <w:bottom w:val="none" w:sz="0" w:space="0" w:color="auto"/>
            <w:right w:val="none" w:sz="0" w:space="0" w:color="auto"/>
          </w:divBdr>
        </w:div>
        <w:div w:id="270934728">
          <w:marLeft w:val="0"/>
          <w:marRight w:val="0"/>
          <w:marTop w:val="0"/>
          <w:marBottom w:val="0"/>
          <w:divBdr>
            <w:top w:val="none" w:sz="0" w:space="0" w:color="auto"/>
            <w:left w:val="none" w:sz="0" w:space="0" w:color="auto"/>
            <w:bottom w:val="none" w:sz="0" w:space="0" w:color="auto"/>
            <w:right w:val="none" w:sz="0" w:space="0" w:color="auto"/>
          </w:divBdr>
        </w:div>
      </w:divsChild>
    </w:div>
    <w:div w:id="1935553573">
      <w:bodyDiv w:val="1"/>
      <w:marLeft w:val="0"/>
      <w:marRight w:val="0"/>
      <w:marTop w:val="0"/>
      <w:marBottom w:val="0"/>
      <w:divBdr>
        <w:top w:val="none" w:sz="0" w:space="0" w:color="auto"/>
        <w:left w:val="none" w:sz="0" w:space="0" w:color="auto"/>
        <w:bottom w:val="none" w:sz="0" w:space="0" w:color="auto"/>
        <w:right w:val="none" w:sz="0" w:space="0" w:color="auto"/>
      </w:divBdr>
      <w:divsChild>
        <w:div w:id="1196230047">
          <w:marLeft w:val="0"/>
          <w:marRight w:val="0"/>
          <w:marTop w:val="0"/>
          <w:marBottom w:val="0"/>
          <w:divBdr>
            <w:top w:val="none" w:sz="0" w:space="0" w:color="auto"/>
            <w:left w:val="none" w:sz="0" w:space="0" w:color="auto"/>
            <w:bottom w:val="none" w:sz="0" w:space="0" w:color="auto"/>
            <w:right w:val="none" w:sz="0" w:space="0" w:color="auto"/>
          </w:divBdr>
        </w:div>
        <w:div w:id="465323182">
          <w:marLeft w:val="0"/>
          <w:marRight w:val="0"/>
          <w:marTop w:val="0"/>
          <w:marBottom w:val="0"/>
          <w:divBdr>
            <w:top w:val="none" w:sz="0" w:space="0" w:color="auto"/>
            <w:left w:val="none" w:sz="0" w:space="0" w:color="auto"/>
            <w:bottom w:val="none" w:sz="0" w:space="0" w:color="auto"/>
            <w:right w:val="none" w:sz="0" w:space="0" w:color="auto"/>
          </w:divBdr>
        </w:div>
      </w:divsChild>
    </w:div>
    <w:div w:id="2064131680">
      <w:bodyDiv w:val="1"/>
      <w:marLeft w:val="0"/>
      <w:marRight w:val="0"/>
      <w:marTop w:val="0"/>
      <w:marBottom w:val="0"/>
      <w:divBdr>
        <w:top w:val="none" w:sz="0" w:space="0" w:color="auto"/>
        <w:left w:val="none" w:sz="0" w:space="0" w:color="auto"/>
        <w:bottom w:val="none" w:sz="0" w:space="0" w:color="auto"/>
        <w:right w:val="none" w:sz="0" w:space="0" w:color="auto"/>
      </w:divBdr>
      <w:divsChild>
        <w:div w:id="1927693108">
          <w:marLeft w:val="0"/>
          <w:marRight w:val="0"/>
          <w:marTop w:val="0"/>
          <w:marBottom w:val="0"/>
          <w:divBdr>
            <w:top w:val="none" w:sz="0" w:space="0" w:color="auto"/>
            <w:left w:val="none" w:sz="0" w:space="0" w:color="auto"/>
            <w:bottom w:val="none" w:sz="0" w:space="0" w:color="auto"/>
            <w:right w:val="none" w:sz="0" w:space="0" w:color="auto"/>
          </w:divBdr>
        </w:div>
        <w:div w:id="782114518">
          <w:marLeft w:val="0"/>
          <w:marRight w:val="0"/>
          <w:marTop w:val="0"/>
          <w:marBottom w:val="0"/>
          <w:divBdr>
            <w:top w:val="none" w:sz="0" w:space="0" w:color="auto"/>
            <w:left w:val="none" w:sz="0" w:space="0" w:color="auto"/>
            <w:bottom w:val="none" w:sz="0" w:space="0" w:color="auto"/>
            <w:right w:val="none" w:sz="0" w:space="0" w:color="auto"/>
          </w:divBdr>
        </w:div>
      </w:divsChild>
    </w:div>
    <w:div w:id="2093508090">
      <w:bodyDiv w:val="1"/>
      <w:marLeft w:val="0"/>
      <w:marRight w:val="0"/>
      <w:marTop w:val="0"/>
      <w:marBottom w:val="0"/>
      <w:divBdr>
        <w:top w:val="none" w:sz="0" w:space="0" w:color="auto"/>
        <w:left w:val="none" w:sz="0" w:space="0" w:color="auto"/>
        <w:bottom w:val="none" w:sz="0" w:space="0" w:color="auto"/>
        <w:right w:val="none" w:sz="0" w:space="0" w:color="auto"/>
      </w:divBdr>
      <w:divsChild>
        <w:div w:id="1007904840">
          <w:marLeft w:val="0"/>
          <w:marRight w:val="0"/>
          <w:marTop w:val="0"/>
          <w:marBottom w:val="0"/>
          <w:divBdr>
            <w:top w:val="none" w:sz="0" w:space="0" w:color="auto"/>
            <w:left w:val="none" w:sz="0" w:space="0" w:color="auto"/>
            <w:bottom w:val="none" w:sz="0" w:space="0" w:color="auto"/>
            <w:right w:val="none" w:sz="0" w:space="0" w:color="auto"/>
          </w:divBdr>
        </w:div>
        <w:div w:id="1063716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F7691-24C0-4EB2-9A18-5E17DB04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4419</Words>
  <Characters>2520</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globali iniciatyva</dc:creator>
  <cp:keywords/>
  <dc:description/>
  <cp:lastModifiedBy>globali iniciatyva</cp:lastModifiedBy>
  <cp:revision>7</cp:revision>
  <dcterms:created xsi:type="dcterms:W3CDTF">2015-02-24T13:37:00Z</dcterms:created>
  <dcterms:modified xsi:type="dcterms:W3CDTF">2015-02-27T22:21:00Z</dcterms:modified>
</cp:coreProperties>
</file>