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92" w:rsidRDefault="00485C1C" w:rsidP="00CC78F6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Rights 4 All</w:t>
      </w:r>
      <w:r w:rsidR="00CC78F6">
        <w:rPr>
          <w:rFonts w:cs="Times New Roman"/>
          <w:b/>
          <w:szCs w:val="24"/>
        </w:rPr>
        <w:t xml:space="preserve"> - </w:t>
      </w:r>
      <w:r>
        <w:rPr>
          <w:rFonts w:cs="Times New Roman"/>
          <w:b/>
          <w:szCs w:val="24"/>
        </w:rPr>
        <w:t>Policy paper on Right to Education for persons with disabilities</w:t>
      </w:r>
      <w:r w:rsidR="00CC78F6">
        <w:rPr>
          <w:rFonts w:cs="Times New Roman"/>
          <w:b/>
          <w:szCs w:val="24"/>
        </w:rPr>
        <w:t xml:space="preserve"> </w:t>
      </w:r>
    </w:p>
    <w:p w:rsidR="00CC78F6" w:rsidRDefault="00CC78F6" w:rsidP="00CC78F6">
      <w:pPr>
        <w:spacing w:line="276" w:lineRule="auto"/>
        <w:rPr>
          <w:rFonts w:cs="Times New Roman"/>
          <w:b/>
          <w:szCs w:val="24"/>
        </w:rPr>
      </w:pPr>
    </w:p>
    <w:p w:rsidR="00CC78F6" w:rsidRDefault="00CC78F6" w:rsidP="00CC78F6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Word Count: 1498</w:t>
      </w:r>
    </w:p>
    <w:p w:rsidR="00EB6092" w:rsidRDefault="00EB6092" w:rsidP="003D410F">
      <w:pPr>
        <w:spacing w:line="276" w:lineRule="auto"/>
        <w:jc w:val="both"/>
        <w:rPr>
          <w:rFonts w:cs="Times New Roman"/>
          <w:b/>
          <w:szCs w:val="24"/>
        </w:rPr>
      </w:pPr>
    </w:p>
    <w:p w:rsidR="00323CBE" w:rsidRPr="003D410F" w:rsidRDefault="00CC78F6" w:rsidP="003D410F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E</w:t>
      </w:r>
      <w:r w:rsidR="00323CBE" w:rsidRPr="003D410F">
        <w:rPr>
          <w:rFonts w:cs="Times New Roman"/>
          <w:b/>
          <w:szCs w:val="24"/>
        </w:rPr>
        <w:t>xecutive summary</w:t>
      </w:r>
      <w:r w:rsidR="00323CBE" w:rsidRPr="003D410F">
        <w:rPr>
          <w:rFonts w:cs="Times New Roman"/>
          <w:szCs w:val="24"/>
        </w:rPr>
        <w:t xml:space="preserve"> </w:t>
      </w:r>
      <w:r w:rsidR="004A7260" w:rsidRPr="003D410F">
        <w:rPr>
          <w:rFonts w:cs="Times New Roman"/>
          <w:szCs w:val="24"/>
        </w:rPr>
        <w:t>–</w:t>
      </w:r>
      <w:r w:rsidR="00323CBE" w:rsidRPr="003D410F">
        <w:rPr>
          <w:rFonts w:cs="Times New Roman"/>
          <w:szCs w:val="24"/>
        </w:rPr>
        <w:t xml:space="preserve"> </w:t>
      </w:r>
    </w:p>
    <w:p w:rsidR="004A7260" w:rsidRPr="003D410F" w:rsidRDefault="004A7260" w:rsidP="003D410F">
      <w:pPr>
        <w:spacing w:line="276" w:lineRule="auto"/>
        <w:jc w:val="both"/>
        <w:rPr>
          <w:rFonts w:cs="Times New Roman"/>
          <w:szCs w:val="24"/>
        </w:rPr>
      </w:pPr>
    </w:p>
    <w:p w:rsidR="00687926" w:rsidRDefault="00FA31CB" w:rsidP="003D410F">
      <w:pPr>
        <w:spacing w:line="276" w:lineRule="auto"/>
        <w:jc w:val="both"/>
        <w:rPr>
          <w:rFonts w:cs="Times New Roman"/>
          <w:szCs w:val="24"/>
        </w:rPr>
      </w:pPr>
      <w:r w:rsidRPr="003D410F">
        <w:rPr>
          <w:rFonts w:cs="Times New Roman"/>
          <w:szCs w:val="24"/>
        </w:rPr>
        <w:t xml:space="preserve">Right to Education </w:t>
      </w:r>
      <w:r w:rsidR="004A7260" w:rsidRPr="003D410F">
        <w:rPr>
          <w:rFonts w:cs="Times New Roman"/>
          <w:szCs w:val="24"/>
        </w:rPr>
        <w:t xml:space="preserve">(RTE) </w:t>
      </w:r>
      <w:r w:rsidRPr="003D410F">
        <w:rPr>
          <w:rFonts w:cs="Times New Roman"/>
          <w:szCs w:val="24"/>
        </w:rPr>
        <w:t xml:space="preserve">is a fundamental right under </w:t>
      </w:r>
      <w:r w:rsidR="00D123E2">
        <w:rPr>
          <w:rFonts w:cs="Times New Roman"/>
          <w:szCs w:val="24"/>
        </w:rPr>
        <w:t>Article</w:t>
      </w:r>
      <w:r w:rsidRPr="003D410F">
        <w:rPr>
          <w:rFonts w:cs="Times New Roman"/>
          <w:szCs w:val="24"/>
        </w:rPr>
        <w:t xml:space="preserve"> 21A of the Constitution of India, and </w:t>
      </w:r>
      <w:r w:rsidR="00A82534" w:rsidRPr="003D410F">
        <w:rPr>
          <w:rFonts w:cs="Times New Roman"/>
          <w:szCs w:val="24"/>
        </w:rPr>
        <w:t>India</w:t>
      </w:r>
      <w:r w:rsidRPr="003D410F">
        <w:rPr>
          <w:rFonts w:cs="Times New Roman"/>
          <w:szCs w:val="24"/>
        </w:rPr>
        <w:t xml:space="preserve"> being</w:t>
      </w:r>
      <w:r w:rsidR="00A82534" w:rsidRPr="003D410F">
        <w:rPr>
          <w:rFonts w:cs="Times New Roman"/>
          <w:szCs w:val="24"/>
        </w:rPr>
        <w:t xml:space="preserve"> a State party to UNCRPD</w:t>
      </w:r>
      <w:r w:rsidR="00745532">
        <w:rPr>
          <w:rStyle w:val="FootnoteReference"/>
          <w:rFonts w:cs="Times New Roman"/>
          <w:szCs w:val="24"/>
        </w:rPr>
        <w:footnoteReference w:id="1"/>
      </w:r>
      <w:r w:rsidR="00A82534" w:rsidRPr="003D410F">
        <w:rPr>
          <w:rFonts w:cs="Times New Roman"/>
          <w:szCs w:val="24"/>
        </w:rPr>
        <w:t xml:space="preserve">, time has come when India needs to give highest priority </w:t>
      </w:r>
      <w:r w:rsidRPr="003D410F">
        <w:rPr>
          <w:rFonts w:cs="Times New Roman"/>
          <w:szCs w:val="24"/>
        </w:rPr>
        <w:t>to mainstr</w:t>
      </w:r>
      <w:r w:rsidR="00437620" w:rsidRPr="003D410F">
        <w:rPr>
          <w:rFonts w:cs="Times New Roman"/>
          <w:szCs w:val="24"/>
        </w:rPr>
        <w:t>eaming PWD</w:t>
      </w:r>
      <w:r w:rsidR="00745532">
        <w:rPr>
          <w:rStyle w:val="FootnoteReference"/>
          <w:rFonts w:cs="Times New Roman"/>
          <w:szCs w:val="24"/>
        </w:rPr>
        <w:footnoteReference w:id="2"/>
      </w:r>
      <w:r w:rsidR="0042402C">
        <w:rPr>
          <w:rFonts w:cs="Times New Roman"/>
          <w:szCs w:val="24"/>
        </w:rPr>
        <w:t xml:space="preserve"> using all available resources</w:t>
      </w:r>
      <w:r w:rsidRPr="003D410F">
        <w:rPr>
          <w:rFonts w:cs="Times New Roman"/>
          <w:szCs w:val="24"/>
        </w:rPr>
        <w:t xml:space="preserve">. </w:t>
      </w:r>
      <w:r w:rsidR="003659E7" w:rsidRPr="003D410F">
        <w:rPr>
          <w:rFonts w:cs="Times New Roman"/>
          <w:szCs w:val="24"/>
        </w:rPr>
        <w:t xml:space="preserve">Present policy recommends Government to </w:t>
      </w:r>
      <w:r w:rsidR="002501A6" w:rsidRPr="003D410F">
        <w:rPr>
          <w:rFonts w:cs="Times New Roman"/>
          <w:szCs w:val="24"/>
        </w:rPr>
        <w:t xml:space="preserve">bring </w:t>
      </w:r>
      <w:r w:rsidR="007B195F" w:rsidRPr="003D410F">
        <w:rPr>
          <w:rFonts w:cs="Times New Roman"/>
          <w:szCs w:val="24"/>
        </w:rPr>
        <w:t>educational reform</w:t>
      </w:r>
      <w:r w:rsidR="0042402C">
        <w:rPr>
          <w:rFonts w:cs="Times New Roman"/>
          <w:szCs w:val="24"/>
        </w:rPr>
        <w:t xml:space="preserve"> </w:t>
      </w:r>
      <w:r w:rsidR="00687926">
        <w:rPr>
          <w:rFonts w:cs="Times New Roman"/>
          <w:szCs w:val="24"/>
        </w:rPr>
        <w:t xml:space="preserve">by – </w:t>
      </w:r>
    </w:p>
    <w:p w:rsidR="00EB6092" w:rsidRDefault="00EB6092" w:rsidP="003D410F">
      <w:pPr>
        <w:spacing w:line="276" w:lineRule="auto"/>
        <w:jc w:val="both"/>
        <w:rPr>
          <w:rFonts w:cs="Times New Roman"/>
          <w:szCs w:val="24"/>
        </w:rPr>
      </w:pPr>
    </w:p>
    <w:p w:rsidR="00687926" w:rsidRDefault="004E0861" w:rsidP="00687926">
      <w:pPr>
        <w:numPr>
          <w:ilvl w:val="0"/>
          <w:numId w:val="20"/>
        </w:numPr>
        <w:spacing w:line="276" w:lineRule="auto"/>
        <w:jc w:val="both"/>
        <w:rPr>
          <w:rFonts w:cs="Times New Roman"/>
          <w:szCs w:val="24"/>
        </w:rPr>
      </w:pPr>
      <w:r w:rsidRPr="003D410F">
        <w:rPr>
          <w:rFonts w:cs="Times New Roman"/>
          <w:szCs w:val="24"/>
        </w:rPr>
        <w:t xml:space="preserve">giving </w:t>
      </w:r>
      <w:r w:rsidR="00FA31CB" w:rsidRPr="003D410F">
        <w:rPr>
          <w:rFonts w:cs="Times New Roman"/>
          <w:szCs w:val="24"/>
        </w:rPr>
        <w:t>free education</w:t>
      </w:r>
      <w:r w:rsidR="00FC56FC" w:rsidRPr="003D410F">
        <w:rPr>
          <w:rFonts w:cs="Times New Roman"/>
          <w:szCs w:val="24"/>
        </w:rPr>
        <w:t xml:space="preserve"> to all children</w:t>
      </w:r>
      <w:r w:rsidR="00C91808" w:rsidRPr="003D410F">
        <w:rPr>
          <w:rFonts w:cs="Times New Roman"/>
          <w:szCs w:val="24"/>
        </w:rPr>
        <w:t xml:space="preserve"> </w:t>
      </w:r>
      <w:r w:rsidR="00816CA4" w:rsidRPr="003D410F">
        <w:rPr>
          <w:rFonts w:cs="Times New Roman"/>
          <w:szCs w:val="24"/>
        </w:rPr>
        <w:t>(</w:t>
      </w:r>
      <w:r w:rsidR="00816CA4" w:rsidRPr="003D410F">
        <w:rPr>
          <w:rFonts w:cs="Times New Roman"/>
          <w:szCs w:val="24"/>
          <w:lang w:val="en-US"/>
        </w:rPr>
        <w:t>regardless of individual differences and/or difficulties)</w:t>
      </w:r>
      <w:r w:rsidR="00816CA4" w:rsidRPr="003D410F">
        <w:rPr>
          <w:rFonts w:cs="Times New Roman"/>
          <w:szCs w:val="24"/>
        </w:rPr>
        <w:t xml:space="preserve"> </w:t>
      </w:r>
      <w:r w:rsidR="00FA31CB" w:rsidRPr="003D410F">
        <w:rPr>
          <w:rFonts w:cs="Times New Roman"/>
          <w:szCs w:val="24"/>
        </w:rPr>
        <w:t>in all inclusive environment</w:t>
      </w:r>
      <w:r w:rsidR="00816CA4" w:rsidRPr="003D410F">
        <w:rPr>
          <w:rFonts w:cs="Times New Roman"/>
          <w:szCs w:val="24"/>
        </w:rPr>
        <w:t xml:space="preserve"> in regular schools (unless there are compelling reasons for </w:t>
      </w:r>
      <w:r w:rsidR="00F764A1" w:rsidRPr="003D410F">
        <w:rPr>
          <w:rFonts w:cs="Times New Roman"/>
          <w:szCs w:val="24"/>
        </w:rPr>
        <w:t>giving home educaion</w:t>
      </w:r>
      <w:r w:rsidR="00816CA4" w:rsidRPr="003D410F">
        <w:rPr>
          <w:rFonts w:cs="Times New Roman"/>
          <w:szCs w:val="24"/>
        </w:rPr>
        <w:t>)</w:t>
      </w:r>
      <w:r w:rsidR="005A0F63" w:rsidRPr="003D410F">
        <w:rPr>
          <w:rFonts w:cs="Times New Roman"/>
          <w:szCs w:val="24"/>
        </w:rPr>
        <w:t xml:space="preserve"> </w:t>
      </w:r>
      <w:r w:rsidR="003F3CB6" w:rsidRPr="003D410F">
        <w:rPr>
          <w:rFonts w:cs="Times New Roman"/>
          <w:szCs w:val="24"/>
        </w:rPr>
        <w:t>at all levels of education</w:t>
      </w:r>
      <w:r w:rsidR="00323CBE" w:rsidRPr="003D410F">
        <w:rPr>
          <w:rFonts w:cs="Times New Roman"/>
          <w:szCs w:val="24"/>
        </w:rPr>
        <w:t xml:space="preserve">; </w:t>
      </w:r>
    </w:p>
    <w:p w:rsidR="00687926" w:rsidRDefault="00FA7FCF" w:rsidP="00687926">
      <w:pPr>
        <w:numPr>
          <w:ilvl w:val="0"/>
          <w:numId w:val="20"/>
        </w:numPr>
        <w:spacing w:line="276" w:lineRule="auto"/>
        <w:jc w:val="both"/>
        <w:rPr>
          <w:rFonts w:cs="Times New Roman"/>
          <w:szCs w:val="24"/>
        </w:rPr>
      </w:pPr>
      <w:r w:rsidRPr="003D410F">
        <w:rPr>
          <w:rFonts w:cs="Times New Roman"/>
          <w:szCs w:val="24"/>
        </w:rPr>
        <w:t>establishing</w:t>
      </w:r>
      <w:r w:rsidR="00D7081C" w:rsidRPr="003D410F">
        <w:rPr>
          <w:rFonts w:cs="Times New Roman"/>
          <w:szCs w:val="24"/>
        </w:rPr>
        <w:t xml:space="preserve"> educational s</w:t>
      </w:r>
      <w:r w:rsidRPr="003D410F">
        <w:rPr>
          <w:rFonts w:cs="Times New Roman"/>
          <w:szCs w:val="24"/>
        </w:rPr>
        <w:t>etting</w:t>
      </w:r>
      <w:r w:rsidR="00B6423A" w:rsidRPr="003D410F">
        <w:rPr>
          <w:rFonts w:cs="Times New Roman"/>
          <w:szCs w:val="24"/>
        </w:rPr>
        <w:t>s</w:t>
      </w:r>
      <w:r w:rsidR="00D7081C" w:rsidRPr="003D410F">
        <w:rPr>
          <w:rFonts w:cs="Times New Roman"/>
          <w:szCs w:val="24"/>
        </w:rPr>
        <w:t xml:space="preserve"> </w:t>
      </w:r>
      <w:r w:rsidR="00B626B0" w:rsidRPr="003D410F">
        <w:rPr>
          <w:rFonts w:cs="Times New Roman"/>
          <w:szCs w:val="24"/>
        </w:rPr>
        <w:t xml:space="preserve">which grant equal opportunity to avail and </w:t>
      </w:r>
      <w:r w:rsidR="00D7081C" w:rsidRPr="003D410F">
        <w:rPr>
          <w:rFonts w:cs="Times New Roman"/>
          <w:szCs w:val="24"/>
        </w:rPr>
        <w:t xml:space="preserve">benefit from education which assists to enhance skills necessary to develop highest level of their potential, to participate </w:t>
      </w:r>
      <w:r w:rsidR="00B76830" w:rsidRPr="003D410F">
        <w:rPr>
          <w:rFonts w:cs="Times New Roman"/>
          <w:szCs w:val="24"/>
        </w:rPr>
        <w:t>in</w:t>
      </w:r>
      <w:r w:rsidR="00D7081C" w:rsidRPr="003D410F">
        <w:rPr>
          <w:rFonts w:cs="Times New Roman"/>
          <w:szCs w:val="24"/>
        </w:rPr>
        <w:t xml:space="preserve"> social and economic activities of society and to live </w:t>
      </w:r>
      <w:r w:rsidR="00323CBE" w:rsidRPr="003D410F">
        <w:rPr>
          <w:rFonts w:cs="Times New Roman"/>
          <w:szCs w:val="24"/>
        </w:rPr>
        <w:t xml:space="preserve">independent and fulfilled lives; </w:t>
      </w:r>
    </w:p>
    <w:p w:rsidR="00687926" w:rsidRDefault="00D7081C" w:rsidP="00687926">
      <w:pPr>
        <w:numPr>
          <w:ilvl w:val="0"/>
          <w:numId w:val="20"/>
        </w:numPr>
        <w:spacing w:line="276" w:lineRule="auto"/>
        <w:jc w:val="both"/>
        <w:rPr>
          <w:rFonts w:cs="Times New Roman"/>
          <w:szCs w:val="24"/>
        </w:rPr>
      </w:pPr>
      <w:r w:rsidRPr="003D410F">
        <w:rPr>
          <w:rFonts w:cs="Times New Roman"/>
          <w:szCs w:val="24"/>
        </w:rPr>
        <w:t>performing evolvin</w:t>
      </w:r>
      <w:r w:rsidR="00B6423A" w:rsidRPr="003D410F">
        <w:rPr>
          <w:rFonts w:cs="Times New Roman"/>
          <w:szCs w:val="24"/>
        </w:rPr>
        <w:t>g appraisal of educational settings</w:t>
      </w:r>
      <w:r w:rsidR="00687926">
        <w:rPr>
          <w:rFonts w:cs="Times New Roman"/>
          <w:szCs w:val="24"/>
        </w:rPr>
        <w:t xml:space="preserve"> through annual budgets;</w:t>
      </w:r>
    </w:p>
    <w:p w:rsidR="00FA31CB" w:rsidRPr="00687926" w:rsidRDefault="00323CBE" w:rsidP="00687926">
      <w:pPr>
        <w:numPr>
          <w:ilvl w:val="0"/>
          <w:numId w:val="20"/>
        </w:numPr>
        <w:spacing w:line="276" w:lineRule="auto"/>
        <w:jc w:val="both"/>
        <w:rPr>
          <w:rFonts w:cs="Times New Roman"/>
          <w:szCs w:val="24"/>
        </w:rPr>
      </w:pPr>
      <w:r w:rsidRPr="003D410F">
        <w:rPr>
          <w:rFonts w:cs="Times New Roman"/>
          <w:szCs w:val="24"/>
        </w:rPr>
        <w:t xml:space="preserve"> </w:t>
      </w:r>
      <w:r w:rsidR="00DA7E2C" w:rsidRPr="003D410F">
        <w:rPr>
          <w:rFonts w:cs="Times New Roman"/>
          <w:szCs w:val="24"/>
        </w:rPr>
        <w:t xml:space="preserve">adopting and implementing </w:t>
      </w:r>
      <w:r w:rsidR="00197E3B" w:rsidRPr="003D410F">
        <w:rPr>
          <w:rFonts w:cs="Times New Roman"/>
          <w:szCs w:val="24"/>
        </w:rPr>
        <w:t>legal</w:t>
      </w:r>
      <w:r w:rsidR="00FA31CB" w:rsidRPr="003D410F">
        <w:rPr>
          <w:rFonts w:cs="Times New Roman"/>
          <w:szCs w:val="24"/>
        </w:rPr>
        <w:t xml:space="preserve"> framework that </w:t>
      </w:r>
      <w:r w:rsidR="003606EB" w:rsidRPr="003D410F">
        <w:rPr>
          <w:rFonts w:cs="Times New Roman"/>
          <w:szCs w:val="24"/>
        </w:rPr>
        <w:t xml:space="preserve">provides </w:t>
      </w:r>
      <w:r w:rsidR="00FA31CB" w:rsidRPr="003D410F">
        <w:rPr>
          <w:rFonts w:cs="Times New Roman"/>
          <w:szCs w:val="24"/>
        </w:rPr>
        <w:t xml:space="preserve">necessary </w:t>
      </w:r>
      <w:r w:rsidR="003606EB" w:rsidRPr="003D410F">
        <w:rPr>
          <w:rFonts w:cs="Times New Roman"/>
          <w:szCs w:val="24"/>
        </w:rPr>
        <w:t>m</w:t>
      </w:r>
      <w:r w:rsidR="00FA31CB" w:rsidRPr="003D410F">
        <w:rPr>
          <w:rFonts w:cs="Times New Roman"/>
          <w:szCs w:val="24"/>
        </w:rPr>
        <w:t>easures and support to get free</w:t>
      </w:r>
      <w:r w:rsidR="00E6613A" w:rsidRPr="003D410F">
        <w:rPr>
          <w:rFonts w:cs="Times New Roman"/>
          <w:szCs w:val="24"/>
        </w:rPr>
        <w:t xml:space="preserve"> and inclusive</w:t>
      </w:r>
      <w:r w:rsidR="00FA31CB" w:rsidRPr="003D410F">
        <w:rPr>
          <w:rFonts w:cs="Times New Roman"/>
          <w:szCs w:val="24"/>
        </w:rPr>
        <w:t xml:space="preserve"> education w</w:t>
      </w:r>
      <w:r w:rsidR="001970CC" w:rsidRPr="003D410F">
        <w:rPr>
          <w:rFonts w:cs="Times New Roman"/>
          <w:szCs w:val="24"/>
        </w:rPr>
        <w:t>ithout any discrimination towards CWD</w:t>
      </w:r>
      <w:r w:rsidR="00D85E09">
        <w:rPr>
          <w:rStyle w:val="FootnoteReference"/>
          <w:rFonts w:cs="Times New Roman"/>
          <w:szCs w:val="24"/>
        </w:rPr>
        <w:footnoteReference w:id="3"/>
      </w:r>
      <w:r w:rsidRPr="003D410F">
        <w:rPr>
          <w:rFonts w:cs="Times New Roman"/>
          <w:szCs w:val="24"/>
        </w:rPr>
        <w:t>.</w:t>
      </w:r>
    </w:p>
    <w:p w:rsidR="00FA31CB" w:rsidRPr="003D410F" w:rsidRDefault="00FA31CB" w:rsidP="003D410F">
      <w:pPr>
        <w:spacing w:line="276" w:lineRule="auto"/>
        <w:jc w:val="both"/>
        <w:rPr>
          <w:rFonts w:cs="Times New Roman"/>
          <w:szCs w:val="24"/>
          <w:lang w:val="en-US"/>
        </w:rPr>
      </w:pPr>
    </w:p>
    <w:p w:rsidR="00BE7BDE" w:rsidRPr="003D410F" w:rsidRDefault="00BE7BDE" w:rsidP="003D410F">
      <w:pPr>
        <w:spacing w:line="276" w:lineRule="auto"/>
        <w:jc w:val="both"/>
        <w:rPr>
          <w:rFonts w:cs="Times New Roman"/>
          <w:szCs w:val="24"/>
        </w:rPr>
      </w:pPr>
      <w:r w:rsidRPr="003D410F">
        <w:rPr>
          <w:rFonts w:cs="Times New Roman"/>
          <w:b/>
          <w:szCs w:val="24"/>
        </w:rPr>
        <w:t>Relevance with other international human rights framework</w:t>
      </w:r>
      <w:r w:rsidRPr="003D410F">
        <w:rPr>
          <w:rFonts w:cs="Times New Roman"/>
          <w:szCs w:val="24"/>
        </w:rPr>
        <w:t xml:space="preserve"> – </w:t>
      </w:r>
    </w:p>
    <w:p w:rsidR="00BE7BDE" w:rsidRPr="003D410F" w:rsidRDefault="00BE7BDE" w:rsidP="003D410F">
      <w:pPr>
        <w:spacing w:line="276" w:lineRule="auto"/>
        <w:jc w:val="both"/>
        <w:rPr>
          <w:rFonts w:cs="Times New Roman"/>
          <w:szCs w:val="24"/>
        </w:rPr>
      </w:pPr>
    </w:p>
    <w:p w:rsidR="00BE7BDE" w:rsidRPr="003D410F" w:rsidRDefault="004B17ED" w:rsidP="003D410F">
      <w:pPr>
        <w:spacing w:line="276" w:lineRule="auto"/>
        <w:jc w:val="both"/>
        <w:rPr>
          <w:rFonts w:cs="Times New Roman"/>
          <w:szCs w:val="24"/>
        </w:rPr>
      </w:pPr>
      <w:r w:rsidRPr="003D410F">
        <w:rPr>
          <w:rFonts w:cs="Times New Roman"/>
          <w:szCs w:val="24"/>
        </w:rPr>
        <w:t>India is committed to bring educational reform in the context of PWDs as the countr</w:t>
      </w:r>
      <w:r w:rsidR="0095638B" w:rsidRPr="003D410F">
        <w:rPr>
          <w:rFonts w:cs="Times New Roman"/>
          <w:szCs w:val="24"/>
        </w:rPr>
        <w:t xml:space="preserve">y is one of the State parties to </w:t>
      </w:r>
      <w:r w:rsidRPr="003D410F">
        <w:rPr>
          <w:rFonts w:cs="Times New Roman"/>
          <w:szCs w:val="24"/>
        </w:rPr>
        <w:t>these treaties</w:t>
      </w:r>
      <w:r w:rsidR="00DC483C" w:rsidRPr="003D410F">
        <w:rPr>
          <w:rFonts w:cs="Times New Roman"/>
          <w:szCs w:val="24"/>
        </w:rPr>
        <w:t>, which uphold RTE in several ways</w:t>
      </w:r>
      <w:r w:rsidR="00BE7BDE" w:rsidRPr="003D410F">
        <w:rPr>
          <w:rFonts w:cs="Times New Roman"/>
          <w:szCs w:val="24"/>
        </w:rPr>
        <w:t xml:space="preserve"> – </w:t>
      </w:r>
    </w:p>
    <w:p w:rsidR="00BE7BDE" w:rsidRPr="003D410F" w:rsidRDefault="00BE7BDE" w:rsidP="003D410F">
      <w:pPr>
        <w:spacing w:line="276" w:lineRule="auto"/>
        <w:jc w:val="both"/>
        <w:rPr>
          <w:rFonts w:cs="Times New Roman"/>
          <w:szCs w:val="24"/>
        </w:rPr>
      </w:pPr>
    </w:p>
    <w:p w:rsidR="000F7653" w:rsidRDefault="00DC483C" w:rsidP="003D410F">
      <w:pPr>
        <w:numPr>
          <w:ilvl w:val="0"/>
          <w:numId w:val="1"/>
        </w:numPr>
        <w:spacing w:line="276" w:lineRule="auto"/>
        <w:ind w:firstLine="0"/>
        <w:jc w:val="both"/>
        <w:rPr>
          <w:rFonts w:cs="Times New Roman"/>
          <w:szCs w:val="24"/>
        </w:rPr>
      </w:pPr>
      <w:r w:rsidRPr="003D410F">
        <w:rPr>
          <w:rFonts w:cs="Times New Roman"/>
          <w:b/>
          <w:szCs w:val="24"/>
        </w:rPr>
        <w:t>UN</w:t>
      </w:r>
      <w:r w:rsidR="00BE7BDE" w:rsidRPr="003D410F">
        <w:rPr>
          <w:rFonts w:cs="Times New Roman"/>
          <w:b/>
          <w:szCs w:val="24"/>
        </w:rPr>
        <w:t>CRPD</w:t>
      </w:r>
      <w:r w:rsidR="00BE7BDE" w:rsidRPr="003D410F">
        <w:rPr>
          <w:rFonts w:cs="Times New Roman"/>
          <w:szCs w:val="24"/>
        </w:rPr>
        <w:t xml:space="preserve"> – Convention in its preamble has mandated States to recognize importance of accessibility to education, information and communication, to enable </w:t>
      </w:r>
      <w:r w:rsidR="000E3E6D" w:rsidRPr="003D410F">
        <w:rPr>
          <w:rFonts w:cs="Times New Roman"/>
          <w:szCs w:val="24"/>
        </w:rPr>
        <w:t>PWD</w:t>
      </w:r>
      <w:r w:rsidR="00BE7BDE" w:rsidRPr="003D410F">
        <w:rPr>
          <w:rFonts w:cs="Times New Roman"/>
          <w:szCs w:val="24"/>
        </w:rPr>
        <w:t xml:space="preserve"> to fully enjoy all human rights and fundamental freedoms. </w:t>
      </w:r>
      <w:r w:rsidR="00D123E2">
        <w:rPr>
          <w:rFonts w:cs="Times New Roman"/>
          <w:szCs w:val="24"/>
        </w:rPr>
        <w:t>Article</w:t>
      </w:r>
      <w:r w:rsidR="00BE7BDE" w:rsidRPr="003D410F">
        <w:rPr>
          <w:rFonts w:cs="Times New Roman"/>
          <w:szCs w:val="24"/>
        </w:rPr>
        <w:t xml:space="preserve"> </w:t>
      </w:r>
      <w:r w:rsidR="00BE7BDE" w:rsidRPr="003D410F">
        <w:rPr>
          <w:rFonts w:cs="Times New Roman"/>
          <w:szCs w:val="24"/>
          <w:cs/>
        </w:rPr>
        <w:t>8</w:t>
      </w:r>
      <w:r w:rsidR="00BE7BDE" w:rsidRPr="003D410F">
        <w:rPr>
          <w:rFonts w:cs="Times New Roman"/>
          <w:szCs w:val="24"/>
        </w:rPr>
        <w:t xml:space="preserve"> directs States to adopt immediate, effective and appropriate measures to foster </w:t>
      </w:r>
      <w:r w:rsidR="00774F7D">
        <w:rPr>
          <w:rFonts w:cs="Times New Roman"/>
          <w:szCs w:val="24"/>
        </w:rPr>
        <w:t>at all levels of</w:t>
      </w:r>
      <w:r w:rsidR="00BE7BDE" w:rsidRPr="003D410F">
        <w:rPr>
          <w:rFonts w:cs="Times New Roman"/>
          <w:szCs w:val="24"/>
        </w:rPr>
        <w:t xml:space="preserve"> education system an attitude of respect for rights of </w:t>
      </w:r>
      <w:r w:rsidR="000E3E6D" w:rsidRPr="003D410F">
        <w:rPr>
          <w:rFonts w:cs="Times New Roman"/>
          <w:szCs w:val="24"/>
        </w:rPr>
        <w:t>PWD</w:t>
      </w:r>
      <w:r w:rsidR="00BE7BDE" w:rsidRPr="003D410F">
        <w:rPr>
          <w:rFonts w:cs="Times New Roman"/>
          <w:szCs w:val="24"/>
        </w:rPr>
        <w:t xml:space="preserve">. </w:t>
      </w:r>
      <w:r w:rsidR="00D123E2">
        <w:rPr>
          <w:rFonts w:cs="Times New Roman"/>
          <w:szCs w:val="24"/>
        </w:rPr>
        <w:t>Article</w:t>
      </w:r>
      <w:r w:rsidR="00BE7BDE" w:rsidRPr="003D410F">
        <w:rPr>
          <w:rFonts w:cs="Times New Roman"/>
          <w:szCs w:val="24"/>
        </w:rPr>
        <w:t xml:space="preserve"> </w:t>
      </w:r>
      <w:r w:rsidR="00BE7BDE" w:rsidRPr="003D410F">
        <w:rPr>
          <w:rFonts w:cs="Times New Roman"/>
          <w:szCs w:val="24"/>
          <w:cs/>
        </w:rPr>
        <w:t>24</w:t>
      </w:r>
      <w:r w:rsidR="00BE7BDE" w:rsidRPr="003D410F">
        <w:rPr>
          <w:rFonts w:cs="Times New Roman"/>
          <w:szCs w:val="24"/>
        </w:rPr>
        <w:t xml:space="preserve"> incorporates </w:t>
      </w:r>
      <w:r w:rsidR="004A7260" w:rsidRPr="003D410F">
        <w:rPr>
          <w:rFonts w:cs="Times New Roman"/>
          <w:szCs w:val="24"/>
        </w:rPr>
        <w:t>RTE</w:t>
      </w:r>
      <w:r w:rsidR="00BE7BDE" w:rsidRPr="003D410F">
        <w:rPr>
          <w:rFonts w:cs="Times New Roman"/>
          <w:szCs w:val="24"/>
        </w:rPr>
        <w:t xml:space="preserve"> </w:t>
      </w:r>
      <w:r w:rsidR="00D93B1A" w:rsidRPr="003D410F">
        <w:rPr>
          <w:rFonts w:cs="Times New Roman"/>
          <w:szCs w:val="24"/>
        </w:rPr>
        <w:t xml:space="preserve">aimed at inclusiveness, development of </w:t>
      </w:r>
      <w:r w:rsidR="00BE7BDE" w:rsidRPr="003D410F">
        <w:rPr>
          <w:rFonts w:cs="Times New Roman"/>
          <w:szCs w:val="24"/>
        </w:rPr>
        <w:t>mental and physical abilities,</w:t>
      </w:r>
      <w:r w:rsidR="00D93B1A" w:rsidRPr="003D410F">
        <w:rPr>
          <w:rFonts w:cs="Times New Roman"/>
          <w:szCs w:val="24"/>
        </w:rPr>
        <w:t xml:space="preserve"> fostering talent, creativity</w:t>
      </w:r>
      <w:r w:rsidR="00BE7BDE" w:rsidRPr="003D410F">
        <w:rPr>
          <w:rFonts w:cs="Times New Roman"/>
          <w:szCs w:val="24"/>
        </w:rPr>
        <w:t xml:space="preserve"> sense of dignity and self-worth, respect for human rights, fundamental freedoms and human diversity amongst </w:t>
      </w:r>
      <w:r w:rsidR="000E3E6D" w:rsidRPr="003D410F">
        <w:rPr>
          <w:rFonts w:cs="Times New Roman"/>
          <w:szCs w:val="24"/>
        </w:rPr>
        <w:t>PWD</w:t>
      </w:r>
      <w:r w:rsidR="00BE7BDE" w:rsidRPr="003D410F">
        <w:rPr>
          <w:rFonts w:cs="Times New Roman"/>
          <w:szCs w:val="24"/>
        </w:rPr>
        <w:t xml:space="preserve"> for their effective participation in the free society without any discrimination. </w:t>
      </w:r>
      <w:r w:rsidR="00140371" w:rsidRPr="003D410F">
        <w:rPr>
          <w:rFonts w:cs="Times New Roman"/>
          <w:szCs w:val="24"/>
        </w:rPr>
        <w:t>It has also stated directions for States to facilitate the same.</w:t>
      </w:r>
      <w:r w:rsidR="000F7653" w:rsidRPr="003D410F">
        <w:rPr>
          <w:rFonts w:cs="Times New Roman"/>
          <w:szCs w:val="24"/>
        </w:rPr>
        <w:t xml:space="preserve"> </w:t>
      </w:r>
    </w:p>
    <w:p w:rsidR="000F7653" w:rsidRPr="003D410F" w:rsidRDefault="00BE7BDE" w:rsidP="003D410F">
      <w:pPr>
        <w:numPr>
          <w:ilvl w:val="0"/>
          <w:numId w:val="1"/>
        </w:numPr>
        <w:spacing w:line="276" w:lineRule="auto"/>
        <w:ind w:firstLine="0"/>
        <w:jc w:val="both"/>
        <w:rPr>
          <w:rFonts w:cs="Times New Roman"/>
          <w:szCs w:val="24"/>
          <w:cs/>
        </w:rPr>
      </w:pPr>
      <w:bookmarkStart w:id="0" w:name="_GoBack"/>
      <w:bookmarkEnd w:id="0"/>
      <w:r w:rsidRPr="003D410F">
        <w:rPr>
          <w:rFonts w:cs="Times New Roman"/>
          <w:b/>
          <w:szCs w:val="24"/>
        </w:rPr>
        <w:t xml:space="preserve">UN </w:t>
      </w:r>
      <w:r w:rsidR="00DC483C" w:rsidRPr="003D410F">
        <w:rPr>
          <w:rFonts w:cs="Times New Roman"/>
          <w:b/>
          <w:szCs w:val="24"/>
        </w:rPr>
        <w:t>MDGs</w:t>
      </w:r>
      <w:r w:rsidR="00D85E09">
        <w:rPr>
          <w:rStyle w:val="FootnoteReference"/>
          <w:rFonts w:cs="Times New Roman"/>
          <w:b/>
          <w:szCs w:val="24"/>
        </w:rPr>
        <w:footnoteReference w:id="4"/>
      </w:r>
      <w:r w:rsidRPr="003D410F">
        <w:rPr>
          <w:rFonts w:cs="Times New Roman"/>
          <w:szCs w:val="24"/>
        </w:rPr>
        <w:t xml:space="preserve"> has incorporated access to and completion of Universal Primary Education by </w:t>
      </w:r>
      <w:r w:rsidR="00DC483C" w:rsidRPr="003D410F">
        <w:rPr>
          <w:rFonts w:cs="Times New Roman"/>
          <w:szCs w:val="24"/>
          <w:cs/>
        </w:rPr>
        <w:t xml:space="preserve">2015. </w:t>
      </w:r>
    </w:p>
    <w:p w:rsidR="00DC483C" w:rsidRPr="003D410F" w:rsidRDefault="00BE7BDE" w:rsidP="003D410F">
      <w:pPr>
        <w:numPr>
          <w:ilvl w:val="0"/>
          <w:numId w:val="1"/>
        </w:numPr>
        <w:spacing w:line="276" w:lineRule="auto"/>
        <w:ind w:firstLine="0"/>
        <w:jc w:val="both"/>
        <w:rPr>
          <w:rFonts w:cs="Times New Roman"/>
          <w:szCs w:val="24"/>
        </w:rPr>
      </w:pPr>
      <w:r w:rsidRPr="003D410F">
        <w:rPr>
          <w:rFonts w:cs="Times New Roman"/>
          <w:b/>
          <w:szCs w:val="24"/>
        </w:rPr>
        <w:lastRenderedPageBreak/>
        <w:t>ICESCR</w:t>
      </w:r>
      <w:r w:rsidR="00643A20">
        <w:rPr>
          <w:rStyle w:val="FootnoteReference"/>
          <w:rFonts w:cs="Times New Roman"/>
          <w:b/>
          <w:szCs w:val="24"/>
        </w:rPr>
        <w:footnoteReference w:id="5"/>
      </w:r>
      <w:r w:rsidRPr="003D410F">
        <w:rPr>
          <w:rFonts w:cs="Times New Roman"/>
          <w:szCs w:val="24"/>
        </w:rPr>
        <w:t xml:space="preserve"> - </w:t>
      </w:r>
      <w:r w:rsidR="00D123E2">
        <w:rPr>
          <w:rFonts w:cs="Times New Roman"/>
          <w:szCs w:val="24"/>
        </w:rPr>
        <w:t>Article</w:t>
      </w:r>
      <w:r w:rsidRPr="003D410F">
        <w:rPr>
          <w:rFonts w:cs="Times New Roman"/>
          <w:szCs w:val="24"/>
        </w:rPr>
        <w:t xml:space="preserve"> </w:t>
      </w:r>
      <w:r w:rsidRPr="003D410F">
        <w:rPr>
          <w:rFonts w:cs="Times New Roman"/>
          <w:szCs w:val="24"/>
          <w:cs/>
        </w:rPr>
        <w:t>2, 13</w:t>
      </w:r>
      <w:r w:rsidR="00785F66" w:rsidRPr="003D410F">
        <w:rPr>
          <w:rFonts w:cs="Times New Roman"/>
          <w:szCs w:val="24"/>
          <w:cs/>
        </w:rPr>
        <w:t xml:space="preserve">, </w:t>
      </w:r>
      <w:r w:rsidRPr="003D410F">
        <w:rPr>
          <w:rFonts w:cs="Times New Roman"/>
          <w:szCs w:val="24"/>
          <w:cs/>
        </w:rPr>
        <w:t>14</w:t>
      </w:r>
      <w:r w:rsidRPr="003D410F">
        <w:rPr>
          <w:rFonts w:cs="Times New Roman"/>
          <w:szCs w:val="24"/>
        </w:rPr>
        <w:t xml:space="preserve"> mainly talk about rights of everyone to free compulsory education. </w:t>
      </w:r>
    </w:p>
    <w:p w:rsidR="00BE7BDE" w:rsidRPr="003D410F" w:rsidRDefault="00BE7BDE" w:rsidP="003D410F">
      <w:pPr>
        <w:numPr>
          <w:ilvl w:val="0"/>
          <w:numId w:val="1"/>
        </w:numPr>
        <w:spacing w:line="276" w:lineRule="auto"/>
        <w:ind w:firstLine="0"/>
        <w:jc w:val="both"/>
        <w:rPr>
          <w:rFonts w:cs="Times New Roman"/>
          <w:szCs w:val="24"/>
        </w:rPr>
      </w:pPr>
      <w:r w:rsidRPr="003D410F">
        <w:rPr>
          <w:rFonts w:cs="Times New Roman"/>
          <w:b/>
          <w:szCs w:val="24"/>
        </w:rPr>
        <w:t>ICCPR</w:t>
      </w:r>
      <w:r w:rsidR="00C91DDE">
        <w:rPr>
          <w:rStyle w:val="FootnoteReference"/>
          <w:rFonts w:cs="Times New Roman"/>
          <w:b/>
          <w:szCs w:val="24"/>
        </w:rPr>
        <w:footnoteReference w:id="6"/>
      </w:r>
      <w:r w:rsidRPr="003D410F">
        <w:rPr>
          <w:rFonts w:cs="Times New Roman"/>
          <w:szCs w:val="24"/>
        </w:rPr>
        <w:t xml:space="preserve"> in </w:t>
      </w:r>
      <w:r w:rsidR="00D123E2">
        <w:rPr>
          <w:rFonts w:cs="Times New Roman"/>
          <w:szCs w:val="24"/>
        </w:rPr>
        <w:t>Article</w:t>
      </w:r>
      <w:r w:rsidRPr="003D410F">
        <w:rPr>
          <w:rFonts w:cs="Times New Roman"/>
          <w:szCs w:val="24"/>
        </w:rPr>
        <w:t xml:space="preserve"> </w:t>
      </w:r>
      <w:r w:rsidRPr="003D410F">
        <w:rPr>
          <w:rFonts w:cs="Times New Roman"/>
          <w:szCs w:val="24"/>
          <w:cs/>
        </w:rPr>
        <w:t>2</w:t>
      </w:r>
      <w:r w:rsidRPr="003D410F">
        <w:rPr>
          <w:rFonts w:cs="Times New Roman"/>
          <w:szCs w:val="24"/>
        </w:rPr>
        <w:t xml:space="preserve"> and </w:t>
      </w:r>
      <w:r w:rsidR="000F7653" w:rsidRPr="003D410F">
        <w:rPr>
          <w:rFonts w:cs="Times New Roman"/>
          <w:b/>
          <w:szCs w:val="24"/>
        </w:rPr>
        <w:t>I</w:t>
      </w:r>
      <w:r w:rsidRPr="003D410F">
        <w:rPr>
          <w:rFonts w:cs="Times New Roman"/>
          <w:b/>
          <w:szCs w:val="24"/>
        </w:rPr>
        <w:t>CERD</w:t>
      </w:r>
      <w:r w:rsidR="00721BA0">
        <w:rPr>
          <w:rStyle w:val="FootnoteReference"/>
          <w:rFonts w:cs="Times New Roman"/>
          <w:b/>
          <w:szCs w:val="24"/>
        </w:rPr>
        <w:footnoteReference w:id="7"/>
      </w:r>
      <w:r w:rsidRPr="003D410F">
        <w:rPr>
          <w:rFonts w:cs="Times New Roman"/>
          <w:szCs w:val="24"/>
        </w:rPr>
        <w:t xml:space="preserve"> </w:t>
      </w:r>
      <w:r w:rsidR="00D123E2">
        <w:rPr>
          <w:rFonts w:cs="Times New Roman"/>
          <w:szCs w:val="24"/>
        </w:rPr>
        <w:t>Article</w:t>
      </w:r>
      <w:r w:rsidRPr="003D410F">
        <w:rPr>
          <w:rFonts w:cs="Times New Roman"/>
          <w:szCs w:val="24"/>
        </w:rPr>
        <w:t xml:space="preserve"> </w:t>
      </w:r>
      <w:r w:rsidRPr="003D410F">
        <w:rPr>
          <w:rFonts w:cs="Times New Roman"/>
          <w:szCs w:val="24"/>
          <w:cs/>
        </w:rPr>
        <w:t>2</w:t>
      </w:r>
      <w:r w:rsidRPr="003D410F">
        <w:rPr>
          <w:rFonts w:cs="Times New Roman"/>
          <w:szCs w:val="24"/>
        </w:rPr>
        <w:t xml:space="preserve"> and </w:t>
      </w:r>
      <w:r w:rsidRPr="003D410F">
        <w:rPr>
          <w:rFonts w:cs="Times New Roman"/>
          <w:szCs w:val="24"/>
          <w:cs/>
        </w:rPr>
        <w:t>7</w:t>
      </w:r>
      <w:r w:rsidRPr="003D410F">
        <w:rPr>
          <w:rFonts w:cs="Times New Roman"/>
          <w:szCs w:val="24"/>
        </w:rPr>
        <w:t xml:space="preserve"> have condemn</w:t>
      </w:r>
      <w:r w:rsidRPr="003D410F">
        <w:rPr>
          <w:rFonts w:cs="Times New Roman"/>
          <w:szCs w:val="24"/>
          <w:lang w:val="en-US"/>
        </w:rPr>
        <w:t xml:space="preserve">ed </w:t>
      </w:r>
      <w:r w:rsidRPr="003D410F">
        <w:rPr>
          <w:rFonts w:cs="Times New Roman"/>
          <w:szCs w:val="24"/>
        </w:rPr>
        <w:t xml:space="preserve">discrimination particularly in the fields of teaching, education, culture and information while propagating the purposes and principles of the Charter of the UN. </w:t>
      </w:r>
    </w:p>
    <w:p w:rsidR="00BE7BDE" w:rsidRPr="003D410F" w:rsidRDefault="00BE7BDE" w:rsidP="003D410F">
      <w:pPr>
        <w:numPr>
          <w:ilvl w:val="0"/>
          <w:numId w:val="1"/>
        </w:numPr>
        <w:spacing w:line="276" w:lineRule="auto"/>
        <w:ind w:firstLine="0"/>
        <w:jc w:val="both"/>
        <w:rPr>
          <w:rFonts w:cs="Times New Roman"/>
          <w:szCs w:val="24"/>
        </w:rPr>
      </w:pPr>
      <w:r w:rsidRPr="003D410F">
        <w:rPr>
          <w:rFonts w:cs="Times New Roman"/>
          <w:b/>
          <w:szCs w:val="24"/>
        </w:rPr>
        <w:t>CEADAW</w:t>
      </w:r>
      <w:r w:rsidR="00721BA0">
        <w:rPr>
          <w:rStyle w:val="FootnoteReference"/>
          <w:rFonts w:cs="Times New Roman"/>
          <w:b/>
          <w:szCs w:val="24"/>
        </w:rPr>
        <w:footnoteReference w:id="8"/>
      </w:r>
      <w:r w:rsidRPr="003D410F">
        <w:rPr>
          <w:rFonts w:cs="Times New Roman"/>
          <w:szCs w:val="24"/>
        </w:rPr>
        <w:t xml:space="preserve"> – </w:t>
      </w:r>
      <w:r w:rsidR="00D123E2">
        <w:rPr>
          <w:rFonts w:cs="Times New Roman"/>
          <w:szCs w:val="24"/>
        </w:rPr>
        <w:t>Article</w:t>
      </w:r>
      <w:r w:rsidRPr="003D410F">
        <w:rPr>
          <w:rFonts w:cs="Times New Roman"/>
          <w:szCs w:val="24"/>
        </w:rPr>
        <w:t xml:space="preserve"> 10 mandates States to eliminate any form of discrimination against women in order to ensure to them equal rights with men in the field of education. </w:t>
      </w:r>
    </w:p>
    <w:p w:rsidR="00BE7BDE" w:rsidRPr="003D410F" w:rsidRDefault="00BE7BDE" w:rsidP="003D410F">
      <w:pPr>
        <w:numPr>
          <w:ilvl w:val="0"/>
          <w:numId w:val="1"/>
        </w:numPr>
        <w:spacing w:line="276" w:lineRule="auto"/>
        <w:ind w:firstLine="0"/>
        <w:jc w:val="both"/>
        <w:rPr>
          <w:rFonts w:cs="Times New Roman"/>
          <w:szCs w:val="24"/>
        </w:rPr>
      </w:pPr>
      <w:r w:rsidRPr="003D410F">
        <w:rPr>
          <w:rFonts w:cs="Times New Roman"/>
          <w:b/>
          <w:szCs w:val="24"/>
        </w:rPr>
        <w:t>CRC</w:t>
      </w:r>
      <w:r w:rsidR="00817A50">
        <w:rPr>
          <w:rStyle w:val="FootnoteReference"/>
          <w:rFonts w:cs="Times New Roman"/>
          <w:b/>
          <w:szCs w:val="24"/>
        </w:rPr>
        <w:footnoteReference w:id="9"/>
      </w:r>
      <w:r w:rsidRPr="003D410F">
        <w:rPr>
          <w:rFonts w:cs="Times New Roman"/>
          <w:szCs w:val="24"/>
        </w:rPr>
        <w:t xml:space="preserve"> - </w:t>
      </w:r>
      <w:r w:rsidR="00D123E2">
        <w:rPr>
          <w:rFonts w:cs="Times New Roman"/>
          <w:szCs w:val="24"/>
        </w:rPr>
        <w:t>Article</w:t>
      </w:r>
      <w:r w:rsidRPr="003D410F">
        <w:rPr>
          <w:rFonts w:cs="Times New Roman"/>
          <w:szCs w:val="24"/>
        </w:rPr>
        <w:t xml:space="preserve"> </w:t>
      </w:r>
      <w:r w:rsidRPr="003D410F">
        <w:rPr>
          <w:rFonts w:cs="Times New Roman"/>
          <w:szCs w:val="24"/>
          <w:cs/>
        </w:rPr>
        <w:t>17</w:t>
      </w:r>
      <w:r w:rsidRPr="003D410F">
        <w:rPr>
          <w:rFonts w:cs="Times New Roman"/>
          <w:szCs w:val="24"/>
        </w:rPr>
        <w:t xml:space="preserve"> has upheld rights of children to access to information and material from a diversity of national and international sources, while </w:t>
      </w:r>
      <w:r w:rsidR="00D123E2">
        <w:rPr>
          <w:rFonts w:cs="Times New Roman"/>
          <w:szCs w:val="24"/>
        </w:rPr>
        <w:t>Article</w:t>
      </w:r>
      <w:r w:rsidRPr="003D410F">
        <w:rPr>
          <w:rFonts w:cs="Times New Roman"/>
          <w:szCs w:val="24"/>
        </w:rPr>
        <w:t xml:space="preserve"> </w:t>
      </w:r>
      <w:r w:rsidRPr="003D410F">
        <w:rPr>
          <w:rFonts w:cs="Times New Roman"/>
          <w:szCs w:val="24"/>
          <w:cs/>
        </w:rPr>
        <w:t>19</w:t>
      </w:r>
      <w:r w:rsidRPr="003D410F">
        <w:rPr>
          <w:rFonts w:cs="Times New Roman"/>
          <w:szCs w:val="24"/>
        </w:rPr>
        <w:t xml:space="preserve"> mandates States to take all appropriate legislative, administrative, social and educational measures to</w:t>
      </w:r>
      <w:r w:rsidRPr="003D410F">
        <w:rPr>
          <w:rFonts w:cs="Times New Roman"/>
          <w:szCs w:val="24"/>
          <w:cs/>
        </w:rPr>
        <w:t xml:space="preserve"> </w:t>
      </w:r>
      <w:r w:rsidRPr="003D410F">
        <w:rPr>
          <w:rFonts w:cs="Times New Roman"/>
          <w:szCs w:val="24"/>
        </w:rPr>
        <w:t xml:space="preserve">protect the child from all forms violence, injury or abuse, neglect or negligent treatment, maltreatment or exploitation. </w:t>
      </w:r>
      <w:r w:rsidR="00D123E2">
        <w:rPr>
          <w:rFonts w:cs="Times New Roman"/>
          <w:szCs w:val="24"/>
        </w:rPr>
        <w:t>Article</w:t>
      </w:r>
      <w:r w:rsidRPr="003D410F">
        <w:rPr>
          <w:rFonts w:cs="Times New Roman"/>
          <w:szCs w:val="24"/>
        </w:rPr>
        <w:t xml:space="preserve"> </w:t>
      </w:r>
      <w:r w:rsidRPr="003D410F">
        <w:rPr>
          <w:rFonts w:cs="Times New Roman"/>
          <w:szCs w:val="24"/>
          <w:cs/>
        </w:rPr>
        <w:t>29</w:t>
      </w:r>
      <w:r w:rsidRPr="003D410F">
        <w:rPr>
          <w:rFonts w:cs="Times New Roman"/>
          <w:szCs w:val="24"/>
        </w:rPr>
        <w:t xml:space="preserve"> of CRC has also defined aims of education given to children. </w:t>
      </w:r>
    </w:p>
    <w:p w:rsidR="00FA31CB" w:rsidRPr="003D410F" w:rsidRDefault="00FA31CB" w:rsidP="003D410F">
      <w:pPr>
        <w:spacing w:line="276" w:lineRule="auto"/>
        <w:jc w:val="both"/>
        <w:rPr>
          <w:rFonts w:cs="Times New Roman"/>
          <w:szCs w:val="24"/>
        </w:rPr>
      </w:pPr>
    </w:p>
    <w:p w:rsidR="00FA31CB" w:rsidRPr="003D410F" w:rsidRDefault="00FA31CB" w:rsidP="003D410F">
      <w:pPr>
        <w:spacing w:line="276" w:lineRule="auto"/>
        <w:jc w:val="both"/>
        <w:rPr>
          <w:rFonts w:cs="Times New Roman"/>
          <w:szCs w:val="24"/>
        </w:rPr>
      </w:pPr>
    </w:p>
    <w:p w:rsidR="00F604FC" w:rsidRDefault="00042A09" w:rsidP="003D410F">
      <w:pPr>
        <w:shd w:val="clear" w:color="auto" w:fill="FFFFFF"/>
        <w:spacing w:before="100" w:beforeAutospacing="1" w:after="100" w:afterAutospacing="1" w:line="276" w:lineRule="auto"/>
        <w:jc w:val="both"/>
        <w:rPr>
          <w:rFonts w:cs="Times New Roman"/>
          <w:b/>
          <w:szCs w:val="24"/>
          <w:lang w:val="en" w:eastAsia="en-IN"/>
        </w:rPr>
      </w:pPr>
      <w:r w:rsidRPr="003D410F">
        <w:rPr>
          <w:rFonts w:cs="Times New Roman"/>
          <w:b/>
          <w:szCs w:val="24"/>
          <w:lang w:val="en" w:eastAsia="en-IN"/>
        </w:rPr>
        <w:t>N</w:t>
      </w:r>
      <w:r w:rsidR="00252957" w:rsidRPr="003D410F">
        <w:rPr>
          <w:rFonts w:cs="Times New Roman"/>
          <w:b/>
          <w:szCs w:val="24"/>
          <w:lang w:val="en" w:eastAsia="en-IN"/>
        </w:rPr>
        <w:t>eed for change:</w:t>
      </w:r>
      <w:r w:rsidR="00D662C8" w:rsidRPr="003D410F">
        <w:rPr>
          <w:rFonts w:cs="Times New Roman"/>
          <w:b/>
          <w:szCs w:val="24"/>
          <w:lang w:val="en" w:eastAsia="en-IN"/>
        </w:rPr>
        <w:t xml:space="preserve"> </w:t>
      </w:r>
    </w:p>
    <w:p w:rsidR="00252957" w:rsidRPr="003D410F" w:rsidRDefault="00C37B9A" w:rsidP="003D410F">
      <w:pPr>
        <w:shd w:val="clear" w:color="auto" w:fill="FFFFFF"/>
        <w:spacing w:before="100" w:beforeAutospacing="1" w:after="100" w:afterAutospacing="1" w:line="276" w:lineRule="auto"/>
        <w:jc w:val="both"/>
        <w:rPr>
          <w:rFonts w:cs="Times New Roman"/>
          <w:szCs w:val="24"/>
          <w:lang w:val="en" w:eastAsia="en-IN"/>
        </w:rPr>
      </w:pPr>
      <w:r w:rsidRPr="00C37B9A">
        <w:rPr>
          <w:rFonts w:cs="Times New Roman"/>
          <w:szCs w:val="24"/>
          <w:lang w:val="en" w:eastAsia="en-IN"/>
        </w:rPr>
        <w:t>Reform in educational sector</w:t>
      </w:r>
      <w:r>
        <w:rPr>
          <w:rFonts w:cs="Times New Roman"/>
          <w:szCs w:val="24"/>
          <w:lang w:val="en" w:eastAsia="en-IN"/>
        </w:rPr>
        <w:t xml:space="preserve"> is necessary</w:t>
      </w:r>
      <w:r w:rsidR="00D662C8" w:rsidRPr="003D410F">
        <w:rPr>
          <w:rFonts w:cs="Times New Roman"/>
          <w:szCs w:val="24"/>
          <w:lang w:val="en" w:eastAsia="en-IN"/>
        </w:rPr>
        <w:t xml:space="preserve"> for two reasons. First</w:t>
      </w:r>
      <w:r w:rsidR="00F604FC">
        <w:rPr>
          <w:rFonts w:cs="Times New Roman"/>
          <w:szCs w:val="24"/>
          <w:lang w:val="en" w:eastAsia="en-IN"/>
        </w:rPr>
        <w:t>ly</w:t>
      </w:r>
      <w:r w:rsidR="00D662C8" w:rsidRPr="003D410F">
        <w:rPr>
          <w:rFonts w:cs="Times New Roman"/>
          <w:szCs w:val="24"/>
          <w:lang w:val="en" w:eastAsia="en-IN"/>
        </w:rPr>
        <w:t>,</w:t>
      </w:r>
      <w:r w:rsidR="00D662C8" w:rsidRPr="003D410F">
        <w:rPr>
          <w:rFonts w:cs="Times New Roman"/>
          <w:b/>
          <w:szCs w:val="24"/>
          <w:lang w:val="en" w:eastAsia="en-IN"/>
        </w:rPr>
        <w:t xml:space="preserve"> </w:t>
      </w:r>
      <w:r w:rsidR="00D662C8" w:rsidRPr="003D410F">
        <w:rPr>
          <w:rFonts w:cs="Times New Roman"/>
          <w:szCs w:val="24"/>
          <w:lang w:eastAsia="en-IN"/>
        </w:rPr>
        <w:t xml:space="preserve">having ratified UNCRPD, India needs to streamline PWD in education, by bringing legislative reform. </w:t>
      </w:r>
      <w:r w:rsidR="00D662C8" w:rsidRPr="003D410F">
        <w:rPr>
          <w:rFonts w:cs="Times New Roman"/>
          <w:szCs w:val="24"/>
          <w:lang w:val="en" w:eastAsia="en-IN"/>
        </w:rPr>
        <w:t>Second</w:t>
      </w:r>
      <w:r w:rsidR="00F604FC">
        <w:rPr>
          <w:rFonts w:cs="Times New Roman"/>
          <w:szCs w:val="24"/>
          <w:lang w:val="en" w:eastAsia="en-IN"/>
        </w:rPr>
        <w:t>ly</w:t>
      </w:r>
      <w:r w:rsidR="00D662C8" w:rsidRPr="003D410F">
        <w:rPr>
          <w:rFonts w:cs="Times New Roman"/>
          <w:szCs w:val="24"/>
          <w:lang w:val="en" w:eastAsia="en-IN"/>
        </w:rPr>
        <w:t xml:space="preserve">, </w:t>
      </w:r>
      <w:r>
        <w:rPr>
          <w:rFonts w:cs="Times New Roman"/>
          <w:szCs w:val="24"/>
          <w:lang w:val="en" w:eastAsia="en-IN"/>
        </w:rPr>
        <w:t>Census</w:t>
      </w:r>
      <w:r w:rsidR="00252957" w:rsidRPr="003D410F">
        <w:rPr>
          <w:rFonts w:cs="Times New Roman"/>
          <w:szCs w:val="24"/>
          <w:lang w:val="en" w:eastAsia="en-IN"/>
        </w:rPr>
        <w:t xml:space="preserve"> 2011 states that 2.1%</w:t>
      </w:r>
      <w:r>
        <w:rPr>
          <w:rFonts w:cs="Times New Roman"/>
          <w:szCs w:val="24"/>
          <w:lang w:val="en" w:eastAsia="en-IN"/>
        </w:rPr>
        <w:t xml:space="preserve"> </w:t>
      </w:r>
      <w:r w:rsidR="00F604FC">
        <w:rPr>
          <w:rFonts w:cs="Times New Roman"/>
          <w:szCs w:val="24"/>
          <w:lang w:val="en" w:eastAsia="en-IN"/>
        </w:rPr>
        <w:t xml:space="preserve">of the </w:t>
      </w:r>
      <w:r w:rsidR="00252957" w:rsidRPr="003D410F">
        <w:rPr>
          <w:rFonts w:cs="Times New Roman"/>
          <w:szCs w:val="24"/>
          <w:lang w:val="en" w:eastAsia="en-IN"/>
        </w:rPr>
        <w:t>p</w:t>
      </w:r>
      <w:r>
        <w:rPr>
          <w:rFonts w:cs="Times New Roman"/>
          <w:szCs w:val="24"/>
          <w:lang w:val="en" w:eastAsia="en-IN"/>
        </w:rPr>
        <w:t>opulation have</w:t>
      </w:r>
      <w:r w:rsidR="008C463B" w:rsidRPr="003D410F">
        <w:rPr>
          <w:rFonts w:cs="Times New Roman"/>
          <w:szCs w:val="24"/>
          <w:lang w:val="en" w:eastAsia="en-IN"/>
        </w:rPr>
        <w:t xml:space="preserve"> disability</w:t>
      </w:r>
      <w:r w:rsidR="00F604FC">
        <w:rPr>
          <w:rFonts w:cs="Times New Roman"/>
          <w:szCs w:val="24"/>
          <w:lang w:val="en" w:eastAsia="en-IN"/>
        </w:rPr>
        <w:t xml:space="preserve"> and</w:t>
      </w:r>
      <w:r w:rsidR="008C463B" w:rsidRPr="003D410F">
        <w:rPr>
          <w:rFonts w:cs="Times New Roman"/>
          <w:szCs w:val="24"/>
          <w:lang w:val="en" w:eastAsia="en-IN"/>
        </w:rPr>
        <w:t xml:space="preserve"> </w:t>
      </w:r>
      <w:r w:rsidR="00F604FC">
        <w:rPr>
          <w:rFonts w:cs="Times New Roman"/>
          <w:szCs w:val="24"/>
          <w:lang w:val="en" w:eastAsia="en-IN"/>
        </w:rPr>
        <w:t>d</w:t>
      </w:r>
      <w:r w:rsidR="008C463B" w:rsidRPr="003D410F">
        <w:rPr>
          <w:rFonts w:cs="Times New Roman"/>
          <w:szCs w:val="24"/>
          <w:lang w:val="en" w:eastAsia="en-IN"/>
        </w:rPr>
        <w:t>ecadal increase is</w:t>
      </w:r>
      <w:r w:rsidR="00252957" w:rsidRPr="003D410F">
        <w:rPr>
          <w:rFonts w:cs="Times New Roman"/>
          <w:szCs w:val="24"/>
          <w:lang w:val="en" w:eastAsia="en-IN"/>
        </w:rPr>
        <w:t xml:space="preserve"> faster in urban area. According to </w:t>
      </w:r>
      <w:r w:rsidR="00252957" w:rsidRPr="003D410F">
        <w:rPr>
          <w:rFonts w:cs="Times New Roman"/>
          <w:szCs w:val="24"/>
          <w:lang w:eastAsia="en-IN"/>
        </w:rPr>
        <w:t>N</w:t>
      </w:r>
      <w:r w:rsidR="00042A09" w:rsidRPr="003D410F">
        <w:rPr>
          <w:rFonts w:cs="Times New Roman"/>
          <w:szCs w:val="24"/>
          <w:lang w:eastAsia="en-IN"/>
        </w:rPr>
        <w:t xml:space="preserve">ational </w:t>
      </w:r>
      <w:r w:rsidR="00252957" w:rsidRPr="003D410F">
        <w:rPr>
          <w:rFonts w:cs="Times New Roman"/>
          <w:szCs w:val="24"/>
          <w:lang w:eastAsia="en-IN"/>
        </w:rPr>
        <w:t>S</w:t>
      </w:r>
      <w:r w:rsidR="00042A09" w:rsidRPr="003D410F">
        <w:rPr>
          <w:rFonts w:cs="Times New Roman"/>
          <w:szCs w:val="24"/>
          <w:lang w:eastAsia="en-IN"/>
        </w:rPr>
        <w:t xml:space="preserve">ample </w:t>
      </w:r>
      <w:r w:rsidR="00252957" w:rsidRPr="003D410F">
        <w:rPr>
          <w:rFonts w:cs="Times New Roman"/>
          <w:szCs w:val="24"/>
          <w:lang w:eastAsia="en-IN"/>
        </w:rPr>
        <w:t>S</w:t>
      </w:r>
      <w:r w:rsidR="00042A09" w:rsidRPr="003D410F">
        <w:rPr>
          <w:rFonts w:cs="Times New Roman"/>
          <w:szCs w:val="24"/>
          <w:lang w:eastAsia="en-IN"/>
        </w:rPr>
        <w:t>urvey’s reports of 200</w:t>
      </w:r>
      <w:r w:rsidR="00F604FC">
        <w:rPr>
          <w:rFonts w:cs="Times New Roman"/>
          <w:szCs w:val="24"/>
          <w:lang w:eastAsia="en-IN"/>
        </w:rPr>
        <w:t>0</w:t>
      </w:r>
      <w:r w:rsidR="008C463B" w:rsidRPr="003D410F">
        <w:rPr>
          <w:rFonts w:cs="Times New Roman"/>
          <w:szCs w:val="24"/>
          <w:lang w:eastAsia="en-IN"/>
        </w:rPr>
        <w:t>,</w:t>
      </w:r>
      <w:r w:rsidR="00F604FC">
        <w:rPr>
          <w:rFonts w:cs="Times New Roman"/>
          <w:szCs w:val="24"/>
          <w:lang w:eastAsia="en-IN"/>
        </w:rPr>
        <w:t xml:space="preserve"> </w:t>
      </w:r>
      <w:r w:rsidR="00252957" w:rsidRPr="003D410F">
        <w:rPr>
          <w:rFonts w:cs="Times New Roman"/>
          <w:szCs w:val="24"/>
          <w:lang w:eastAsia="en-IN"/>
        </w:rPr>
        <w:t xml:space="preserve">of all </w:t>
      </w:r>
      <w:r w:rsidR="000E3E6D" w:rsidRPr="003D410F">
        <w:rPr>
          <w:rFonts w:cs="Times New Roman"/>
          <w:szCs w:val="24"/>
          <w:lang w:eastAsia="en-IN"/>
        </w:rPr>
        <w:t>PWD</w:t>
      </w:r>
      <w:r w:rsidR="00252957" w:rsidRPr="003D410F">
        <w:rPr>
          <w:rFonts w:cs="Times New Roman"/>
          <w:szCs w:val="24"/>
          <w:lang w:eastAsia="en-IN"/>
        </w:rPr>
        <w:t xml:space="preserve">, rate of illiteracy is </w:t>
      </w:r>
      <w:r w:rsidR="007756FB" w:rsidRPr="003D410F">
        <w:rPr>
          <w:rFonts w:cs="Times New Roman"/>
          <w:szCs w:val="24"/>
          <w:lang w:eastAsia="en-IN"/>
        </w:rPr>
        <w:t>about 55%</w:t>
      </w:r>
      <w:r w:rsidR="00252957" w:rsidRPr="003D410F">
        <w:rPr>
          <w:rFonts w:cs="Times New Roman"/>
          <w:szCs w:val="24"/>
          <w:lang w:eastAsia="en-IN"/>
        </w:rPr>
        <w:t>,</w:t>
      </w:r>
      <w:r w:rsidR="00F604FC">
        <w:rPr>
          <w:rFonts w:cs="Times New Roman"/>
          <w:szCs w:val="24"/>
          <w:lang w:eastAsia="en-IN"/>
        </w:rPr>
        <w:t xml:space="preserve"> </w:t>
      </w:r>
      <w:r w:rsidR="00F604FC" w:rsidRPr="00F604FC">
        <w:rPr>
          <w:rFonts w:cs="Times New Roman"/>
          <w:szCs w:val="24"/>
          <w:lang w:eastAsia="en-IN"/>
        </w:rPr>
        <w:t>up</w:t>
      </w:r>
      <w:r w:rsidR="00F604FC">
        <w:rPr>
          <w:rFonts w:cs="Times New Roman"/>
          <w:szCs w:val="24"/>
          <w:lang w:eastAsia="en-IN"/>
        </w:rPr>
        <w:t xml:space="preserve"> </w:t>
      </w:r>
      <w:r w:rsidR="00252957" w:rsidRPr="00F604FC">
        <w:rPr>
          <w:rFonts w:cs="Times New Roman"/>
          <w:szCs w:val="24"/>
          <w:lang w:eastAsia="en-IN"/>
        </w:rPr>
        <w:t>to</w:t>
      </w:r>
      <w:r w:rsidR="00252957" w:rsidRPr="003D410F">
        <w:rPr>
          <w:rFonts w:cs="Times New Roman"/>
          <w:szCs w:val="24"/>
          <w:lang w:eastAsia="en-IN"/>
        </w:rPr>
        <w:t xml:space="preserve"> 25% have taken education up to primary level, 11% have taken middle level and another 9% have taken secondary level education and above. </w:t>
      </w:r>
      <w:r w:rsidR="00F604FC">
        <w:rPr>
          <w:rFonts w:cs="Times New Roman"/>
          <w:szCs w:val="24"/>
          <w:lang w:eastAsia="en-IN"/>
        </w:rPr>
        <w:t>E</w:t>
      </w:r>
      <w:r w:rsidR="007756FB" w:rsidRPr="003D410F">
        <w:rPr>
          <w:rFonts w:cs="Times New Roman"/>
          <w:szCs w:val="24"/>
          <w:lang w:eastAsia="en-IN"/>
        </w:rPr>
        <w:t>ducation gap is above 7% as</w:t>
      </w:r>
      <w:r w:rsidR="008C463B" w:rsidRPr="003D410F">
        <w:rPr>
          <w:rFonts w:cs="Times New Roman"/>
          <w:szCs w:val="24"/>
          <w:lang w:eastAsia="en-IN"/>
        </w:rPr>
        <w:t xml:space="preserve"> </w:t>
      </w:r>
      <w:r w:rsidR="00BE44B2" w:rsidRPr="003D410F">
        <w:rPr>
          <w:rFonts w:cs="Times New Roman"/>
          <w:szCs w:val="24"/>
          <w:lang w:eastAsia="en-IN"/>
        </w:rPr>
        <w:t xml:space="preserve">PWD are marginalized due to </w:t>
      </w:r>
      <w:r w:rsidR="007756FB" w:rsidRPr="003D410F">
        <w:rPr>
          <w:rFonts w:cs="Times New Roman"/>
          <w:szCs w:val="24"/>
          <w:lang w:eastAsia="en-IN"/>
        </w:rPr>
        <w:t>unavailability of community resources and stru</w:t>
      </w:r>
      <w:r w:rsidR="0052285E" w:rsidRPr="003D410F">
        <w:rPr>
          <w:rFonts w:cs="Times New Roman"/>
          <w:szCs w:val="24"/>
          <w:lang w:eastAsia="en-IN"/>
        </w:rPr>
        <w:t>ctrual frameworks. Further,</w:t>
      </w:r>
      <w:r w:rsidR="009B20E6" w:rsidRPr="003D410F">
        <w:rPr>
          <w:rFonts w:cs="Times New Roman"/>
          <w:szCs w:val="24"/>
          <w:lang w:eastAsia="en-IN"/>
        </w:rPr>
        <w:t xml:space="preserve"> gender </w:t>
      </w:r>
      <w:r w:rsidR="003D6FDC" w:rsidRPr="003D410F">
        <w:rPr>
          <w:rFonts w:cs="Times New Roman"/>
          <w:szCs w:val="24"/>
          <w:lang w:eastAsia="en-IN"/>
        </w:rPr>
        <w:t xml:space="preserve">discrimination </w:t>
      </w:r>
      <w:r w:rsidR="009B20E6" w:rsidRPr="003D410F">
        <w:rPr>
          <w:rFonts w:cs="Times New Roman"/>
          <w:szCs w:val="24"/>
          <w:lang w:eastAsia="en-IN"/>
        </w:rPr>
        <w:t>and geographical location</w:t>
      </w:r>
      <w:r w:rsidR="003D6FDC" w:rsidRPr="003D410F">
        <w:rPr>
          <w:rFonts w:cs="Times New Roman"/>
          <w:szCs w:val="24"/>
          <w:lang w:eastAsia="en-IN"/>
        </w:rPr>
        <w:t xml:space="preserve"> (rural areas)</w:t>
      </w:r>
      <w:r w:rsidR="009B20E6" w:rsidRPr="003D410F">
        <w:rPr>
          <w:rFonts w:cs="Times New Roman"/>
          <w:szCs w:val="24"/>
          <w:lang w:eastAsia="en-IN"/>
        </w:rPr>
        <w:t xml:space="preserve"> also create hindrance to access </w:t>
      </w:r>
      <w:r w:rsidR="003D6FDC" w:rsidRPr="003D410F">
        <w:rPr>
          <w:rFonts w:cs="Times New Roman"/>
          <w:szCs w:val="24"/>
          <w:lang w:eastAsia="en-IN"/>
        </w:rPr>
        <w:t xml:space="preserve">educational services.  Financial resources are scarcely distributed in remote geographical locations, due to which, PWD are unattended. </w:t>
      </w:r>
      <w:r w:rsidR="00D662C8" w:rsidRPr="003D410F">
        <w:rPr>
          <w:rFonts w:cs="Times New Roman"/>
          <w:szCs w:val="24"/>
          <w:lang w:eastAsia="en-IN"/>
        </w:rPr>
        <w:t xml:space="preserve">So, the line of intervention has to follow a twin approach, i.e. to establish new educational settings wherever </w:t>
      </w:r>
      <w:r w:rsidR="00ED2AA3" w:rsidRPr="003D410F">
        <w:rPr>
          <w:rFonts w:cs="Times New Roman"/>
          <w:szCs w:val="24"/>
          <w:lang w:eastAsia="en-IN"/>
        </w:rPr>
        <w:t>necessary</w:t>
      </w:r>
      <w:r w:rsidR="00D662C8" w:rsidRPr="003D410F">
        <w:rPr>
          <w:rFonts w:cs="Times New Roman"/>
          <w:szCs w:val="24"/>
          <w:lang w:eastAsia="en-IN"/>
        </w:rPr>
        <w:t xml:space="preserve">, and to </w:t>
      </w:r>
      <w:r w:rsidR="002E5610" w:rsidRPr="003D410F">
        <w:rPr>
          <w:rFonts w:cs="Times New Roman"/>
          <w:szCs w:val="24"/>
          <w:lang w:eastAsia="en-IN"/>
        </w:rPr>
        <w:t xml:space="preserve">better </w:t>
      </w:r>
      <w:r w:rsidR="00D662C8" w:rsidRPr="003D410F">
        <w:rPr>
          <w:rFonts w:cs="Times New Roman"/>
          <w:szCs w:val="24"/>
          <w:lang w:eastAsia="en-IN"/>
        </w:rPr>
        <w:t>equip and enhance the status of</w:t>
      </w:r>
      <w:r w:rsidR="002E5610" w:rsidRPr="003D410F">
        <w:rPr>
          <w:rFonts w:cs="Times New Roman"/>
          <w:szCs w:val="24"/>
          <w:lang w:eastAsia="en-IN"/>
        </w:rPr>
        <w:t xml:space="preserve"> existing educational institutions to enable inclusiveness by reallocation of resources. </w:t>
      </w:r>
    </w:p>
    <w:p w:rsidR="00FA31CB" w:rsidRPr="003D410F" w:rsidRDefault="00FA31CB" w:rsidP="003D410F">
      <w:pPr>
        <w:spacing w:line="276" w:lineRule="auto"/>
        <w:jc w:val="both"/>
        <w:rPr>
          <w:rFonts w:cs="Times New Roman"/>
          <w:szCs w:val="24"/>
        </w:rPr>
      </w:pPr>
    </w:p>
    <w:p w:rsidR="00FA31CB" w:rsidRPr="003D410F" w:rsidRDefault="00F83C1F" w:rsidP="003D410F">
      <w:pPr>
        <w:spacing w:line="276" w:lineRule="auto"/>
        <w:jc w:val="both"/>
        <w:rPr>
          <w:rFonts w:cs="Times New Roman"/>
          <w:b/>
          <w:szCs w:val="24"/>
        </w:rPr>
      </w:pPr>
      <w:r w:rsidRPr="003D410F">
        <w:rPr>
          <w:rFonts w:cs="Times New Roman"/>
          <w:b/>
          <w:szCs w:val="24"/>
        </w:rPr>
        <w:t xml:space="preserve">Policy Recommendations - </w:t>
      </w:r>
    </w:p>
    <w:p w:rsidR="00971BDC" w:rsidRPr="003D410F" w:rsidRDefault="00971BDC" w:rsidP="003D410F">
      <w:pPr>
        <w:spacing w:line="276" w:lineRule="auto"/>
        <w:jc w:val="both"/>
        <w:rPr>
          <w:rFonts w:cs="Times New Roman"/>
          <w:szCs w:val="24"/>
          <w:lang w:val="en-US"/>
        </w:rPr>
      </w:pPr>
    </w:p>
    <w:p w:rsidR="00971BDC" w:rsidRPr="003D410F" w:rsidRDefault="006E76D6" w:rsidP="003D410F">
      <w:pPr>
        <w:spacing w:line="276" w:lineRule="auto"/>
        <w:jc w:val="both"/>
        <w:rPr>
          <w:rFonts w:cs="Times New Roman"/>
          <w:szCs w:val="24"/>
          <w:lang w:val="en-US"/>
        </w:rPr>
      </w:pPr>
      <w:r w:rsidRPr="003D410F">
        <w:rPr>
          <w:rFonts w:cs="Times New Roman"/>
          <w:szCs w:val="24"/>
          <w:lang w:val="en-US"/>
        </w:rPr>
        <w:t>Policy recommends government to f</w:t>
      </w:r>
      <w:r w:rsidR="00971BDC" w:rsidRPr="003D410F">
        <w:rPr>
          <w:rFonts w:cs="Times New Roman"/>
          <w:szCs w:val="24"/>
          <w:lang w:val="en-US"/>
        </w:rPr>
        <w:t>ollow</w:t>
      </w:r>
      <w:r w:rsidRPr="003D410F">
        <w:rPr>
          <w:rFonts w:cs="Times New Roman"/>
          <w:szCs w:val="24"/>
          <w:lang w:val="en-US"/>
        </w:rPr>
        <w:t xml:space="preserve"> these</w:t>
      </w:r>
      <w:r w:rsidR="00971BDC" w:rsidRPr="003D410F">
        <w:rPr>
          <w:rFonts w:cs="Times New Roman"/>
          <w:szCs w:val="24"/>
          <w:lang w:val="en-US"/>
        </w:rPr>
        <w:t xml:space="preserve"> </w:t>
      </w:r>
      <w:r w:rsidR="00FE2968" w:rsidRPr="003D410F">
        <w:rPr>
          <w:rFonts w:cs="Times New Roman"/>
          <w:szCs w:val="24"/>
          <w:lang w:val="en-US"/>
        </w:rPr>
        <w:t xml:space="preserve">objectives and </w:t>
      </w:r>
      <w:r w:rsidR="00971BDC" w:rsidRPr="003D410F">
        <w:rPr>
          <w:rFonts w:cs="Times New Roman"/>
          <w:szCs w:val="24"/>
          <w:lang w:val="en-US"/>
        </w:rPr>
        <w:t>strate</w:t>
      </w:r>
      <w:r w:rsidR="00FE2968" w:rsidRPr="003D410F">
        <w:rPr>
          <w:rFonts w:cs="Times New Roman"/>
          <w:szCs w:val="24"/>
          <w:lang w:val="en-US"/>
        </w:rPr>
        <w:t xml:space="preserve">gies on the principle of free and all inclusive education for all – </w:t>
      </w:r>
    </w:p>
    <w:p w:rsidR="009A482B" w:rsidRPr="003D410F" w:rsidRDefault="009A482B" w:rsidP="003D410F">
      <w:pPr>
        <w:spacing w:line="276" w:lineRule="auto"/>
        <w:jc w:val="both"/>
        <w:rPr>
          <w:rFonts w:cs="Times New Roman"/>
          <w:szCs w:val="24"/>
          <w:lang w:val="en-US"/>
        </w:rPr>
      </w:pPr>
    </w:p>
    <w:p w:rsidR="00C25A8C" w:rsidRDefault="00D773FA" w:rsidP="003D410F">
      <w:pPr>
        <w:numPr>
          <w:ilvl w:val="0"/>
          <w:numId w:val="10"/>
        </w:numPr>
        <w:tabs>
          <w:tab w:val="clear" w:pos="1080"/>
          <w:tab w:val="num" w:pos="1440"/>
        </w:tabs>
        <w:spacing w:line="276" w:lineRule="auto"/>
        <w:ind w:left="1440" w:firstLine="0"/>
        <w:jc w:val="both"/>
        <w:rPr>
          <w:rFonts w:cs="Times New Roman"/>
          <w:szCs w:val="24"/>
          <w:lang w:val="en-US"/>
        </w:rPr>
      </w:pPr>
      <w:r w:rsidRPr="003D410F">
        <w:rPr>
          <w:rFonts w:cs="Times New Roman"/>
          <w:b/>
          <w:szCs w:val="24"/>
          <w:lang w:val="en-US"/>
        </w:rPr>
        <w:t xml:space="preserve">Mapping of </w:t>
      </w:r>
      <w:r w:rsidR="0072511F" w:rsidRPr="003D410F">
        <w:rPr>
          <w:rFonts w:cs="Times New Roman"/>
          <w:b/>
          <w:szCs w:val="24"/>
          <w:lang w:val="en-US"/>
        </w:rPr>
        <w:t>CWD</w:t>
      </w:r>
      <w:r w:rsidR="00A220F9" w:rsidRPr="003D410F">
        <w:rPr>
          <w:rFonts w:cs="Times New Roman"/>
          <w:szCs w:val="24"/>
          <w:lang w:val="en-US"/>
        </w:rPr>
        <w:t xml:space="preserve"> </w:t>
      </w:r>
      <w:r w:rsidRPr="003D410F">
        <w:rPr>
          <w:rFonts w:cs="Times New Roman"/>
          <w:szCs w:val="24"/>
          <w:lang w:val="en-US"/>
        </w:rPr>
        <w:t>–</w:t>
      </w:r>
      <w:r w:rsidR="000F7653" w:rsidRPr="003D410F">
        <w:rPr>
          <w:rFonts w:cs="Times New Roman"/>
          <w:szCs w:val="24"/>
          <w:lang w:val="en-US"/>
        </w:rPr>
        <w:t xml:space="preserve"> </w:t>
      </w:r>
      <w:r w:rsidRPr="003D410F">
        <w:rPr>
          <w:rFonts w:cs="Times New Roman"/>
          <w:szCs w:val="24"/>
          <w:lang w:val="en-US"/>
        </w:rPr>
        <w:t xml:space="preserve">to identify </w:t>
      </w:r>
      <w:r w:rsidR="0072511F" w:rsidRPr="003D410F">
        <w:rPr>
          <w:rFonts w:cs="Times New Roman"/>
          <w:szCs w:val="24"/>
          <w:lang w:val="en-US"/>
        </w:rPr>
        <w:t>CWD</w:t>
      </w:r>
      <w:r w:rsidR="002E258A" w:rsidRPr="003D410F">
        <w:rPr>
          <w:rFonts w:cs="Times New Roman"/>
          <w:szCs w:val="24"/>
          <w:lang w:val="en-US"/>
        </w:rPr>
        <w:t xml:space="preserve"> using </w:t>
      </w:r>
      <w:r w:rsidR="001D2A18" w:rsidRPr="003D410F">
        <w:rPr>
          <w:rFonts w:cs="Times New Roman"/>
          <w:szCs w:val="24"/>
          <w:lang w:val="en-US"/>
        </w:rPr>
        <w:t>appropriate</w:t>
      </w:r>
      <w:r w:rsidR="002E258A" w:rsidRPr="003D410F">
        <w:rPr>
          <w:rFonts w:cs="Times New Roman"/>
          <w:szCs w:val="24"/>
          <w:lang w:val="en-US"/>
        </w:rPr>
        <w:t xml:space="preserve"> </w:t>
      </w:r>
      <w:r w:rsidR="005A163B" w:rsidRPr="003D410F">
        <w:rPr>
          <w:rFonts w:cs="Times New Roman"/>
          <w:szCs w:val="24"/>
          <w:lang w:val="en-US"/>
        </w:rPr>
        <w:t xml:space="preserve">tools </w:t>
      </w:r>
      <w:r w:rsidR="002E258A" w:rsidRPr="003D410F">
        <w:rPr>
          <w:rFonts w:cs="Times New Roman"/>
          <w:szCs w:val="24"/>
          <w:lang w:val="en-US"/>
        </w:rPr>
        <w:t xml:space="preserve">through </w:t>
      </w:r>
      <w:r w:rsidR="000F7653" w:rsidRPr="003D410F">
        <w:rPr>
          <w:rFonts w:cs="Times New Roman"/>
          <w:szCs w:val="24"/>
          <w:lang w:val="en-US"/>
        </w:rPr>
        <w:t xml:space="preserve">scientific and planned surveys, appropriate authorities shall </w:t>
      </w:r>
      <w:r w:rsidR="001D2A18" w:rsidRPr="003D410F">
        <w:rPr>
          <w:rFonts w:cs="Times New Roman"/>
          <w:szCs w:val="24"/>
          <w:lang w:val="en-US"/>
        </w:rPr>
        <w:t>include all types of disabilit</w:t>
      </w:r>
      <w:r w:rsidR="00020B0C" w:rsidRPr="003D410F">
        <w:rPr>
          <w:rFonts w:cs="Times New Roman"/>
          <w:szCs w:val="24"/>
          <w:lang w:val="en-US"/>
        </w:rPr>
        <w:t>ies</w:t>
      </w:r>
      <w:r w:rsidR="001D2A18" w:rsidRPr="003D410F">
        <w:rPr>
          <w:rFonts w:cs="Times New Roman"/>
          <w:szCs w:val="24"/>
          <w:lang w:val="en-US"/>
        </w:rPr>
        <w:t xml:space="preserve"> </w:t>
      </w:r>
      <w:r w:rsidR="00020B0C" w:rsidRPr="003D410F">
        <w:rPr>
          <w:rFonts w:cs="Times New Roman"/>
          <w:szCs w:val="24"/>
          <w:lang w:val="en-US"/>
        </w:rPr>
        <w:t xml:space="preserve">in </w:t>
      </w:r>
      <w:r w:rsidR="00020B0C" w:rsidRPr="003D410F">
        <w:rPr>
          <w:rFonts w:cs="Times New Roman"/>
          <w:szCs w:val="24"/>
          <w:lang w:val="en-US"/>
        </w:rPr>
        <w:lastRenderedPageBreak/>
        <w:t>the definition of disability used</w:t>
      </w:r>
      <w:r w:rsidR="00861224" w:rsidRPr="003D410F">
        <w:rPr>
          <w:rFonts w:cs="Times New Roman"/>
          <w:szCs w:val="24"/>
          <w:lang w:val="en-US"/>
        </w:rPr>
        <w:t xml:space="preserve"> </w:t>
      </w:r>
      <w:r w:rsidR="00020B0C" w:rsidRPr="003D410F">
        <w:rPr>
          <w:rFonts w:cs="Times New Roman"/>
          <w:szCs w:val="24"/>
          <w:lang w:val="en-US"/>
        </w:rPr>
        <w:t>in</w:t>
      </w:r>
      <w:r w:rsidR="00192671" w:rsidRPr="003D410F">
        <w:rPr>
          <w:rFonts w:cs="Times New Roman"/>
          <w:szCs w:val="24"/>
          <w:lang w:val="en-US"/>
        </w:rPr>
        <w:t xml:space="preserve"> Census data collection</w:t>
      </w:r>
      <w:r w:rsidR="006E1370" w:rsidRPr="003D410F">
        <w:rPr>
          <w:rFonts w:cs="Times New Roman"/>
          <w:szCs w:val="24"/>
          <w:lang w:val="en-US"/>
        </w:rPr>
        <w:t xml:space="preserve">; </w:t>
      </w:r>
      <w:r w:rsidR="00192671" w:rsidRPr="003D410F">
        <w:rPr>
          <w:rFonts w:cs="Times New Roman"/>
          <w:szCs w:val="24"/>
          <w:lang w:val="en-US"/>
        </w:rPr>
        <w:t>collect information about age, ge</w:t>
      </w:r>
      <w:r w:rsidR="00587A26" w:rsidRPr="003D410F">
        <w:rPr>
          <w:rFonts w:cs="Times New Roman"/>
          <w:szCs w:val="24"/>
          <w:lang w:val="en-US"/>
        </w:rPr>
        <w:t>nder, education, economic status, type</w:t>
      </w:r>
      <w:r w:rsidR="000E3E6D" w:rsidRPr="003D410F">
        <w:rPr>
          <w:rFonts w:cs="Times New Roman"/>
          <w:szCs w:val="24"/>
          <w:lang w:val="en-US"/>
        </w:rPr>
        <w:t xml:space="preserve"> &amp;</w:t>
      </w:r>
      <w:r w:rsidR="00587A26" w:rsidRPr="003D410F">
        <w:rPr>
          <w:rFonts w:cs="Times New Roman"/>
          <w:szCs w:val="24"/>
          <w:lang w:val="en-US"/>
        </w:rPr>
        <w:t xml:space="preserve"> level of physical or mental disability</w:t>
      </w:r>
      <w:r w:rsidR="00310430" w:rsidRPr="003D410F">
        <w:rPr>
          <w:rFonts w:cs="Times New Roman"/>
          <w:szCs w:val="24"/>
          <w:lang w:val="en-US"/>
        </w:rPr>
        <w:t xml:space="preserve"> and types of programmes/schemes </w:t>
      </w:r>
      <w:r w:rsidR="000E3E6D" w:rsidRPr="003D410F">
        <w:rPr>
          <w:rFonts w:cs="Times New Roman"/>
          <w:szCs w:val="24"/>
          <w:lang w:val="en-US"/>
        </w:rPr>
        <w:t>CWD</w:t>
      </w:r>
      <w:r w:rsidR="005A163B" w:rsidRPr="003D410F">
        <w:rPr>
          <w:rFonts w:cs="Times New Roman"/>
          <w:szCs w:val="24"/>
          <w:lang w:val="en-US"/>
        </w:rPr>
        <w:t xml:space="preserve"> are access</w:t>
      </w:r>
      <w:r w:rsidR="000E3E6D" w:rsidRPr="003D410F">
        <w:rPr>
          <w:rFonts w:cs="Times New Roman"/>
          <w:szCs w:val="24"/>
          <w:lang w:val="en-US"/>
        </w:rPr>
        <w:t>in</w:t>
      </w:r>
      <w:r w:rsidR="005A163B" w:rsidRPr="003D410F">
        <w:rPr>
          <w:rFonts w:cs="Times New Roman"/>
          <w:szCs w:val="24"/>
          <w:lang w:val="en-US"/>
        </w:rPr>
        <w:t>g</w:t>
      </w:r>
      <w:r w:rsidR="000E3E6D" w:rsidRPr="003D410F">
        <w:rPr>
          <w:rFonts w:cs="Times New Roman"/>
          <w:szCs w:val="24"/>
          <w:lang w:val="en-US"/>
        </w:rPr>
        <w:t>.</w:t>
      </w:r>
      <w:r w:rsidR="000F7653" w:rsidRPr="003D410F">
        <w:rPr>
          <w:rFonts w:cs="Times New Roman"/>
          <w:szCs w:val="24"/>
          <w:lang w:val="en-US"/>
        </w:rPr>
        <w:t xml:space="preserve"> They shall </w:t>
      </w:r>
      <w:r w:rsidR="00861224" w:rsidRPr="003D410F">
        <w:rPr>
          <w:rFonts w:cs="Times New Roman"/>
          <w:szCs w:val="24"/>
          <w:lang w:val="en-US"/>
        </w:rPr>
        <w:t>train</w:t>
      </w:r>
      <w:r w:rsidR="00587A26" w:rsidRPr="003D410F">
        <w:rPr>
          <w:rFonts w:cs="Times New Roman"/>
          <w:szCs w:val="24"/>
          <w:lang w:val="en-US"/>
        </w:rPr>
        <w:t xml:space="preserve"> teach</w:t>
      </w:r>
      <w:r w:rsidR="00B85B30" w:rsidRPr="003D410F">
        <w:rPr>
          <w:rFonts w:cs="Times New Roman"/>
          <w:szCs w:val="24"/>
          <w:lang w:val="en-US"/>
        </w:rPr>
        <w:t>ers or various functonar</w:t>
      </w:r>
      <w:r w:rsidR="0019468E" w:rsidRPr="003D410F">
        <w:rPr>
          <w:rFonts w:cs="Times New Roman"/>
          <w:szCs w:val="24"/>
          <w:lang w:val="en-US"/>
        </w:rPr>
        <w:t xml:space="preserve">ies at all the levels about </w:t>
      </w:r>
      <w:r w:rsidR="000F7653" w:rsidRPr="003D410F">
        <w:rPr>
          <w:rFonts w:cs="Times New Roman"/>
          <w:szCs w:val="24"/>
          <w:lang w:val="en-US"/>
        </w:rPr>
        <w:t xml:space="preserve">data collection and </w:t>
      </w:r>
      <w:r w:rsidR="00635E54" w:rsidRPr="003D410F">
        <w:rPr>
          <w:rFonts w:cs="Times New Roman"/>
          <w:szCs w:val="24"/>
          <w:lang w:val="en-US"/>
        </w:rPr>
        <w:t xml:space="preserve"> maintain online database, which shall be used for mapping and research</w:t>
      </w:r>
      <w:r w:rsidR="00310430" w:rsidRPr="003D410F">
        <w:rPr>
          <w:rFonts w:cs="Times New Roman"/>
          <w:szCs w:val="24"/>
          <w:lang w:val="en-US"/>
        </w:rPr>
        <w:t xml:space="preserve">, </w:t>
      </w:r>
      <w:r w:rsidR="00D123E2">
        <w:rPr>
          <w:rFonts w:cs="Times New Roman"/>
          <w:szCs w:val="24"/>
          <w:lang w:val="en-US"/>
        </w:rPr>
        <w:t>and is</w:t>
      </w:r>
      <w:r w:rsidR="00310430" w:rsidRPr="003D410F">
        <w:rPr>
          <w:rFonts w:cs="Times New Roman"/>
          <w:szCs w:val="24"/>
          <w:lang w:val="en-US"/>
        </w:rPr>
        <w:t xml:space="preserve"> accessible to all</w:t>
      </w:r>
      <w:r w:rsidR="000F7653" w:rsidRPr="003D410F">
        <w:rPr>
          <w:rFonts w:cs="Times New Roman"/>
          <w:szCs w:val="24"/>
          <w:lang w:val="en-US"/>
        </w:rPr>
        <w:t>.</w:t>
      </w:r>
    </w:p>
    <w:p w:rsidR="00D123E2" w:rsidRPr="003D410F" w:rsidRDefault="00D123E2" w:rsidP="00D123E2">
      <w:pPr>
        <w:spacing w:line="276" w:lineRule="auto"/>
        <w:ind w:left="1440"/>
        <w:jc w:val="both"/>
        <w:rPr>
          <w:rFonts w:cs="Times New Roman"/>
          <w:szCs w:val="24"/>
          <w:lang w:val="en-US"/>
        </w:rPr>
      </w:pPr>
    </w:p>
    <w:p w:rsidR="00322B9D" w:rsidRPr="003D410F" w:rsidRDefault="00E95B53" w:rsidP="003D410F">
      <w:pPr>
        <w:numPr>
          <w:ilvl w:val="0"/>
          <w:numId w:val="10"/>
        </w:numPr>
        <w:tabs>
          <w:tab w:val="clear" w:pos="1080"/>
          <w:tab w:val="num" w:pos="1440"/>
        </w:tabs>
        <w:spacing w:line="276" w:lineRule="auto"/>
        <w:ind w:left="1440" w:firstLine="0"/>
        <w:jc w:val="both"/>
        <w:rPr>
          <w:rFonts w:cs="Times New Roman"/>
          <w:szCs w:val="24"/>
          <w:lang w:val="en-US"/>
        </w:rPr>
      </w:pPr>
      <w:r w:rsidRPr="003D410F">
        <w:rPr>
          <w:rFonts w:cs="Times New Roman"/>
          <w:b/>
          <w:szCs w:val="24"/>
        </w:rPr>
        <w:t>Need analysis for programmes and</w:t>
      </w:r>
      <w:r w:rsidR="000D3057" w:rsidRPr="003D410F">
        <w:rPr>
          <w:rFonts w:cs="Times New Roman"/>
          <w:b/>
          <w:szCs w:val="24"/>
        </w:rPr>
        <w:t xml:space="preserve"> provision of</w:t>
      </w:r>
      <w:r w:rsidRPr="003D410F">
        <w:rPr>
          <w:rFonts w:cs="Times New Roman"/>
          <w:b/>
          <w:szCs w:val="24"/>
        </w:rPr>
        <w:t xml:space="preserve"> facilities</w:t>
      </w:r>
      <w:r w:rsidRPr="003D410F">
        <w:rPr>
          <w:rFonts w:cs="Times New Roman"/>
          <w:szCs w:val="24"/>
        </w:rPr>
        <w:t xml:space="preserve"> </w:t>
      </w:r>
      <w:r w:rsidR="00C25A8C" w:rsidRPr="003D410F">
        <w:rPr>
          <w:rFonts w:cs="Times New Roman"/>
          <w:szCs w:val="24"/>
        </w:rPr>
        <w:t xml:space="preserve">- </w:t>
      </w:r>
      <w:r w:rsidR="00D84378" w:rsidRPr="003D410F">
        <w:rPr>
          <w:rFonts w:cs="Times New Roman"/>
          <w:szCs w:val="24"/>
          <w:lang w:val="en-US"/>
        </w:rPr>
        <w:t>to</w:t>
      </w:r>
      <w:r w:rsidR="004B234E" w:rsidRPr="003D410F">
        <w:rPr>
          <w:rFonts w:cs="Times New Roman"/>
          <w:szCs w:val="24"/>
          <w:lang w:val="en-US"/>
        </w:rPr>
        <w:t xml:space="preserve"> estimate the </w:t>
      </w:r>
      <w:r w:rsidR="00D84378" w:rsidRPr="003D410F">
        <w:rPr>
          <w:rFonts w:cs="Times New Roman"/>
          <w:szCs w:val="24"/>
          <w:lang w:val="en-US"/>
        </w:rPr>
        <w:t>need</w:t>
      </w:r>
      <w:r w:rsidR="004B234E" w:rsidRPr="003D410F">
        <w:rPr>
          <w:rFonts w:cs="Times New Roman"/>
          <w:szCs w:val="24"/>
          <w:lang w:val="en-US"/>
        </w:rPr>
        <w:t xml:space="preserve"> of resources for establishing new pro</w:t>
      </w:r>
      <w:r w:rsidR="00D84378" w:rsidRPr="003D410F">
        <w:rPr>
          <w:rFonts w:cs="Times New Roman"/>
          <w:szCs w:val="24"/>
          <w:lang w:val="en-US"/>
        </w:rPr>
        <w:t>grammes</w:t>
      </w:r>
      <w:r w:rsidR="00C25A8C" w:rsidRPr="003D410F">
        <w:rPr>
          <w:rFonts w:cs="Times New Roman"/>
          <w:szCs w:val="24"/>
          <w:lang w:val="en-US"/>
        </w:rPr>
        <w:t>/</w:t>
      </w:r>
      <w:r w:rsidR="00D84378" w:rsidRPr="003D410F">
        <w:rPr>
          <w:rFonts w:cs="Times New Roman"/>
          <w:szCs w:val="24"/>
          <w:lang w:val="en-US"/>
        </w:rPr>
        <w:t xml:space="preserve">schemes or supporting the ongoing </w:t>
      </w:r>
      <w:r w:rsidR="006E76D6" w:rsidRPr="003D410F">
        <w:rPr>
          <w:rFonts w:cs="Times New Roman"/>
          <w:szCs w:val="24"/>
          <w:lang w:val="en-US"/>
        </w:rPr>
        <w:t>ones</w:t>
      </w:r>
      <w:r w:rsidR="00C25A8C" w:rsidRPr="003D410F">
        <w:rPr>
          <w:rFonts w:cs="Times New Roman"/>
          <w:szCs w:val="24"/>
          <w:lang w:val="en-US"/>
        </w:rPr>
        <w:t xml:space="preserve"> by </w:t>
      </w:r>
      <w:r w:rsidR="00310430" w:rsidRPr="003D410F">
        <w:rPr>
          <w:rFonts w:cs="Times New Roman"/>
          <w:szCs w:val="24"/>
          <w:lang w:val="en-US"/>
        </w:rPr>
        <w:t xml:space="preserve">using </w:t>
      </w:r>
      <w:r w:rsidR="008848E2" w:rsidRPr="003D410F">
        <w:rPr>
          <w:rFonts w:cs="Times New Roman"/>
          <w:szCs w:val="24"/>
          <w:lang w:val="en-US"/>
        </w:rPr>
        <w:t>mapping</w:t>
      </w:r>
      <w:r w:rsidR="00310430" w:rsidRPr="003D410F">
        <w:rPr>
          <w:rFonts w:cs="Times New Roman"/>
          <w:szCs w:val="24"/>
          <w:lang w:val="en-US"/>
        </w:rPr>
        <w:t xml:space="preserve"> </w:t>
      </w:r>
      <w:r w:rsidR="00C86A76" w:rsidRPr="003D410F">
        <w:rPr>
          <w:rFonts w:cs="Times New Roman"/>
          <w:szCs w:val="24"/>
          <w:lang w:val="en-US"/>
        </w:rPr>
        <w:t>resea</w:t>
      </w:r>
      <w:r w:rsidR="000C663D" w:rsidRPr="003D410F">
        <w:rPr>
          <w:rFonts w:cs="Times New Roman"/>
          <w:szCs w:val="24"/>
          <w:lang w:val="en-US"/>
        </w:rPr>
        <w:t xml:space="preserve">rch data, </w:t>
      </w:r>
      <w:r w:rsidR="008848E2" w:rsidRPr="003D410F">
        <w:rPr>
          <w:rFonts w:cs="Times New Roman"/>
          <w:szCs w:val="24"/>
          <w:lang w:val="en-US"/>
        </w:rPr>
        <w:t>i</w:t>
      </w:r>
      <w:r w:rsidR="000C663D" w:rsidRPr="003D410F">
        <w:rPr>
          <w:rFonts w:cs="Times New Roman"/>
          <w:szCs w:val="24"/>
          <w:lang w:val="en-US"/>
        </w:rPr>
        <w:t>nformation</w:t>
      </w:r>
      <w:r w:rsidR="000D3057" w:rsidRPr="003D410F">
        <w:rPr>
          <w:rFonts w:cs="Times New Roman"/>
          <w:szCs w:val="24"/>
          <w:lang w:val="en-US"/>
        </w:rPr>
        <w:t xml:space="preserve"> about ongoing usage of programmes or schemes by PWD</w:t>
      </w:r>
      <w:r w:rsidR="000C663D" w:rsidRPr="003D410F">
        <w:rPr>
          <w:rFonts w:cs="Times New Roman"/>
          <w:szCs w:val="24"/>
          <w:lang w:val="en-US"/>
        </w:rPr>
        <w:t xml:space="preserve"> shall be extracted to identify and estimate the need of resources</w:t>
      </w:r>
      <w:r w:rsidR="00C86A76" w:rsidRPr="003D410F">
        <w:rPr>
          <w:rFonts w:cs="Times New Roman"/>
          <w:szCs w:val="24"/>
          <w:lang w:val="en-US"/>
        </w:rPr>
        <w:t xml:space="preserve"> </w:t>
      </w:r>
      <w:r w:rsidR="000C663D" w:rsidRPr="003D410F">
        <w:rPr>
          <w:rFonts w:cs="Times New Roman"/>
          <w:szCs w:val="24"/>
          <w:lang w:val="en-US"/>
        </w:rPr>
        <w:t xml:space="preserve"> to be invested in </w:t>
      </w:r>
      <w:r w:rsidR="000D3057" w:rsidRPr="003D410F">
        <w:rPr>
          <w:rFonts w:cs="Times New Roman"/>
          <w:szCs w:val="24"/>
          <w:lang w:val="en-US"/>
        </w:rPr>
        <w:t xml:space="preserve">future for </w:t>
      </w:r>
      <w:r w:rsidR="000C663D" w:rsidRPr="003D410F">
        <w:rPr>
          <w:rFonts w:cs="Times New Roman"/>
          <w:szCs w:val="24"/>
          <w:lang w:val="en-US"/>
        </w:rPr>
        <w:t xml:space="preserve">planning </w:t>
      </w:r>
      <w:r w:rsidR="000D3057" w:rsidRPr="003D410F">
        <w:rPr>
          <w:rFonts w:cs="Times New Roman"/>
          <w:szCs w:val="24"/>
          <w:lang w:val="en-US"/>
        </w:rPr>
        <w:t xml:space="preserve">more </w:t>
      </w:r>
      <w:r w:rsidR="000C663D" w:rsidRPr="003D410F">
        <w:rPr>
          <w:rFonts w:cs="Times New Roman"/>
          <w:szCs w:val="24"/>
          <w:lang w:val="en-US"/>
        </w:rPr>
        <w:t>programmes and schemes.</w:t>
      </w:r>
      <w:r w:rsidR="00602098">
        <w:rPr>
          <w:rFonts w:cs="Times New Roman"/>
          <w:szCs w:val="24"/>
          <w:lang w:val="en-US"/>
        </w:rPr>
        <w:t xml:space="preserve"> R</w:t>
      </w:r>
      <w:r w:rsidR="0072698A" w:rsidRPr="003D410F">
        <w:rPr>
          <w:rFonts w:cs="Times New Roman"/>
          <w:szCs w:val="24"/>
          <w:lang w:val="en-US"/>
        </w:rPr>
        <w:t xml:space="preserve">esources shall also include qualified human resources, funds, infrastructural settings. </w:t>
      </w:r>
    </w:p>
    <w:p w:rsidR="007719F3" w:rsidRPr="003D410F" w:rsidRDefault="00C25A8C" w:rsidP="003D410F">
      <w:pPr>
        <w:numPr>
          <w:ilvl w:val="0"/>
          <w:numId w:val="10"/>
        </w:numPr>
        <w:tabs>
          <w:tab w:val="clear" w:pos="1080"/>
          <w:tab w:val="num" w:pos="1440"/>
        </w:tabs>
        <w:spacing w:line="276" w:lineRule="auto"/>
        <w:ind w:left="1440" w:firstLine="0"/>
        <w:jc w:val="both"/>
        <w:rPr>
          <w:rFonts w:cs="Times New Roman"/>
          <w:szCs w:val="24"/>
          <w:lang w:val="en-US"/>
        </w:rPr>
      </w:pPr>
      <w:r w:rsidRPr="003D410F">
        <w:rPr>
          <w:rFonts w:cs="Times New Roman"/>
          <w:b/>
          <w:szCs w:val="24"/>
        </w:rPr>
        <w:t>Improving p</w:t>
      </w:r>
      <w:r w:rsidR="007719F3" w:rsidRPr="003D410F">
        <w:rPr>
          <w:rFonts w:cs="Times New Roman"/>
          <w:b/>
          <w:szCs w:val="24"/>
        </w:rPr>
        <w:t>hysical access</w:t>
      </w:r>
      <w:r w:rsidRPr="003D410F">
        <w:rPr>
          <w:rFonts w:cs="Times New Roman"/>
          <w:b/>
          <w:szCs w:val="24"/>
        </w:rPr>
        <w:t xml:space="preserve">ibility for </w:t>
      </w:r>
      <w:r w:rsidR="00BE7BDE" w:rsidRPr="003D410F">
        <w:rPr>
          <w:rFonts w:cs="Times New Roman"/>
          <w:b/>
          <w:szCs w:val="24"/>
        </w:rPr>
        <w:t>all</w:t>
      </w:r>
      <w:r w:rsidR="000D3057" w:rsidRPr="003D410F">
        <w:rPr>
          <w:rFonts w:cs="Times New Roman"/>
          <w:b/>
          <w:szCs w:val="24"/>
        </w:rPr>
        <w:t xml:space="preserve"> inclusiveness</w:t>
      </w:r>
      <w:r w:rsidRPr="003D410F">
        <w:rPr>
          <w:rFonts w:cs="Times New Roman"/>
          <w:b/>
          <w:szCs w:val="24"/>
        </w:rPr>
        <w:t xml:space="preserve"> </w:t>
      </w:r>
      <w:r w:rsidR="009A482B" w:rsidRPr="003D410F">
        <w:rPr>
          <w:rFonts w:cs="Times New Roman"/>
          <w:szCs w:val="24"/>
        </w:rPr>
        <w:t>–</w:t>
      </w:r>
      <w:r w:rsidRPr="003D410F">
        <w:rPr>
          <w:rFonts w:cs="Times New Roman"/>
          <w:szCs w:val="24"/>
        </w:rPr>
        <w:t xml:space="preserve"> </w:t>
      </w:r>
      <w:r w:rsidR="00797D00" w:rsidRPr="003D410F">
        <w:rPr>
          <w:rFonts w:cs="Times New Roman"/>
          <w:szCs w:val="24"/>
        </w:rPr>
        <w:t xml:space="preserve">For improving physical and social access, government shall provide all the reasonable accommodation in terms of  disability friendly transportation, information resources in </w:t>
      </w:r>
      <w:r w:rsidR="00FE6DAA" w:rsidRPr="003D410F">
        <w:rPr>
          <w:rFonts w:cs="Times New Roman"/>
          <w:szCs w:val="24"/>
        </w:rPr>
        <w:t xml:space="preserve">alternative scripts at all public establishments. </w:t>
      </w:r>
      <w:r w:rsidR="006F24BA" w:rsidRPr="003D410F">
        <w:rPr>
          <w:rFonts w:cs="Times New Roman"/>
          <w:szCs w:val="24"/>
        </w:rPr>
        <w:t xml:space="preserve">As a part, </w:t>
      </w:r>
      <w:r w:rsidR="007719F3" w:rsidRPr="003D410F">
        <w:rPr>
          <w:rFonts w:cs="Times New Roman"/>
          <w:szCs w:val="24"/>
        </w:rPr>
        <w:t>Educational placement</w:t>
      </w:r>
      <w:r w:rsidR="00C86A76" w:rsidRPr="003D410F">
        <w:rPr>
          <w:rFonts w:cs="Times New Roman"/>
          <w:szCs w:val="24"/>
          <w:lang w:val="en-US"/>
        </w:rPr>
        <w:t xml:space="preserve"> </w:t>
      </w:r>
      <w:r w:rsidR="006F24BA" w:rsidRPr="003D410F">
        <w:rPr>
          <w:rFonts w:cs="Times New Roman"/>
          <w:szCs w:val="24"/>
          <w:lang w:val="en-US"/>
        </w:rPr>
        <w:t>shall be a priority so</w:t>
      </w:r>
      <w:r w:rsidR="00C86A76" w:rsidRPr="003D410F">
        <w:rPr>
          <w:rFonts w:cs="Times New Roman"/>
          <w:szCs w:val="24"/>
          <w:lang w:val="en-US"/>
        </w:rPr>
        <w:t xml:space="preserve"> that </w:t>
      </w:r>
      <w:r w:rsidR="0072511F" w:rsidRPr="003D410F">
        <w:rPr>
          <w:rFonts w:cs="Times New Roman"/>
          <w:szCs w:val="24"/>
          <w:lang w:val="en-US"/>
        </w:rPr>
        <w:t>CWD</w:t>
      </w:r>
      <w:r w:rsidR="00C86A76" w:rsidRPr="003D410F">
        <w:rPr>
          <w:rFonts w:cs="Times New Roman"/>
          <w:szCs w:val="24"/>
          <w:lang w:val="en-US"/>
        </w:rPr>
        <w:t xml:space="preserve"> shall be placed in</w:t>
      </w:r>
      <w:r w:rsidR="00C175A9" w:rsidRPr="003D410F">
        <w:rPr>
          <w:rFonts w:cs="Times New Roman"/>
          <w:szCs w:val="24"/>
          <w:lang w:val="en-US"/>
        </w:rPr>
        <w:t xml:space="preserve"> neighbourhood schools, shall be entitled to</w:t>
      </w:r>
      <w:r w:rsidR="00C86A76" w:rsidRPr="003D410F">
        <w:rPr>
          <w:rFonts w:cs="Times New Roman"/>
          <w:szCs w:val="24"/>
          <w:lang w:val="en-US"/>
        </w:rPr>
        <w:t xml:space="preserve"> all the necessary support services including </w:t>
      </w:r>
      <w:r w:rsidR="00C175A9" w:rsidRPr="003D410F">
        <w:rPr>
          <w:rFonts w:cs="Times New Roman"/>
          <w:szCs w:val="24"/>
          <w:lang w:val="en-US"/>
        </w:rPr>
        <w:t xml:space="preserve">disability friendly </w:t>
      </w:r>
      <w:r w:rsidR="00C86A76" w:rsidRPr="003D410F">
        <w:rPr>
          <w:rFonts w:cs="Times New Roman"/>
          <w:szCs w:val="24"/>
          <w:lang w:val="en-US"/>
        </w:rPr>
        <w:t xml:space="preserve">free </w:t>
      </w:r>
      <w:r w:rsidR="00C175A9" w:rsidRPr="003D410F">
        <w:rPr>
          <w:rFonts w:cs="Times New Roman"/>
          <w:szCs w:val="24"/>
          <w:lang w:val="en-US"/>
        </w:rPr>
        <w:t xml:space="preserve">public </w:t>
      </w:r>
      <w:r w:rsidR="00C86A76" w:rsidRPr="003D410F">
        <w:rPr>
          <w:rFonts w:cs="Times New Roman"/>
          <w:szCs w:val="24"/>
          <w:lang w:val="en-US"/>
        </w:rPr>
        <w:t>transportation</w:t>
      </w:r>
      <w:r w:rsidR="00C175A9" w:rsidRPr="003D410F">
        <w:rPr>
          <w:rFonts w:cs="Times New Roman"/>
          <w:szCs w:val="24"/>
          <w:lang w:val="en-US"/>
        </w:rPr>
        <w:t xml:space="preserve">. </w:t>
      </w:r>
      <w:r w:rsidR="00A679C4" w:rsidRPr="003D410F">
        <w:rPr>
          <w:rFonts w:cs="Times New Roman"/>
          <w:szCs w:val="24"/>
          <w:lang w:val="en-US"/>
        </w:rPr>
        <w:t>– that schools’</w:t>
      </w:r>
      <w:r w:rsidR="00DB2276" w:rsidRPr="003D410F">
        <w:rPr>
          <w:rFonts w:cs="Times New Roman"/>
          <w:szCs w:val="24"/>
          <w:lang w:val="en-US"/>
        </w:rPr>
        <w:t xml:space="preserve"> infrastrcture shall </w:t>
      </w:r>
      <w:r w:rsidR="00A679C4" w:rsidRPr="003D410F">
        <w:rPr>
          <w:rFonts w:cs="Times New Roman"/>
          <w:szCs w:val="24"/>
          <w:lang w:val="en-US"/>
        </w:rPr>
        <w:t xml:space="preserve">meet international disability </w:t>
      </w:r>
      <w:r w:rsidR="006166E0" w:rsidRPr="003D410F">
        <w:rPr>
          <w:rFonts w:cs="Times New Roman"/>
          <w:szCs w:val="24"/>
          <w:lang w:val="en-US"/>
        </w:rPr>
        <w:t>standards, which</w:t>
      </w:r>
      <w:r w:rsidR="00DB2276" w:rsidRPr="003D410F">
        <w:rPr>
          <w:rFonts w:cs="Times New Roman"/>
          <w:szCs w:val="24"/>
          <w:lang w:val="en-US"/>
        </w:rPr>
        <w:t xml:space="preserve"> includes but is not limited to - </w:t>
      </w:r>
      <w:r w:rsidR="006166E0" w:rsidRPr="003D410F">
        <w:rPr>
          <w:rFonts w:cs="Times New Roman"/>
          <w:szCs w:val="24"/>
          <w:lang w:val="en-US"/>
        </w:rPr>
        <w:t xml:space="preserve"> </w:t>
      </w:r>
    </w:p>
    <w:p w:rsidR="00B65671" w:rsidRPr="003D410F" w:rsidRDefault="001B55BF" w:rsidP="003D410F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 New Roman"/>
          <w:i/>
          <w:szCs w:val="24"/>
        </w:rPr>
      </w:pPr>
      <w:r w:rsidRPr="003D410F">
        <w:rPr>
          <w:rFonts w:cs="Times New Roman"/>
          <w:i/>
          <w:szCs w:val="24"/>
        </w:rPr>
        <w:t xml:space="preserve">accessible, acceptable and adequate facilities </w:t>
      </w:r>
      <w:r w:rsidR="0051321E" w:rsidRPr="003D410F">
        <w:rPr>
          <w:rFonts w:cs="Times New Roman"/>
          <w:i/>
          <w:szCs w:val="24"/>
        </w:rPr>
        <w:t>like</w:t>
      </w:r>
      <w:r w:rsidRPr="003D410F">
        <w:rPr>
          <w:rFonts w:cs="Times New Roman"/>
          <w:i/>
          <w:szCs w:val="24"/>
        </w:rPr>
        <w:t xml:space="preserve"> b</w:t>
      </w:r>
      <w:r w:rsidR="00DB2276" w:rsidRPr="003D410F">
        <w:rPr>
          <w:rFonts w:cs="Times New Roman"/>
          <w:i/>
          <w:szCs w:val="24"/>
        </w:rPr>
        <w:t xml:space="preserve">arrier-free </w:t>
      </w:r>
      <w:r w:rsidR="00C86A76" w:rsidRPr="003D410F">
        <w:rPr>
          <w:rFonts w:cs="Times New Roman"/>
          <w:i/>
          <w:szCs w:val="24"/>
        </w:rPr>
        <w:t>ramps</w:t>
      </w:r>
      <w:r w:rsidR="00BC0714" w:rsidRPr="003D410F">
        <w:rPr>
          <w:rFonts w:cs="Times New Roman"/>
          <w:i/>
          <w:szCs w:val="24"/>
        </w:rPr>
        <w:t xml:space="preserve"> with railings</w:t>
      </w:r>
      <w:r w:rsidR="00C86A76" w:rsidRPr="003D410F">
        <w:rPr>
          <w:rFonts w:cs="Times New Roman"/>
          <w:i/>
          <w:szCs w:val="24"/>
        </w:rPr>
        <w:t xml:space="preserve">, </w:t>
      </w:r>
      <w:r w:rsidRPr="003D410F">
        <w:rPr>
          <w:rFonts w:cs="Times New Roman"/>
          <w:i/>
          <w:szCs w:val="24"/>
        </w:rPr>
        <w:t xml:space="preserve">seating arrangements, </w:t>
      </w:r>
      <w:r w:rsidR="00C86A76" w:rsidRPr="003D410F">
        <w:rPr>
          <w:rFonts w:cs="Times New Roman"/>
          <w:i/>
          <w:szCs w:val="24"/>
        </w:rPr>
        <w:t>classrooms</w:t>
      </w:r>
      <w:r w:rsidR="00BC0714" w:rsidRPr="003D410F">
        <w:rPr>
          <w:rFonts w:cs="Times New Roman"/>
          <w:i/>
          <w:szCs w:val="24"/>
        </w:rPr>
        <w:t xml:space="preserve"> with </w:t>
      </w:r>
      <w:r w:rsidR="0051321E" w:rsidRPr="003D410F">
        <w:rPr>
          <w:rFonts w:cs="Times New Roman"/>
          <w:i/>
          <w:szCs w:val="24"/>
        </w:rPr>
        <w:t>color</w:t>
      </w:r>
      <w:r w:rsidR="00BC0714" w:rsidRPr="003D410F">
        <w:rPr>
          <w:rFonts w:cs="Times New Roman"/>
          <w:i/>
          <w:szCs w:val="24"/>
        </w:rPr>
        <w:t xml:space="preserve"> contrast black boards and enhanced acoustic provisions</w:t>
      </w:r>
      <w:r w:rsidR="00C86A76" w:rsidRPr="003D410F">
        <w:rPr>
          <w:rFonts w:cs="Times New Roman"/>
          <w:i/>
          <w:szCs w:val="24"/>
        </w:rPr>
        <w:t xml:space="preserve">, </w:t>
      </w:r>
      <w:r w:rsidR="0051321E" w:rsidRPr="003D410F">
        <w:rPr>
          <w:rFonts w:cs="Times New Roman"/>
          <w:i/>
          <w:szCs w:val="24"/>
        </w:rPr>
        <w:t xml:space="preserve">safe </w:t>
      </w:r>
      <w:r w:rsidR="00C86A76" w:rsidRPr="003D410F">
        <w:rPr>
          <w:rFonts w:cs="Times New Roman"/>
          <w:i/>
          <w:szCs w:val="24"/>
        </w:rPr>
        <w:t xml:space="preserve">drinking water, </w:t>
      </w:r>
      <w:r w:rsidR="00BC0714" w:rsidRPr="003D410F">
        <w:rPr>
          <w:rFonts w:cs="Times New Roman"/>
          <w:i/>
          <w:szCs w:val="24"/>
        </w:rPr>
        <w:t xml:space="preserve">disability friendly </w:t>
      </w:r>
      <w:r w:rsidR="00C86A76" w:rsidRPr="003D410F">
        <w:rPr>
          <w:rFonts w:cs="Times New Roman"/>
          <w:i/>
          <w:szCs w:val="24"/>
        </w:rPr>
        <w:t>toilets, playgrounds, laboratories, libraries</w:t>
      </w:r>
      <w:r w:rsidR="00577554" w:rsidRPr="003D410F">
        <w:rPr>
          <w:rFonts w:cs="Times New Roman"/>
          <w:i/>
          <w:szCs w:val="24"/>
        </w:rPr>
        <w:t xml:space="preserve">, tools to use sign language, Braille or alternative script, </w:t>
      </w:r>
      <w:r w:rsidR="001D6F80" w:rsidRPr="003D410F">
        <w:rPr>
          <w:rFonts w:cs="Times New Roman"/>
          <w:i/>
          <w:szCs w:val="24"/>
        </w:rPr>
        <w:t xml:space="preserve">to facilitate </w:t>
      </w:r>
      <w:r w:rsidR="00C86A76" w:rsidRPr="003D410F">
        <w:rPr>
          <w:rFonts w:cs="Times New Roman"/>
          <w:i/>
          <w:szCs w:val="24"/>
        </w:rPr>
        <w:t>mobility training</w:t>
      </w:r>
      <w:r w:rsidR="00F63A1A" w:rsidRPr="003D410F">
        <w:rPr>
          <w:rFonts w:cs="Times New Roman"/>
          <w:i/>
          <w:szCs w:val="24"/>
        </w:rPr>
        <w:t>, postural training</w:t>
      </w:r>
      <w:r w:rsidR="00577554" w:rsidRPr="003D410F">
        <w:rPr>
          <w:rFonts w:cs="Times New Roman"/>
          <w:i/>
          <w:szCs w:val="24"/>
        </w:rPr>
        <w:t>.</w:t>
      </w:r>
      <w:r w:rsidR="00B65671" w:rsidRPr="003D410F">
        <w:rPr>
          <w:rFonts w:cs="Times New Roman"/>
          <w:i/>
          <w:szCs w:val="24"/>
        </w:rPr>
        <w:t xml:space="preserve"> </w:t>
      </w:r>
    </w:p>
    <w:p w:rsidR="00C15A86" w:rsidRPr="003D410F" w:rsidRDefault="00CF0880" w:rsidP="003D410F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 New Roman"/>
          <w:szCs w:val="24"/>
        </w:rPr>
      </w:pPr>
      <w:r w:rsidRPr="003D410F">
        <w:rPr>
          <w:rFonts w:cs="Times New Roman"/>
          <w:szCs w:val="24"/>
        </w:rPr>
        <w:t>Government</w:t>
      </w:r>
      <w:r w:rsidR="00C948C6" w:rsidRPr="003D410F">
        <w:rPr>
          <w:rFonts w:cs="Times New Roman"/>
          <w:szCs w:val="24"/>
        </w:rPr>
        <w:t xml:space="preserve"> shall provide all necessary assistive devices to </w:t>
      </w:r>
      <w:r w:rsidR="0072511F" w:rsidRPr="003D410F">
        <w:rPr>
          <w:rFonts w:cs="Times New Roman"/>
          <w:szCs w:val="24"/>
        </w:rPr>
        <w:t xml:space="preserve">CWD </w:t>
      </w:r>
      <w:r w:rsidR="00C948C6" w:rsidRPr="003D410F">
        <w:rPr>
          <w:rFonts w:cs="Times New Roman"/>
          <w:szCs w:val="24"/>
        </w:rPr>
        <w:t>freely</w:t>
      </w:r>
      <w:r w:rsidR="00B65671" w:rsidRPr="003D410F">
        <w:rPr>
          <w:rFonts w:cs="Times New Roman"/>
          <w:szCs w:val="24"/>
        </w:rPr>
        <w:t>.</w:t>
      </w:r>
    </w:p>
    <w:p w:rsidR="00C15A86" w:rsidRPr="003D410F" w:rsidRDefault="00C15A86" w:rsidP="003D410F">
      <w:pPr>
        <w:autoSpaceDE w:val="0"/>
        <w:autoSpaceDN w:val="0"/>
        <w:adjustRightInd w:val="0"/>
        <w:spacing w:line="276" w:lineRule="auto"/>
        <w:ind w:left="1440"/>
        <w:jc w:val="both"/>
        <w:rPr>
          <w:rFonts w:cs="Times New Roman"/>
          <w:szCs w:val="24"/>
        </w:rPr>
      </w:pPr>
    </w:p>
    <w:p w:rsidR="00C15A86" w:rsidRDefault="007719F3" w:rsidP="003D410F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szCs w:val="24"/>
        </w:rPr>
      </w:pPr>
      <w:r w:rsidRPr="003D410F">
        <w:rPr>
          <w:rFonts w:cs="Times New Roman"/>
          <w:b/>
          <w:szCs w:val="24"/>
        </w:rPr>
        <w:t>Quality education</w:t>
      </w:r>
      <w:r w:rsidR="00FE6DAA" w:rsidRPr="003D410F">
        <w:rPr>
          <w:rFonts w:cs="Times New Roman"/>
          <w:b/>
          <w:szCs w:val="24"/>
        </w:rPr>
        <w:t xml:space="preserve"> –</w:t>
      </w:r>
      <w:r w:rsidR="00C15A86" w:rsidRPr="003D410F">
        <w:rPr>
          <w:rFonts w:cs="Times New Roman"/>
          <w:szCs w:val="24"/>
        </w:rPr>
        <w:t xml:space="preserve"> </w:t>
      </w:r>
      <w:r w:rsidR="00D37643" w:rsidRPr="003D410F">
        <w:rPr>
          <w:rFonts w:cs="Times New Roman"/>
          <w:szCs w:val="24"/>
        </w:rPr>
        <w:t>to provide quality educa</w:t>
      </w:r>
      <w:r w:rsidR="003456F3" w:rsidRPr="003D410F">
        <w:rPr>
          <w:rFonts w:cs="Times New Roman"/>
          <w:szCs w:val="24"/>
        </w:rPr>
        <w:t>tion for development of fullest potential and participation in society</w:t>
      </w:r>
      <w:r w:rsidR="00B30157" w:rsidRPr="003D410F">
        <w:rPr>
          <w:rFonts w:cs="Times New Roman"/>
          <w:szCs w:val="24"/>
        </w:rPr>
        <w:t xml:space="preserve"> at par with others</w:t>
      </w:r>
      <w:r w:rsidR="003456F3" w:rsidRPr="003D410F">
        <w:rPr>
          <w:rFonts w:cs="Times New Roman"/>
          <w:szCs w:val="24"/>
        </w:rPr>
        <w:t>.</w:t>
      </w:r>
      <w:r w:rsidR="00C15A86" w:rsidRPr="003D410F">
        <w:rPr>
          <w:rFonts w:cs="Times New Roman"/>
          <w:szCs w:val="24"/>
        </w:rPr>
        <w:t xml:space="preserve"> </w:t>
      </w:r>
      <w:r w:rsidR="00FE6DAA" w:rsidRPr="003D410F">
        <w:rPr>
          <w:rFonts w:cs="Times New Roman"/>
          <w:szCs w:val="24"/>
        </w:rPr>
        <w:t xml:space="preserve">Apart from </w:t>
      </w:r>
      <w:r w:rsidR="00F13DF3" w:rsidRPr="003D410F">
        <w:rPr>
          <w:rFonts w:cs="Times New Roman"/>
          <w:szCs w:val="24"/>
        </w:rPr>
        <w:t>using disability friendly teaching methods and tools</w:t>
      </w:r>
      <w:r w:rsidR="00C63AD1" w:rsidRPr="003D410F">
        <w:rPr>
          <w:rFonts w:cs="Times New Roman"/>
          <w:szCs w:val="24"/>
        </w:rPr>
        <w:t xml:space="preserve"> to meet the needs of diversity in the class</w:t>
      </w:r>
      <w:r w:rsidR="00F13DF3" w:rsidRPr="003D410F">
        <w:rPr>
          <w:rFonts w:cs="Times New Roman"/>
          <w:szCs w:val="24"/>
        </w:rPr>
        <w:t xml:space="preserve">, all the schools shall undertake disability and human rights sensitization programmes </w:t>
      </w:r>
      <w:r w:rsidR="00580CB8" w:rsidRPr="003D410F">
        <w:rPr>
          <w:rFonts w:cs="Times New Roman"/>
          <w:szCs w:val="24"/>
        </w:rPr>
        <w:t>for</w:t>
      </w:r>
      <w:r w:rsidR="00F13DF3" w:rsidRPr="003D410F">
        <w:rPr>
          <w:rFonts w:cs="Times New Roman"/>
          <w:szCs w:val="24"/>
        </w:rPr>
        <w:t xml:space="preserve"> teachers, </w:t>
      </w:r>
      <w:r w:rsidR="00580CB8" w:rsidRPr="003D410F">
        <w:rPr>
          <w:rFonts w:cs="Times New Roman"/>
          <w:szCs w:val="24"/>
        </w:rPr>
        <w:t xml:space="preserve">peers, </w:t>
      </w:r>
      <w:r w:rsidR="00F13DF3" w:rsidRPr="003D410F">
        <w:rPr>
          <w:rFonts w:cs="Times New Roman"/>
          <w:szCs w:val="24"/>
        </w:rPr>
        <w:t xml:space="preserve">parents and </w:t>
      </w:r>
      <w:r w:rsidR="000E3E6D" w:rsidRPr="003D410F">
        <w:rPr>
          <w:rFonts w:cs="Times New Roman"/>
          <w:szCs w:val="24"/>
        </w:rPr>
        <w:t>PWD</w:t>
      </w:r>
      <w:r w:rsidR="00580CB8" w:rsidRPr="003D410F">
        <w:rPr>
          <w:rFonts w:cs="Times New Roman"/>
          <w:szCs w:val="24"/>
        </w:rPr>
        <w:t xml:space="preserve"> every year.</w:t>
      </w:r>
      <w:r w:rsidR="00C15A86" w:rsidRPr="003D410F">
        <w:rPr>
          <w:rFonts w:cs="Times New Roman"/>
          <w:szCs w:val="24"/>
        </w:rPr>
        <w:t xml:space="preserve"> </w:t>
      </w:r>
      <w:r w:rsidR="00E61737" w:rsidRPr="003D410F">
        <w:rPr>
          <w:rFonts w:cs="Times New Roman"/>
          <w:szCs w:val="24"/>
        </w:rPr>
        <w:t xml:space="preserve">All schools shall encourage </w:t>
      </w:r>
      <w:r w:rsidR="00FA08F3" w:rsidRPr="003D410F">
        <w:rPr>
          <w:rFonts w:cs="Times New Roman"/>
          <w:szCs w:val="24"/>
        </w:rPr>
        <w:t xml:space="preserve">participation of </w:t>
      </w:r>
      <w:r w:rsidR="0072511F" w:rsidRPr="003D410F">
        <w:rPr>
          <w:rFonts w:cs="Times New Roman"/>
          <w:szCs w:val="24"/>
        </w:rPr>
        <w:t>CWD</w:t>
      </w:r>
      <w:r w:rsidR="00411CA2" w:rsidRPr="003D410F">
        <w:rPr>
          <w:rFonts w:cs="Times New Roman"/>
          <w:szCs w:val="24"/>
        </w:rPr>
        <w:t xml:space="preserve"> in </w:t>
      </w:r>
      <w:r w:rsidR="00A11F9F" w:rsidRPr="003D410F">
        <w:rPr>
          <w:rFonts w:cs="Times New Roman"/>
          <w:bCs/>
          <w:noProof w:val="0"/>
          <w:szCs w:val="24"/>
          <w:lang w:eastAsia="en-IN" w:bidi="ar-SA"/>
        </w:rPr>
        <w:t xml:space="preserve">cultural life, recreation, </w:t>
      </w:r>
      <w:r w:rsidR="00411CA2" w:rsidRPr="003D410F">
        <w:rPr>
          <w:rFonts w:cs="Times New Roman"/>
          <w:bCs/>
          <w:noProof w:val="0"/>
          <w:szCs w:val="24"/>
          <w:lang w:eastAsia="en-IN" w:bidi="ar-SA"/>
        </w:rPr>
        <w:t>leisure and sport</w:t>
      </w:r>
      <w:r w:rsidR="00411CA2" w:rsidRPr="003D410F">
        <w:rPr>
          <w:rFonts w:cs="Times New Roman"/>
          <w:bCs/>
          <w:noProof w:val="0"/>
          <w:szCs w:val="24"/>
          <w:lang w:eastAsia="en-IN" w:bidi="ar-SA"/>
        </w:rPr>
        <w:t xml:space="preserve"> as per </w:t>
      </w:r>
      <w:r w:rsidR="00D123E2">
        <w:rPr>
          <w:rFonts w:cs="Times New Roman"/>
          <w:bCs/>
          <w:noProof w:val="0"/>
          <w:szCs w:val="24"/>
          <w:lang w:eastAsia="en-IN" w:bidi="ar-SA"/>
        </w:rPr>
        <w:t>Article</w:t>
      </w:r>
      <w:r w:rsidR="00411CA2" w:rsidRPr="003D410F">
        <w:rPr>
          <w:rFonts w:cs="Times New Roman"/>
          <w:bCs/>
          <w:noProof w:val="0"/>
          <w:szCs w:val="24"/>
          <w:lang w:eastAsia="en-IN" w:bidi="ar-SA"/>
        </w:rPr>
        <w:t xml:space="preserve"> 30 of CRPD</w:t>
      </w:r>
      <w:r w:rsidR="00411CA2" w:rsidRPr="003D410F">
        <w:rPr>
          <w:rFonts w:cs="Times New Roman"/>
          <w:b/>
          <w:bCs/>
          <w:noProof w:val="0"/>
          <w:szCs w:val="24"/>
          <w:lang w:eastAsia="en-IN" w:bidi="ar-SA"/>
        </w:rPr>
        <w:t>.</w:t>
      </w:r>
      <w:r w:rsidR="00C15A86" w:rsidRPr="003D410F">
        <w:rPr>
          <w:rFonts w:cs="Times New Roman"/>
          <w:b/>
          <w:bCs/>
          <w:noProof w:val="0"/>
          <w:szCs w:val="24"/>
          <w:lang w:eastAsia="en-IN" w:bidi="ar-SA"/>
        </w:rPr>
        <w:t xml:space="preserve"> </w:t>
      </w:r>
      <w:r w:rsidR="00D24496" w:rsidRPr="003D410F">
        <w:rPr>
          <w:rFonts w:cs="Times New Roman"/>
          <w:szCs w:val="24"/>
        </w:rPr>
        <w:t>C</w:t>
      </w:r>
      <w:r w:rsidR="00B87238" w:rsidRPr="003D410F">
        <w:rPr>
          <w:rFonts w:cs="Times New Roman"/>
          <w:szCs w:val="24"/>
        </w:rPr>
        <w:t xml:space="preserve">urriculum of secondary school </w:t>
      </w:r>
      <w:r w:rsidR="00BA3D92" w:rsidRPr="003D410F">
        <w:rPr>
          <w:rFonts w:cs="Times New Roman"/>
          <w:szCs w:val="24"/>
        </w:rPr>
        <w:t>education may</w:t>
      </w:r>
      <w:r w:rsidR="00B87238" w:rsidRPr="003D410F">
        <w:rPr>
          <w:rFonts w:cs="Times New Roman"/>
          <w:szCs w:val="24"/>
        </w:rPr>
        <w:t xml:space="preserve"> include </w:t>
      </w:r>
      <w:r w:rsidR="00EC16B3" w:rsidRPr="003D410F">
        <w:rPr>
          <w:rFonts w:cs="Times New Roman"/>
          <w:szCs w:val="24"/>
        </w:rPr>
        <w:t>vocational training programmes for all</w:t>
      </w:r>
      <w:r w:rsidR="00602098">
        <w:rPr>
          <w:rFonts w:cs="Times New Roman"/>
          <w:szCs w:val="24"/>
        </w:rPr>
        <w:t>,</w:t>
      </w:r>
      <w:r w:rsidR="00EC16B3" w:rsidRPr="003D410F">
        <w:rPr>
          <w:rFonts w:cs="Times New Roman"/>
          <w:szCs w:val="24"/>
        </w:rPr>
        <w:t xml:space="preserve"> </w:t>
      </w:r>
      <w:r w:rsidR="0072511F" w:rsidRPr="003D410F">
        <w:rPr>
          <w:rFonts w:cs="Times New Roman"/>
          <w:szCs w:val="24"/>
        </w:rPr>
        <w:t>including CWD</w:t>
      </w:r>
      <w:r w:rsidR="003D4A74" w:rsidRPr="003D410F">
        <w:rPr>
          <w:rFonts w:cs="Times New Roman"/>
          <w:szCs w:val="24"/>
        </w:rPr>
        <w:t xml:space="preserve">, and educational board may decide to </w:t>
      </w:r>
      <w:r w:rsidR="00D24496" w:rsidRPr="003D410F">
        <w:rPr>
          <w:rFonts w:cs="Times New Roman"/>
          <w:szCs w:val="24"/>
        </w:rPr>
        <w:t>employ affirmative actions during examinations</w:t>
      </w:r>
      <w:r w:rsidR="004B66A1" w:rsidRPr="003D410F">
        <w:rPr>
          <w:rFonts w:cs="Times New Roman"/>
          <w:szCs w:val="24"/>
        </w:rPr>
        <w:t xml:space="preserve">. </w:t>
      </w:r>
      <w:r w:rsidR="00F764A1" w:rsidRPr="003D410F">
        <w:rPr>
          <w:rFonts w:cs="Times New Roman"/>
          <w:szCs w:val="24"/>
        </w:rPr>
        <w:t xml:space="preserve">Government shall arrange necessary aids to provide home education for </w:t>
      </w:r>
      <w:r w:rsidR="0029465D" w:rsidRPr="003D410F">
        <w:rPr>
          <w:rFonts w:cs="Times New Roman"/>
          <w:szCs w:val="24"/>
        </w:rPr>
        <w:t>CWD</w:t>
      </w:r>
      <w:r w:rsidR="00F764A1" w:rsidRPr="003D410F">
        <w:rPr>
          <w:rFonts w:cs="Times New Roman"/>
          <w:szCs w:val="24"/>
        </w:rPr>
        <w:t xml:space="preserve"> who have compelling reasons not to attend the nearby schools.</w:t>
      </w:r>
    </w:p>
    <w:p w:rsidR="00D123E2" w:rsidRPr="003D410F" w:rsidRDefault="00D123E2" w:rsidP="00D123E2">
      <w:pPr>
        <w:autoSpaceDE w:val="0"/>
        <w:autoSpaceDN w:val="0"/>
        <w:adjustRightInd w:val="0"/>
        <w:spacing w:line="276" w:lineRule="auto"/>
        <w:ind w:left="1080"/>
        <w:jc w:val="both"/>
        <w:rPr>
          <w:rFonts w:cs="Times New Roman"/>
          <w:szCs w:val="24"/>
        </w:rPr>
      </w:pPr>
    </w:p>
    <w:p w:rsidR="00A80FD6" w:rsidRPr="00D123E2" w:rsidRDefault="007719F3" w:rsidP="003D410F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szCs w:val="24"/>
        </w:rPr>
      </w:pPr>
      <w:r w:rsidRPr="003D410F">
        <w:rPr>
          <w:rFonts w:cs="Times New Roman"/>
          <w:b/>
          <w:szCs w:val="24"/>
          <w:lang w:val="en-US"/>
        </w:rPr>
        <w:t>Support services</w:t>
      </w:r>
      <w:r w:rsidR="00D722B6" w:rsidRPr="003D410F">
        <w:rPr>
          <w:rFonts w:cs="Times New Roman"/>
          <w:b/>
          <w:szCs w:val="24"/>
          <w:lang w:val="en-US"/>
        </w:rPr>
        <w:t xml:space="preserve"> –</w:t>
      </w:r>
      <w:r w:rsidR="00D722B6" w:rsidRPr="003D410F">
        <w:rPr>
          <w:rFonts w:cs="Times New Roman"/>
          <w:szCs w:val="24"/>
          <w:lang w:val="en-US"/>
        </w:rPr>
        <w:t xml:space="preserve"> Government shall establish disability support service centres at </w:t>
      </w:r>
      <w:r w:rsidR="00B07DBF" w:rsidRPr="003D410F">
        <w:rPr>
          <w:rFonts w:cs="Times New Roman"/>
          <w:szCs w:val="24"/>
          <w:lang w:val="en-US"/>
        </w:rPr>
        <w:t>all public establishments</w:t>
      </w:r>
      <w:r w:rsidR="00E61737" w:rsidRPr="003D410F">
        <w:rPr>
          <w:rFonts w:cs="Times New Roman"/>
          <w:szCs w:val="24"/>
          <w:lang w:val="en-US"/>
        </w:rPr>
        <w:t xml:space="preserve"> which include but is not limited to</w:t>
      </w:r>
      <w:r w:rsidR="00B07DBF" w:rsidRPr="003D410F">
        <w:rPr>
          <w:rFonts w:cs="Times New Roman"/>
          <w:szCs w:val="24"/>
          <w:lang w:val="en-US"/>
        </w:rPr>
        <w:t xml:space="preserve"> like banks, hospitals, schools/colleges</w:t>
      </w:r>
      <w:r w:rsidR="00580CB8" w:rsidRPr="003D410F">
        <w:rPr>
          <w:rFonts w:cs="Times New Roman"/>
          <w:szCs w:val="24"/>
          <w:lang w:val="en-US"/>
        </w:rPr>
        <w:t xml:space="preserve"> - which includes appoitment of experts and counsellors</w:t>
      </w:r>
      <w:r w:rsidR="00B07DBF" w:rsidRPr="003D410F">
        <w:rPr>
          <w:rFonts w:cs="Times New Roman"/>
          <w:szCs w:val="24"/>
          <w:lang w:val="en-US"/>
        </w:rPr>
        <w:t xml:space="preserve">. </w:t>
      </w:r>
    </w:p>
    <w:p w:rsidR="00D123E2" w:rsidRDefault="00D123E2" w:rsidP="00D123E2">
      <w:pPr>
        <w:pStyle w:val="ListParagraph"/>
        <w:rPr>
          <w:rFonts w:cs="Times New Roman"/>
          <w:szCs w:val="24"/>
        </w:rPr>
      </w:pPr>
    </w:p>
    <w:p w:rsidR="00D123E2" w:rsidRPr="003D410F" w:rsidRDefault="00D123E2" w:rsidP="00D123E2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4"/>
        </w:rPr>
      </w:pPr>
    </w:p>
    <w:p w:rsidR="00A80FD6" w:rsidRPr="00D123E2" w:rsidRDefault="007719F3" w:rsidP="003D410F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szCs w:val="24"/>
        </w:rPr>
      </w:pPr>
      <w:r w:rsidRPr="003D410F">
        <w:rPr>
          <w:rFonts w:cs="Times New Roman"/>
          <w:b/>
          <w:szCs w:val="24"/>
          <w:lang w:val="en-US"/>
        </w:rPr>
        <w:t>Multisectoral convergence –</w:t>
      </w:r>
      <w:r w:rsidRPr="003D410F">
        <w:rPr>
          <w:rFonts w:cs="Times New Roman"/>
          <w:szCs w:val="24"/>
          <w:lang w:val="en-US"/>
        </w:rPr>
        <w:t xml:space="preserve"> </w:t>
      </w:r>
      <w:r w:rsidR="00020EBD" w:rsidRPr="003D410F">
        <w:rPr>
          <w:rFonts w:cs="Times New Roman"/>
          <w:szCs w:val="24"/>
          <w:lang w:val="en-US"/>
        </w:rPr>
        <w:t>With health department</w:t>
      </w:r>
      <w:r w:rsidR="00635E54" w:rsidRPr="003D410F">
        <w:rPr>
          <w:rFonts w:cs="Times New Roman"/>
          <w:szCs w:val="24"/>
          <w:lang w:val="en-US"/>
        </w:rPr>
        <w:t xml:space="preserve"> - to undertake a drive for early detection of disability amongst children by  primary health care centres</w:t>
      </w:r>
      <w:r w:rsidR="00071C43" w:rsidRPr="003D410F">
        <w:rPr>
          <w:rFonts w:cs="Times New Roman"/>
          <w:szCs w:val="24"/>
          <w:lang w:val="en-US"/>
        </w:rPr>
        <w:t>, NGOs working in disability and health sector</w:t>
      </w:r>
      <w:r w:rsidR="00635E54" w:rsidRPr="003D410F">
        <w:rPr>
          <w:rFonts w:cs="Times New Roman"/>
          <w:szCs w:val="24"/>
          <w:lang w:val="en-US"/>
        </w:rPr>
        <w:t xml:space="preserve"> as well as other community health care centres.</w:t>
      </w:r>
      <w:r w:rsidR="005F1A0F" w:rsidRPr="003D410F">
        <w:rPr>
          <w:rFonts w:cs="Times New Roman"/>
          <w:szCs w:val="24"/>
          <w:lang w:val="en-US"/>
        </w:rPr>
        <w:t xml:space="preserve"> Government health centres shall also provide assistive devices freely</w:t>
      </w:r>
      <w:r w:rsidR="00AA0A4B" w:rsidRPr="003D410F">
        <w:rPr>
          <w:rFonts w:cs="Times New Roman"/>
          <w:szCs w:val="24"/>
          <w:lang w:val="en-US"/>
        </w:rPr>
        <w:t xml:space="preserve"> at health centres, </w:t>
      </w:r>
      <w:r w:rsidR="00020EBD" w:rsidRPr="003D410F">
        <w:rPr>
          <w:rFonts w:cs="Times New Roman"/>
          <w:szCs w:val="24"/>
          <w:lang w:val="en-US"/>
        </w:rPr>
        <w:t>NGOs and special schools</w:t>
      </w:r>
      <w:r w:rsidR="003D4A74" w:rsidRPr="003D410F">
        <w:rPr>
          <w:rFonts w:cs="Times New Roman"/>
          <w:szCs w:val="24"/>
          <w:lang w:val="en-US"/>
        </w:rPr>
        <w:t>. NGOs and special schools shall participate</w:t>
      </w:r>
      <w:r w:rsidR="00CF0880" w:rsidRPr="003D410F">
        <w:rPr>
          <w:rFonts w:cs="Times New Roman"/>
          <w:szCs w:val="24"/>
          <w:lang w:val="en-US"/>
        </w:rPr>
        <w:t>.</w:t>
      </w:r>
      <w:r w:rsidR="003D4A74" w:rsidRPr="003D410F">
        <w:rPr>
          <w:rFonts w:cs="Times New Roman"/>
          <w:szCs w:val="24"/>
          <w:lang w:val="en-US"/>
        </w:rPr>
        <w:t xml:space="preserve"> </w:t>
      </w:r>
      <w:r w:rsidR="00D722B6" w:rsidRPr="003D410F">
        <w:rPr>
          <w:rFonts w:cs="Times New Roman"/>
          <w:szCs w:val="24"/>
          <w:lang w:val="en-US"/>
        </w:rPr>
        <w:t xml:space="preserve"> </w:t>
      </w:r>
    </w:p>
    <w:p w:rsidR="00D123E2" w:rsidRPr="003D410F" w:rsidRDefault="00D123E2" w:rsidP="00D123E2">
      <w:pPr>
        <w:autoSpaceDE w:val="0"/>
        <w:autoSpaceDN w:val="0"/>
        <w:adjustRightInd w:val="0"/>
        <w:spacing w:line="276" w:lineRule="auto"/>
        <w:ind w:left="1080"/>
        <w:jc w:val="both"/>
        <w:rPr>
          <w:rFonts w:cs="Times New Roman"/>
          <w:szCs w:val="24"/>
        </w:rPr>
      </w:pPr>
    </w:p>
    <w:p w:rsidR="00D123E2" w:rsidRPr="00602098" w:rsidRDefault="00D21330" w:rsidP="00C4110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szCs w:val="24"/>
          <w:lang w:val="en-US"/>
        </w:rPr>
      </w:pPr>
      <w:r w:rsidRPr="00602098">
        <w:rPr>
          <w:rFonts w:cs="Times New Roman"/>
          <w:b/>
          <w:szCs w:val="24"/>
          <w:lang w:val="en-US"/>
        </w:rPr>
        <w:t>Ongoing training</w:t>
      </w:r>
      <w:r w:rsidRPr="00602098">
        <w:rPr>
          <w:rFonts w:cs="Times New Roman"/>
          <w:szCs w:val="24"/>
          <w:lang w:val="en-US"/>
        </w:rPr>
        <w:t xml:space="preserve"> – to fulfill the demand of qualified </w:t>
      </w:r>
      <w:r w:rsidR="0072698A" w:rsidRPr="00602098">
        <w:rPr>
          <w:rFonts w:cs="Times New Roman"/>
          <w:szCs w:val="24"/>
          <w:lang w:val="en-US"/>
        </w:rPr>
        <w:t>human resources</w:t>
      </w:r>
      <w:r w:rsidRPr="00602098">
        <w:rPr>
          <w:rFonts w:cs="Times New Roman"/>
          <w:szCs w:val="24"/>
          <w:lang w:val="en-US"/>
        </w:rPr>
        <w:t>, Government shall increase</w:t>
      </w:r>
      <w:r w:rsidR="00602098" w:rsidRPr="00602098">
        <w:rPr>
          <w:rFonts w:cs="Times New Roman"/>
          <w:szCs w:val="24"/>
          <w:lang w:val="en-US"/>
        </w:rPr>
        <w:t xml:space="preserve"> number of</w:t>
      </w:r>
      <w:r w:rsidRPr="00602098">
        <w:rPr>
          <w:rFonts w:cs="Times New Roman"/>
          <w:szCs w:val="24"/>
          <w:lang w:val="en-US"/>
        </w:rPr>
        <w:t xml:space="preserve"> educational settings to</w:t>
      </w:r>
      <w:r w:rsidR="0009392B" w:rsidRPr="00602098">
        <w:rPr>
          <w:rFonts w:cs="Times New Roman"/>
          <w:szCs w:val="24"/>
          <w:lang w:val="en-US"/>
        </w:rPr>
        <w:t xml:space="preserve"> train all educational workers for delivering special education</w:t>
      </w:r>
      <w:r w:rsidR="00602098" w:rsidRPr="00602098">
        <w:rPr>
          <w:rFonts w:cs="Times New Roman"/>
          <w:szCs w:val="24"/>
          <w:lang w:val="en-US"/>
        </w:rPr>
        <w:t>.</w:t>
      </w:r>
      <w:r w:rsidR="0009392B" w:rsidRPr="00602098">
        <w:rPr>
          <w:rFonts w:cs="Times New Roman"/>
          <w:szCs w:val="24"/>
          <w:lang w:val="en-US"/>
        </w:rPr>
        <w:t xml:space="preserve"> </w:t>
      </w:r>
    </w:p>
    <w:p w:rsidR="00D123E2" w:rsidRPr="003D410F" w:rsidRDefault="00D123E2" w:rsidP="00D123E2">
      <w:pPr>
        <w:autoSpaceDE w:val="0"/>
        <w:autoSpaceDN w:val="0"/>
        <w:adjustRightInd w:val="0"/>
        <w:spacing w:line="276" w:lineRule="auto"/>
        <w:ind w:left="1080"/>
        <w:jc w:val="both"/>
        <w:rPr>
          <w:rFonts w:cs="Times New Roman"/>
          <w:szCs w:val="24"/>
          <w:lang w:val="en-US"/>
        </w:rPr>
      </w:pPr>
    </w:p>
    <w:p w:rsidR="00A80FD6" w:rsidRDefault="00020EBD" w:rsidP="003D410F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szCs w:val="24"/>
          <w:lang w:val="en-US"/>
        </w:rPr>
      </w:pPr>
      <w:r w:rsidRPr="003D410F">
        <w:rPr>
          <w:rFonts w:cs="Times New Roman"/>
          <w:b/>
          <w:szCs w:val="24"/>
          <w:lang w:val="en-US"/>
        </w:rPr>
        <w:t>Research</w:t>
      </w:r>
      <w:r w:rsidRPr="003D410F">
        <w:rPr>
          <w:rFonts w:cs="Times New Roman"/>
          <w:szCs w:val="24"/>
          <w:lang w:val="en-US"/>
        </w:rPr>
        <w:t xml:space="preserve"> – to identify</w:t>
      </w:r>
      <w:r w:rsidR="006766E8" w:rsidRPr="003D410F">
        <w:rPr>
          <w:rFonts w:cs="Times New Roman"/>
          <w:szCs w:val="24"/>
          <w:lang w:val="en-US"/>
        </w:rPr>
        <w:t xml:space="preserve"> unmet</w:t>
      </w:r>
      <w:r w:rsidRPr="003D410F">
        <w:rPr>
          <w:rFonts w:cs="Times New Roman"/>
          <w:szCs w:val="24"/>
          <w:lang w:val="en-US"/>
        </w:rPr>
        <w:t xml:space="preserve"> needs and ways of fulfilment of needs of </w:t>
      </w:r>
      <w:r w:rsidR="00767BA0">
        <w:rPr>
          <w:rFonts w:cs="Times New Roman"/>
          <w:szCs w:val="24"/>
          <w:lang w:val="en-US"/>
        </w:rPr>
        <w:t>CWD</w:t>
      </w:r>
      <w:r w:rsidR="00302ECE" w:rsidRPr="003D410F">
        <w:rPr>
          <w:rFonts w:cs="Times New Roman"/>
          <w:szCs w:val="24"/>
          <w:lang w:val="en-US"/>
        </w:rPr>
        <w:t xml:space="preserve">, </w:t>
      </w:r>
      <w:r w:rsidR="006766E8" w:rsidRPr="003D410F">
        <w:rPr>
          <w:rFonts w:cs="Times New Roman"/>
          <w:szCs w:val="24"/>
          <w:lang w:val="en-US"/>
        </w:rPr>
        <w:t>to improve</w:t>
      </w:r>
      <w:r w:rsidR="00302ECE" w:rsidRPr="003D410F">
        <w:rPr>
          <w:rFonts w:cs="Times New Roman"/>
          <w:szCs w:val="24"/>
          <w:lang w:val="en-US"/>
        </w:rPr>
        <w:t xml:space="preserve"> educational quality in the context of aims and principles set forth in international human rights treaties</w:t>
      </w:r>
      <w:r w:rsidR="001A1357" w:rsidRPr="003D410F">
        <w:rPr>
          <w:rFonts w:cs="Times New Roman"/>
          <w:szCs w:val="24"/>
          <w:lang w:val="en-US"/>
        </w:rPr>
        <w:t xml:space="preserve">, </w:t>
      </w:r>
      <w:r w:rsidR="0010089E" w:rsidRPr="003D410F">
        <w:rPr>
          <w:rFonts w:cs="Times New Roman"/>
          <w:szCs w:val="24"/>
          <w:lang w:val="en-US"/>
        </w:rPr>
        <w:t>g</w:t>
      </w:r>
      <w:r w:rsidR="006766E8" w:rsidRPr="003D410F">
        <w:rPr>
          <w:rFonts w:cs="Times New Roman"/>
          <w:szCs w:val="24"/>
          <w:lang w:val="en-US"/>
        </w:rPr>
        <w:t xml:space="preserve">overnment shall sponser research programmes at </w:t>
      </w:r>
      <w:r w:rsidR="001A1357" w:rsidRPr="003D410F">
        <w:rPr>
          <w:rFonts w:cs="Times New Roman"/>
          <w:szCs w:val="24"/>
          <w:lang w:val="en-US"/>
        </w:rPr>
        <w:t>educational institutes, NGOs at all geographical zones</w:t>
      </w:r>
      <w:r w:rsidR="00302ECE" w:rsidRPr="003D410F">
        <w:rPr>
          <w:rFonts w:cs="Times New Roman"/>
          <w:szCs w:val="24"/>
          <w:lang w:val="en-US"/>
        </w:rPr>
        <w:t>.</w:t>
      </w:r>
      <w:r w:rsidR="001A1357" w:rsidRPr="003D410F">
        <w:rPr>
          <w:rFonts w:cs="Times New Roman"/>
          <w:szCs w:val="24"/>
          <w:lang w:val="en-US"/>
        </w:rPr>
        <w:t xml:space="preserve"> </w:t>
      </w:r>
      <w:r w:rsidR="00302ECE" w:rsidRPr="003D410F">
        <w:rPr>
          <w:rFonts w:cs="Times New Roman"/>
          <w:szCs w:val="24"/>
          <w:lang w:val="en-US"/>
        </w:rPr>
        <w:t xml:space="preserve"> </w:t>
      </w:r>
    </w:p>
    <w:p w:rsidR="00D123E2" w:rsidRPr="003D410F" w:rsidRDefault="00D123E2" w:rsidP="00D123E2">
      <w:pPr>
        <w:autoSpaceDE w:val="0"/>
        <w:autoSpaceDN w:val="0"/>
        <w:adjustRightInd w:val="0"/>
        <w:spacing w:line="276" w:lineRule="auto"/>
        <w:ind w:left="1080"/>
        <w:jc w:val="both"/>
        <w:rPr>
          <w:rFonts w:cs="Times New Roman"/>
          <w:szCs w:val="24"/>
          <w:lang w:val="en-US"/>
        </w:rPr>
      </w:pPr>
    </w:p>
    <w:p w:rsidR="00FA31CB" w:rsidRPr="003D410F" w:rsidRDefault="00DB115D" w:rsidP="003D410F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0"/>
        <w:jc w:val="both"/>
        <w:rPr>
          <w:rFonts w:cs="Times New Roman"/>
          <w:b/>
          <w:szCs w:val="24"/>
        </w:rPr>
      </w:pPr>
      <w:r w:rsidRPr="003D410F">
        <w:rPr>
          <w:rFonts w:cs="Times New Roman"/>
          <w:b/>
          <w:szCs w:val="24"/>
          <w:lang w:val="en-US"/>
        </w:rPr>
        <w:t>Establishing legal framework</w:t>
      </w:r>
      <w:r w:rsidR="0010089E" w:rsidRPr="003D410F">
        <w:rPr>
          <w:rFonts w:cs="Times New Roman"/>
          <w:b/>
          <w:szCs w:val="24"/>
          <w:lang w:val="en-US"/>
        </w:rPr>
        <w:t xml:space="preserve"> and regulatory mechanisms</w:t>
      </w:r>
      <w:r w:rsidRPr="003D410F">
        <w:rPr>
          <w:rFonts w:cs="Times New Roman"/>
          <w:szCs w:val="24"/>
          <w:lang w:val="en-US"/>
        </w:rPr>
        <w:t xml:space="preserve"> – </w:t>
      </w:r>
      <w:r w:rsidR="00A80FD6" w:rsidRPr="003D410F">
        <w:rPr>
          <w:rFonts w:cs="Times New Roman"/>
          <w:szCs w:val="24"/>
          <w:lang w:val="en-US"/>
        </w:rPr>
        <w:t xml:space="preserve"> </w:t>
      </w:r>
      <w:r w:rsidR="00D91AB1" w:rsidRPr="003D410F">
        <w:rPr>
          <w:rFonts w:cs="Times New Roman"/>
          <w:szCs w:val="24"/>
          <w:lang w:val="en-US"/>
        </w:rPr>
        <w:t xml:space="preserve">Establishing </w:t>
      </w:r>
      <w:r w:rsidR="002021F9" w:rsidRPr="003D410F">
        <w:rPr>
          <w:rFonts w:cs="Times New Roman"/>
          <w:szCs w:val="24"/>
          <w:lang w:val="en-US"/>
        </w:rPr>
        <w:t>monitoring</w:t>
      </w:r>
      <w:r w:rsidR="00E67D86">
        <w:rPr>
          <w:rFonts w:cs="Times New Roman"/>
          <w:szCs w:val="24"/>
          <w:lang w:val="en-US"/>
        </w:rPr>
        <w:t xml:space="preserve"> and regulatory</w:t>
      </w:r>
      <w:r w:rsidR="00D91AB1" w:rsidRPr="003D410F">
        <w:rPr>
          <w:rFonts w:cs="Times New Roman"/>
          <w:szCs w:val="24"/>
          <w:lang w:val="en-US"/>
        </w:rPr>
        <w:t xml:space="preserve"> commissions for District level, State Level and </w:t>
      </w:r>
      <w:r w:rsidR="002021F9" w:rsidRPr="003D410F">
        <w:rPr>
          <w:rFonts w:cs="Times New Roman"/>
          <w:szCs w:val="24"/>
          <w:lang w:val="en-US"/>
        </w:rPr>
        <w:t xml:space="preserve">national level, </w:t>
      </w:r>
      <w:r w:rsidR="0010089E" w:rsidRPr="003D410F">
        <w:rPr>
          <w:rFonts w:cs="Times New Roman"/>
          <w:szCs w:val="24"/>
          <w:lang w:val="en-US"/>
        </w:rPr>
        <w:t>s</w:t>
      </w:r>
      <w:r w:rsidR="005D6FF5" w:rsidRPr="003D410F">
        <w:rPr>
          <w:rFonts w:cs="Times New Roman"/>
          <w:szCs w:val="24"/>
          <w:lang w:val="en-US"/>
        </w:rPr>
        <w:t>etting  non-negotiable principles and conducting review of those principles</w:t>
      </w:r>
      <w:r w:rsidR="009A34F3" w:rsidRPr="003D410F">
        <w:rPr>
          <w:rFonts w:cs="Times New Roman"/>
          <w:szCs w:val="24"/>
          <w:lang w:val="en-US"/>
        </w:rPr>
        <w:t xml:space="preserve"> </w:t>
      </w:r>
      <w:r w:rsidR="00457D20" w:rsidRPr="003D410F">
        <w:rPr>
          <w:rFonts w:cs="Times New Roman"/>
          <w:szCs w:val="24"/>
          <w:lang w:val="en-US"/>
        </w:rPr>
        <w:t>implementing, reviewing and amending existing laws, policie</w:t>
      </w:r>
      <w:r w:rsidR="00D91AB1" w:rsidRPr="003D410F">
        <w:rPr>
          <w:rFonts w:cs="Times New Roman"/>
          <w:szCs w:val="24"/>
          <w:lang w:val="en-US"/>
        </w:rPr>
        <w:t>s, schemes in the light of CRPD.</w:t>
      </w:r>
    </w:p>
    <w:p w:rsidR="002718D3" w:rsidRPr="003D410F" w:rsidRDefault="002718D3" w:rsidP="003D410F">
      <w:pPr>
        <w:spacing w:line="276" w:lineRule="auto"/>
        <w:jc w:val="both"/>
        <w:rPr>
          <w:rFonts w:cs="Times New Roman"/>
          <w:b/>
          <w:szCs w:val="24"/>
          <w:lang w:val="en"/>
        </w:rPr>
      </w:pPr>
    </w:p>
    <w:p w:rsidR="002718D3" w:rsidRPr="003D410F" w:rsidRDefault="002718D3" w:rsidP="003D410F">
      <w:pPr>
        <w:spacing w:line="276" w:lineRule="auto"/>
        <w:jc w:val="both"/>
        <w:rPr>
          <w:rFonts w:cs="Times New Roman"/>
          <w:b/>
          <w:szCs w:val="24"/>
          <w:lang w:val="en"/>
        </w:rPr>
      </w:pPr>
    </w:p>
    <w:p w:rsidR="007756BA" w:rsidRPr="003D410F" w:rsidRDefault="00F133E4" w:rsidP="003D410F">
      <w:pPr>
        <w:spacing w:line="276" w:lineRule="auto"/>
        <w:jc w:val="both"/>
        <w:rPr>
          <w:rFonts w:cs="Times New Roman"/>
          <w:b/>
          <w:szCs w:val="24"/>
          <w:lang w:val="en"/>
        </w:rPr>
      </w:pPr>
      <w:r w:rsidRPr="003D410F">
        <w:rPr>
          <w:rFonts w:cs="Times New Roman"/>
          <w:b/>
          <w:szCs w:val="24"/>
          <w:lang w:val="en"/>
        </w:rPr>
        <w:t>Analysis of the obligations to include civil society in law and policy reform</w:t>
      </w:r>
      <w:r w:rsidR="00EA3CFD" w:rsidRPr="003D410F">
        <w:rPr>
          <w:rFonts w:cs="Times New Roman"/>
          <w:b/>
          <w:szCs w:val="24"/>
          <w:lang w:val="en"/>
        </w:rPr>
        <w:t xml:space="preserve"> – </w:t>
      </w:r>
    </w:p>
    <w:p w:rsidR="00EA3CFD" w:rsidRPr="003D410F" w:rsidRDefault="00EA3CFD" w:rsidP="003D410F">
      <w:pPr>
        <w:spacing w:line="276" w:lineRule="auto"/>
        <w:jc w:val="both"/>
        <w:rPr>
          <w:rFonts w:cs="Times New Roman"/>
          <w:b/>
          <w:szCs w:val="24"/>
          <w:lang w:val="en"/>
        </w:rPr>
      </w:pPr>
    </w:p>
    <w:p w:rsidR="00E67D86" w:rsidRDefault="00777E4E" w:rsidP="003D410F">
      <w:pPr>
        <w:spacing w:line="276" w:lineRule="auto"/>
        <w:jc w:val="both"/>
        <w:rPr>
          <w:rFonts w:cs="Times New Roman"/>
          <w:szCs w:val="24"/>
          <w:lang w:val="en-US"/>
        </w:rPr>
      </w:pPr>
      <w:r w:rsidRPr="003D410F">
        <w:rPr>
          <w:rFonts w:cs="Times New Roman"/>
          <w:szCs w:val="24"/>
          <w:lang w:val="en"/>
        </w:rPr>
        <w:t xml:space="preserve">World has negotiated </w:t>
      </w:r>
      <w:r w:rsidR="00653BFE" w:rsidRPr="003D410F">
        <w:rPr>
          <w:rFonts w:cs="Times New Roman"/>
          <w:szCs w:val="24"/>
          <w:lang w:val="en"/>
        </w:rPr>
        <w:t>highest</w:t>
      </w:r>
      <w:r w:rsidRPr="003D410F">
        <w:rPr>
          <w:rFonts w:cs="Times New Roman"/>
          <w:szCs w:val="24"/>
          <w:lang w:val="en"/>
        </w:rPr>
        <w:t xml:space="preserve"> and fastest</w:t>
      </w:r>
      <w:r w:rsidR="00653BFE" w:rsidRPr="003D410F">
        <w:rPr>
          <w:rFonts w:cs="Times New Roman"/>
          <w:szCs w:val="24"/>
          <w:lang w:val="en"/>
        </w:rPr>
        <w:t xml:space="preserve"> </w:t>
      </w:r>
      <w:r w:rsidRPr="003D410F">
        <w:rPr>
          <w:rFonts w:cs="Times New Roman"/>
          <w:szCs w:val="24"/>
          <w:lang w:val="en"/>
        </w:rPr>
        <w:t xml:space="preserve">over </w:t>
      </w:r>
      <w:r w:rsidR="00EA3CFD" w:rsidRPr="003D410F">
        <w:rPr>
          <w:rFonts w:cs="Times New Roman"/>
          <w:szCs w:val="24"/>
          <w:lang w:val="en"/>
        </w:rPr>
        <w:t>UNCRPD</w:t>
      </w:r>
      <w:r w:rsidRPr="003D410F">
        <w:rPr>
          <w:rFonts w:cs="Times New Roman"/>
          <w:szCs w:val="24"/>
          <w:lang w:val="en"/>
        </w:rPr>
        <w:t>. This treaty</w:t>
      </w:r>
      <w:r w:rsidR="00EA3CFD" w:rsidRPr="003D410F">
        <w:rPr>
          <w:rFonts w:cs="Times New Roman"/>
          <w:szCs w:val="24"/>
          <w:lang w:val="en"/>
        </w:rPr>
        <w:t xml:space="preserve"> has</w:t>
      </w:r>
      <w:r w:rsidR="00216EF6">
        <w:rPr>
          <w:rFonts w:cs="Times New Roman"/>
          <w:szCs w:val="24"/>
          <w:lang w:val="en"/>
        </w:rPr>
        <w:t xml:space="preserve"> brought</w:t>
      </w:r>
      <w:r w:rsidR="00EA3CFD" w:rsidRPr="003D410F">
        <w:rPr>
          <w:rFonts w:cs="Times New Roman"/>
          <w:szCs w:val="24"/>
          <w:lang w:val="en"/>
        </w:rPr>
        <w:t xml:space="preserve"> paradigm shift in </w:t>
      </w:r>
      <w:r w:rsidR="00653BFE" w:rsidRPr="003D410F">
        <w:rPr>
          <w:rFonts w:cs="Times New Roman"/>
          <w:szCs w:val="24"/>
          <w:lang w:val="en"/>
        </w:rPr>
        <w:t xml:space="preserve">society’s </w:t>
      </w:r>
      <w:r w:rsidR="00EA3CFD" w:rsidRPr="003D410F">
        <w:rPr>
          <w:rFonts w:cs="Times New Roman"/>
          <w:szCs w:val="24"/>
          <w:lang w:val="en"/>
        </w:rPr>
        <w:t xml:space="preserve">perception of PWD, they are now viewed as people who hold equal rights rather than being seen as </w:t>
      </w:r>
      <w:r w:rsidR="002718D3" w:rsidRPr="003D410F">
        <w:rPr>
          <w:rFonts w:cs="Times New Roman"/>
          <w:szCs w:val="24"/>
          <w:lang w:val="en"/>
        </w:rPr>
        <w:t>benefeciaries</w:t>
      </w:r>
      <w:r w:rsidR="00EA3CFD" w:rsidRPr="003D410F">
        <w:rPr>
          <w:rFonts w:cs="Times New Roman"/>
          <w:szCs w:val="24"/>
          <w:lang w:val="en"/>
        </w:rPr>
        <w:t xml:space="preserve"> of charity. </w:t>
      </w:r>
      <w:r w:rsidR="00313182" w:rsidRPr="003D410F">
        <w:rPr>
          <w:rFonts w:cs="Times New Roman"/>
          <w:szCs w:val="24"/>
          <w:lang w:val="en"/>
        </w:rPr>
        <w:t>O</w:t>
      </w:r>
      <w:r w:rsidR="002718D3" w:rsidRPr="003D410F">
        <w:rPr>
          <w:rFonts w:cs="Times New Roman"/>
          <w:szCs w:val="24"/>
          <w:lang w:val="en"/>
        </w:rPr>
        <w:t xml:space="preserve">n </w:t>
      </w:r>
      <w:r w:rsidRPr="003D410F">
        <w:rPr>
          <w:rFonts w:cs="Times New Roman"/>
          <w:szCs w:val="24"/>
          <w:lang w:val="en"/>
        </w:rPr>
        <w:t>similar lines,</w:t>
      </w:r>
      <w:r w:rsidR="002718D3" w:rsidRPr="003D410F">
        <w:rPr>
          <w:rFonts w:cs="Times New Roman"/>
          <w:szCs w:val="24"/>
          <w:lang w:val="en"/>
        </w:rPr>
        <w:t xml:space="preserve"> it is recommended that</w:t>
      </w:r>
      <w:r w:rsidRPr="003D410F">
        <w:rPr>
          <w:rFonts w:cs="Times New Roman"/>
          <w:szCs w:val="24"/>
          <w:lang w:val="en"/>
        </w:rPr>
        <w:t xml:space="preserve"> governments</w:t>
      </w:r>
      <w:r w:rsidR="007E19BC" w:rsidRPr="003D410F">
        <w:rPr>
          <w:rFonts w:cs="Times New Roman"/>
          <w:szCs w:val="24"/>
          <w:lang w:val="en"/>
        </w:rPr>
        <w:t xml:space="preserve">, while doing </w:t>
      </w:r>
      <w:r w:rsidR="007E19BC" w:rsidRPr="003D410F">
        <w:rPr>
          <w:rFonts w:cs="Times New Roman"/>
          <w:szCs w:val="24"/>
          <w:lang w:val="en-US"/>
        </w:rPr>
        <w:t>review of laws and policies</w:t>
      </w:r>
      <w:r w:rsidR="007E19BC" w:rsidRPr="003D410F">
        <w:rPr>
          <w:rFonts w:cs="Times New Roman"/>
          <w:szCs w:val="24"/>
          <w:lang w:val="en-US"/>
        </w:rPr>
        <w:t>,</w:t>
      </w:r>
      <w:r w:rsidR="007E19BC" w:rsidRPr="003D410F">
        <w:rPr>
          <w:rFonts w:cs="Times New Roman"/>
          <w:szCs w:val="24"/>
          <w:lang w:val="en-US"/>
        </w:rPr>
        <w:t xml:space="preserve"> shall take into consideration views of all stake holders in disability sectors</w:t>
      </w:r>
      <w:r w:rsidR="00076DCA" w:rsidRPr="003D410F">
        <w:rPr>
          <w:rFonts w:cs="Times New Roman"/>
          <w:szCs w:val="24"/>
          <w:lang w:val="en-US"/>
        </w:rPr>
        <w:t xml:space="preserve">. </w:t>
      </w:r>
    </w:p>
    <w:p w:rsidR="007E19BC" w:rsidRPr="003D410F" w:rsidRDefault="007F224E" w:rsidP="003D410F">
      <w:pPr>
        <w:spacing w:line="276" w:lineRule="auto"/>
        <w:jc w:val="both"/>
        <w:rPr>
          <w:rFonts w:cs="Times New Roman"/>
          <w:szCs w:val="24"/>
          <w:lang w:val="en-US"/>
        </w:rPr>
      </w:pPr>
      <w:r w:rsidRPr="003D410F">
        <w:rPr>
          <w:rFonts w:cs="Times New Roman"/>
          <w:szCs w:val="24"/>
          <w:lang w:val="en-US"/>
        </w:rPr>
        <w:t>For this</w:t>
      </w:r>
      <w:r w:rsidR="00216EF6">
        <w:rPr>
          <w:rFonts w:cs="Times New Roman"/>
          <w:szCs w:val="24"/>
          <w:lang w:val="en-US"/>
        </w:rPr>
        <w:t xml:space="preserve">, </w:t>
      </w:r>
      <w:r w:rsidR="00F143F8" w:rsidRPr="003D410F">
        <w:rPr>
          <w:rFonts w:cs="Times New Roman"/>
          <w:szCs w:val="24"/>
          <w:lang w:val="en-US"/>
        </w:rPr>
        <w:t xml:space="preserve">PWD shall formulate </w:t>
      </w:r>
      <w:r w:rsidR="00976CAA" w:rsidRPr="003D410F">
        <w:rPr>
          <w:rFonts w:cs="Times New Roman"/>
          <w:szCs w:val="24"/>
          <w:lang w:val="en-US"/>
        </w:rPr>
        <w:t>associations</w:t>
      </w:r>
      <w:r w:rsidR="00216EF6">
        <w:rPr>
          <w:rFonts w:cs="Times New Roman"/>
          <w:szCs w:val="24"/>
          <w:lang w:val="en-US"/>
        </w:rPr>
        <w:t>/</w:t>
      </w:r>
      <w:r w:rsidR="00805959" w:rsidRPr="003D410F">
        <w:rPr>
          <w:rFonts w:cs="Times New Roman"/>
          <w:szCs w:val="24"/>
          <w:lang w:val="en-US"/>
        </w:rPr>
        <w:t>society groups</w:t>
      </w:r>
      <w:r w:rsidR="00F2486F">
        <w:rPr>
          <w:rFonts w:cs="Times New Roman"/>
          <w:szCs w:val="24"/>
          <w:lang w:val="en-US"/>
        </w:rPr>
        <w:t xml:space="preserve"> at s</w:t>
      </w:r>
      <w:r w:rsidR="00976CAA" w:rsidRPr="003D410F">
        <w:rPr>
          <w:rFonts w:cs="Times New Roman"/>
          <w:szCs w:val="24"/>
          <w:lang w:val="en-US"/>
        </w:rPr>
        <w:t xml:space="preserve">tate and </w:t>
      </w:r>
      <w:r w:rsidR="00F2486F">
        <w:rPr>
          <w:rFonts w:cs="Times New Roman"/>
          <w:szCs w:val="24"/>
          <w:lang w:val="en-US"/>
        </w:rPr>
        <w:t>n</w:t>
      </w:r>
      <w:r w:rsidR="00976CAA" w:rsidRPr="003D410F">
        <w:rPr>
          <w:rFonts w:cs="Times New Roman"/>
          <w:szCs w:val="24"/>
          <w:lang w:val="en-US"/>
        </w:rPr>
        <w:t>ational level</w:t>
      </w:r>
      <w:r w:rsidRPr="003D410F">
        <w:rPr>
          <w:rFonts w:cs="Times New Roman"/>
          <w:szCs w:val="24"/>
          <w:lang w:val="en-US"/>
        </w:rPr>
        <w:t xml:space="preserve"> for protecting and promoting awareness about their fundamental and human rights</w:t>
      </w:r>
      <w:r w:rsidR="00976CAA" w:rsidRPr="003D410F">
        <w:rPr>
          <w:rFonts w:cs="Times New Roman"/>
          <w:szCs w:val="24"/>
          <w:lang w:val="en-US"/>
        </w:rPr>
        <w:t>.</w:t>
      </w:r>
      <w:r w:rsidR="00076DCA" w:rsidRPr="003D410F">
        <w:rPr>
          <w:rFonts w:cs="Times New Roman"/>
          <w:szCs w:val="24"/>
          <w:lang w:val="en-US"/>
        </w:rPr>
        <w:t xml:space="preserve"> </w:t>
      </w:r>
      <w:r w:rsidRPr="003D410F">
        <w:rPr>
          <w:rFonts w:cs="Times New Roman"/>
          <w:szCs w:val="24"/>
          <w:lang w:val="en"/>
        </w:rPr>
        <w:t>While negotiating, civil society</w:t>
      </w:r>
      <w:r w:rsidR="00076DCA" w:rsidRPr="003D410F">
        <w:rPr>
          <w:rFonts w:cs="Times New Roman"/>
          <w:szCs w:val="24"/>
          <w:lang w:val="en"/>
        </w:rPr>
        <w:t>’s representation shall include</w:t>
      </w:r>
      <w:r w:rsidRPr="003D410F">
        <w:rPr>
          <w:rFonts w:cs="Times New Roman"/>
          <w:szCs w:val="24"/>
          <w:lang w:val="en"/>
        </w:rPr>
        <w:t>, but</w:t>
      </w:r>
      <w:r w:rsidR="00076DCA" w:rsidRPr="003D410F">
        <w:rPr>
          <w:rFonts w:cs="Times New Roman"/>
          <w:szCs w:val="24"/>
          <w:lang w:val="en"/>
        </w:rPr>
        <w:t xml:space="preserve"> is</w:t>
      </w:r>
      <w:r w:rsidRPr="003D410F">
        <w:rPr>
          <w:rFonts w:cs="Times New Roman"/>
          <w:szCs w:val="24"/>
          <w:lang w:val="en"/>
        </w:rPr>
        <w:t xml:space="preserve"> not limited to</w:t>
      </w:r>
      <w:r w:rsidR="00076DCA" w:rsidRPr="003D410F">
        <w:rPr>
          <w:rFonts w:cs="Times New Roman"/>
          <w:szCs w:val="24"/>
          <w:lang w:val="en"/>
        </w:rPr>
        <w:t xml:space="preserve"> - PWD</w:t>
      </w:r>
      <w:r w:rsidR="003117AB" w:rsidRPr="003D410F">
        <w:rPr>
          <w:rFonts w:cs="Times New Roman"/>
          <w:szCs w:val="24"/>
          <w:lang w:val="en"/>
        </w:rPr>
        <w:t>, their families, advocates for disability law reform,</w:t>
      </w:r>
      <w:r w:rsidR="006047C7" w:rsidRPr="003D410F">
        <w:rPr>
          <w:rFonts w:cs="Times New Roman"/>
          <w:szCs w:val="24"/>
          <w:lang w:val="en"/>
        </w:rPr>
        <w:t xml:space="preserve"> NGOs</w:t>
      </w:r>
      <w:r w:rsidR="003117AB" w:rsidRPr="003D410F">
        <w:rPr>
          <w:rFonts w:cs="Times New Roman"/>
          <w:szCs w:val="24"/>
          <w:lang w:val="en"/>
        </w:rPr>
        <w:t>, policy makers and policy</w:t>
      </w:r>
      <w:r w:rsidR="00E67D86">
        <w:rPr>
          <w:rFonts w:cs="Times New Roman"/>
          <w:szCs w:val="24"/>
          <w:lang w:val="en"/>
        </w:rPr>
        <w:t xml:space="preserve"> </w:t>
      </w:r>
      <w:r w:rsidR="003117AB" w:rsidRPr="003D410F">
        <w:rPr>
          <w:rFonts w:cs="Times New Roman"/>
          <w:szCs w:val="24"/>
          <w:lang w:val="en"/>
        </w:rPr>
        <w:t>an</w:t>
      </w:r>
      <w:r w:rsidR="00805959" w:rsidRPr="003D410F">
        <w:rPr>
          <w:rFonts w:cs="Times New Roman"/>
          <w:szCs w:val="24"/>
          <w:lang w:val="en"/>
        </w:rPr>
        <w:t>alysts</w:t>
      </w:r>
      <w:r w:rsidR="006047C7" w:rsidRPr="003D410F">
        <w:rPr>
          <w:rFonts w:cs="Times New Roman"/>
          <w:szCs w:val="24"/>
          <w:lang w:val="en"/>
        </w:rPr>
        <w:t>,</w:t>
      </w:r>
      <w:r w:rsidR="00805959" w:rsidRPr="003D410F">
        <w:rPr>
          <w:rFonts w:cs="Times New Roman"/>
          <w:szCs w:val="24"/>
          <w:lang w:val="en"/>
        </w:rPr>
        <w:t xml:space="preserve"> </w:t>
      </w:r>
      <w:r w:rsidR="006047C7" w:rsidRPr="003D410F">
        <w:rPr>
          <w:rFonts w:cs="Times New Roman"/>
          <w:szCs w:val="24"/>
          <w:lang w:val="en"/>
        </w:rPr>
        <w:t>a</w:t>
      </w:r>
      <w:r w:rsidR="00805959" w:rsidRPr="003D410F">
        <w:rPr>
          <w:rFonts w:cs="Times New Roman"/>
          <w:szCs w:val="24"/>
          <w:lang w:val="en"/>
        </w:rPr>
        <w:t>demicians, researchers, physical and mental health service pr</w:t>
      </w:r>
      <w:r w:rsidR="006047C7" w:rsidRPr="003D410F">
        <w:rPr>
          <w:rFonts w:cs="Times New Roman"/>
          <w:szCs w:val="24"/>
          <w:lang w:val="en"/>
        </w:rPr>
        <w:t xml:space="preserve">oviders, national and international human rights activists. </w:t>
      </w:r>
      <w:r w:rsidR="00E67D86">
        <w:rPr>
          <w:rFonts w:cs="Times New Roman"/>
          <w:szCs w:val="24"/>
          <w:lang w:val="en"/>
        </w:rPr>
        <w:t xml:space="preserve">Government shall endeavor to </w:t>
      </w:r>
      <w:r w:rsidR="00216EF6">
        <w:rPr>
          <w:rFonts w:cs="Times New Roman"/>
          <w:szCs w:val="24"/>
          <w:lang w:val="en"/>
        </w:rPr>
        <w:t xml:space="preserve">protect and promote rights of PWD, with evolving appraisal of structural frameworks. </w:t>
      </w:r>
      <w:r w:rsidR="007E19BC" w:rsidRPr="003D410F">
        <w:rPr>
          <w:rFonts w:cs="Times New Roman"/>
          <w:szCs w:val="24"/>
          <w:lang w:val="en-US"/>
        </w:rPr>
        <w:t>Future law reform shall aim at including people above the age of 18 years, so that adults with disabilities also get an opportunity to develop their potential and im</w:t>
      </w:r>
      <w:r w:rsidR="008F0125" w:rsidRPr="003D410F">
        <w:rPr>
          <w:rFonts w:cs="Times New Roman"/>
          <w:szCs w:val="24"/>
          <w:lang w:val="en-US"/>
        </w:rPr>
        <w:t>prove participation in society.</w:t>
      </w:r>
    </w:p>
    <w:p w:rsidR="007E19BC" w:rsidRPr="003D410F" w:rsidRDefault="007E19BC" w:rsidP="003D410F">
      <w:pPr>
        <w:spacing w:line="276" w:lineRule="auto"/>
        <w:jc w:val="both"/>
        <w:rPr>
          <w:rFonts w:cs="Times New Roman"/>
          <w:szCs w:val="24"/>
        </w:rPr>
      </w:pPr>
    </w:p>
    <w:p w:rsidR="00FA31CB" w:rsidRPr="003D410F" w:rsidRDefault="00FA31CB" w:rsidP="003D410F">
      <w:pPr>
        <w:spacing w:line="276" w:lineRule="auto"/>
        <w:jc w:val="both"/>
        <w:rPr>
          <w:rFonts w:cs="Times New Roman"/>
          <w:szCs w:val="24"/>
        </w:rPr>
      </w:pPr>
    </w:p>
    <w:p w:rsidR="00FA31CB" w:rsidRPr="006123DA" w:rsidRDefault="00774F7D" w:rsidP="00AF7194">
      <w:pPr>
        <w:numPr>
          <w:ilvl w:val="0"/>
          <w:numId w:val="21"/>
        </w:numPr>
        <w:spacing w:line="276" w:lineRule="auto"/>
        <w:jc w:val="both"/>
        <w:rPr>
          <w:rFonts w:cs="Times New Roman"/>
          <w:szCs w:val="24"/>
        </w:rPr>
      </w:pPr>
      <w:r w:rsidRPr="006123DA">
        <w:rPr>
          <w:rFonts w:cs="Times New Roman"/>
          <w:szCs w:val="24"/>
        </w:rPr>
        <w:t>Renuka for “</w:t>
      </w:r>
      <w:r w:rsidR="00E14770" w:rsidRPr="006123DA">
        <w:rPr>
          <w:rFonts w:cs="Times New Roman"/>
          <w:szCs w:val="24"/>
        </w:rPr>
        <w:t>Rights 4</w:t>
      </w:r>
      <w:r w:rsidRPr="006123DA">
        <w:rPr>
          <w:rFonts w:cs="Times New Roman"/>
          <w:szCs w:val="24"/>
        </w:rPr>
        <w:t xml:space="preserve"> all”</w:t>
      </w:r>
    </w:p>
    <w:p w:rsidR="00F2486F" w:rsidRPr="003D410F" w:rsidRDefault="00F2486F" w:rsidP="003D410F">
      <w:pPr>
        <w:spacing w:line="276" w:lineRule="auto"/>
        <w:jc w:val="both"/>
        <w:rPr>
          <w:rFonts w:cs="Times New Roman"/>
          <w:szCs w:val="24"/>
        </w:rPr>
      </w:pPr>
    </w:p>
    <w:sectPr w:rsidR="00F2486F" w:rsidRPr="003D410F" w:rsidSect="00C845B3">
      <w:headerReference w:type="default" r:id="rId8"/>
      <w:footnotePr>
        <w:numFmt w:val="chicago"/>
      </w:footnotePr>
      <w:pgSz w:w="11906" w:h="16838"/>
      <w:pgMar w:top="1440" w:right="128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7F2" w:rsidRDefault="00A927F2" w:rsidP="004963C0">
      <w:r>
        <w:separator/>
      </w:r>
    </w:p>
  </w:endnote>
  <w:endnote w:type="continuationSeparator" w:id="0">
    <w:p w:rsidR="00A927F2" w:rsidRDefault="00A927F2" w:rsidP="004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7F2" w:rsidRDefault="00A927F2" w:rsidP="004963C0">
      <w:r>
        <w:separator/>
      </w:r>
    </w:p>
  </w:footnote>
  <w:footnote w:type="continuationSeparator" w:id="0">
    <w:p w:rsidR="00A927F2" w:rsidRDefault="00A927F2" w:rsidP="004963C0">
      <w:r>
        <w:continuationSeparator/>
      </w:r>
    </w:p>
  </w:footnote>
  <w:footnote w:id="1">
    <w:p w:rsidR="00745532" w:rsidRDefault="007455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85E09">
        <w:t xml:space="preserve">UNCRPD: </w:t>
      </w:r>
      <w:r>
        <w:t>United Nations Convention on the Rights of Persons with Disabilities</w:t>
      </w:r>
    </w:p>
  </w:footnote>
  <w:footnote w:id="2">
    <w:p w:rsidR="00745532" w:rsidRDefault="007455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85E09">
        <w:t xml:space="preserve">PWD: </w:t>
      </w:r>
      <w:r>
        <w:t>Persons With Disabilities</w:t>
      </w:r>
    </w:p>
  </w:footnote>
  <w:footnote w:id="3">
    <w:p w:rsidR="00D85E09" w:rsidRDefault="00D85E09">
      <w:pPr>
        <w:pStyle w:val="FootnoteText"/>
      </w:pPr>
      <w:r>
        <w:rPr>
          <w:rStyle w:val="FootnoteReference"/>
        </w:rPr>
        <w:footnoteRef/>
      </w:r>
      <w:r>
        <w:t xml:space="preserve"> CWD: Children With Disabilities</w:t>
      </w:r>
    </w:p>
  </w:footnote>
  <w:footnote w:id="4">
    <w:p w:rsidR="00D85E09" w:rsidRDefault="00D85E09">
      <w:pPr>
        <w:pStyle w:val="FootnoteText"/>
      </w:pPr>
      <w:r>
        <w:rPr>
          <w:rStyle w:val="FootnoteReference"/>
        </w:rPr>
        <w:footnoteRef/>
      </w:r>
      <w:r>
        <w:t xml:space="preserve"> UN MDGs: United Nations Millenium Development Goals</w:t>
      </w:r>
      <w:r w:rsidR="00F21C2C">
        <w:t>,</w:t>
      </w:r>
    </w:p>
  </w:footnote>
  <w:footnote w:id="5">
    <w:p w:rsidR="00643A20" w:rsidRDefault="00643A20" w:rsidP="00C91DDE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</w:t>
      </w:r>
      <w:r w:rsidR="00C91DDE">
        <w:t xml:space="preserve">ICESCR: </w:t>
      </w:r>
      <w:r w:rsidR="00C91DDE"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>International Covenant on Economic,</w:t>
      </w:r>
      <w:r w:rsidR="00C91DDE"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 xml:space="preserve"> </w:t>
      </w:r>
      <w:r w:rsidR="00C91DDE"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>Social and Cultural Rights</w:t>
      </w:r>
    </w:p>
  </w:footnote>
  <w:footnote w:id="6">
    <w:p w:rsidR="00C91DDE" w:rsidRDefault="00C91DDE" w:rsidP="00721BA0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ICCPR: </w:t>
      </w:r>
      <w:r w:rsidR="00721BA0"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>International Covenant on Civil and</w:t>
      </w:r>
      <w:r w:rsidR="00721BA0"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 xml:space="preserve"> </w:t>
      </w:r>
      <w:r w:rsidR="00721BA0"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>Political Rights</w:t>
      </w:r>
    </w:p>
  </w:footnote>
  <w:footnote w:id="7">
    <w:p w:rsidR="00721BA0" w:rsidRDefault="00721BA0" w:rsidP="00721BA0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ICERD: </w:t>
      </w:r>
      <w:r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>International Convention on the</w:t>
      </w:r>
      <w:r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 xml:space="preserve"> </w:t>
      </w:r>
      <w:r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>Elimination of All Forms of Racial</w:t>
      </w:r>
      <w:r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 xml:space="preserve"> Discrimination </w:t>
      </w:r>
    </w:p>
  </w:footnote>
  <w:footnote w:id="8">
    <w:p w:rsidR="00721BA0" w:rsidRDefault="00721BA0" w:rsidP="00E12AD7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</w:t>
      </w:r>
      <w:r w:rsidR="00453CA9">
        <w:t xml:space="preserve">CEDAW: </w:t>
      </w:r>
      <w:r w:rsidR="00E12AD7"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>Convention on the Elimination of All</w:t>
      </w:r>
      <w:r w:rsidR="00E12AD7"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 xml:space="preserve"> </w:t>
      </w:r>
      <w:r w:rsidR="00E12AD7"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>Forms of Discrimination against</w:t>
      </w:r>
      <w:r w:rsidR="00E12AD7"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 xml:space="preserve"> </w:t>
      </w:r>
      <w:r w:rsidR="00E12AD7"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>Women</w:t>
      </w:r>
    </w:p>
  </w:footnote>
  <w:footnote w:id="9">
    <w:p w:rsidR="00817A50" w:rsidRDefault="00817A50" w:rsidP="00817A50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CRC: </w:t>
      </w:r>
      <w:r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>Convention on the Rights of the</w:t>
      </w:r>
      <w:r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 xml:space="preserve"> </w:t>
      </w:r>
      <w:r>
        <w:rPr>
          <w:rFonts w:ascii="Book Antiqua" w:hAnsi="Book Antiqua" w:cs="Book Antiqua"/>
          <w:noProof w:val="0"/>
          <w:color w:val="231F20"/>
          <w:sz w:val="22"/>
          <w:szCs w:val="22"/>
          <w:lang w:eastAsia="en-IN" w:bidi="ar-SA"/>
        </w:rPr>
        <w:t>Child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3C0" w:rsidRDefault="004963C0">
    <w:pPr>
      <w:pStyle w:val="Header"/>
      <w:jc w:val="right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1D561E">
      <w:t>4</w:t>
    </w:r>
    <w:r>
      <w:fldChar w:fldCharType="end"/>
    </w:r>
  </w:p>
  <w:p w:rsidR="004963C0" w:rsidRDefault="004963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2340C"/>
    <w:multiLevelType w:val="hybridMultilevel"/>
    <w:tmpl w:val="F15010D2"/>
    <w:lvl w:ilvl="0" w:tplc="153019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1505"/>
    <w:multiLevelType w:val="hybridMultilevel"/>
    <w:tmpl w:val="2012D78C"/>
    <w:lvl w:ilvl="0" w:tplc="4478290A">
      <w:start w:val="4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260578"/>
    <w:multiLevelType w:val="hybridMultilevel"/>
    <w:tmpl w:val="EB363EDC"/>
    <w:lvl w:ilvl="0" w:tplc="40090015">
      <w:start w:val="1"/>
      <w:numFmt w:val="upperLetter"/>
      <w:lvlText w:val="%1."/>
      <w:lvlJc w:val="left"/>
      <w:pPr>
        <w:ind w:left="784" w:hanging="360"/>
      </w:pPr>
    </w:lvl>
    <w:lvl w:ilvl="1" w:tplc="40090019" w:tentative="1">
      <w:start w:val="1"/>
      <w:numFmt w:val="lowerLetter"/>
      <w:lvlText w:val="%2."/>
      <w:lvlJc w:val="left"/>
      <w:pPr>
        <w:ind w:left="1504" w:hanging="360"/>
      </w:pPr>
    </w:lvl>
    <w:lvl w:ilvl="2" w:tplc="4009001B" w:tentative="1">
      <w:start w:val="1"/>
      <w:numFmt w:val="lowerRoman"/>
      <w:lvlText w:val="%3."/>
      <w:lvlJc w:val="right"/>
      <w:pPr>
        <w:ind w:left="2224" w:hanging="180"/>
      </w:pPr>
    </w:lvl>
    <w:lvl w:ilvl="3" w:tplc="4009000F" w:tentative="1">
      <w:start w:val="1"/>
      <w:numFmt w:val="decimal"/>
      <w:lvlText w:val="%4."/>
      <w:lvlJc w:val="left"/>
      <w:pPr>
        <w:ind w:left="2944" w:hanging="360"/>
      </w:pPr>
    </w:lvl>
    <w:lvl w:ilvl="4" w:tplc="40090019" w:tentative="1">
      <w:start w:val="1"/>
      <w:numFmt w:val="lowerLetter"/>
      <w:lvlText w:val="%5."/>
      <w:lvlJc w:val="left"/>
      <w:pPr>
        <w:ind w:left="3664" w:hanging="360"/>
      </w:pPr>
    </w:lvl>
    <w:lvl w:ilvl="5" w:tplc="4009001B" w:tentative="1">
      <w:start w:val="1"/>
      <w:numFmt w:val="lowerRoman"/>
      <w:lvlText w:val="%6."/>
      <w:lvlJc w:val="right"/>
      <w:pPr>
        <w:ind w:left="4384" w:hanging="180"/>
      </w:pPr>
    </w:lvl>
    <w:lvl w:ilvl="6" w:tplc="4009000F" w:tentative="1">
      <w:start w:val="1"/>
      <w:numFmt w:val="decimal"/>
      <w:lvlText w:val="%7."/>
      <w:lvlJc w:val="left"/>
      <w:pPr>
        <w:ind w:left="5104" w:hanging="360"/>
      </w:pPr>
    </w:lvl>
    <w:lvl w:ilvl="7" w:tplc="40090019" w:tentative="1">
      <w:start w:val="1"/>
      <w:numFmt w:val="lowerLetter"/>
      <w:lvlText w:val="%8."/>
      <w:lvlJc w:val="left"/>
      <w:pPr>
        <w:ind w:left="5824" w:hanging="360"/>
      </w:pPr>
    </w:lvl>
    <w:lvl w:ilvl="8" w:tplc="40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5F75B38"/>
    <w:multiLevelType w:val="hybridMultilevel"/>
    <w:tmpl w:val="8E6898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E558E"/>
    <w:multiLevelType w:val="hybridMultilevel"/>
    <w:tmpl w:val="012AF2E4"/>
    <w:lvl w:ilvl="0" w:tplc="99BEA7CA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323135"/>
    <w:multiLevelType w:val="hybridMultilevel"/>
    <w:tmpl w:val="EE42FD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9D279FA"/>
    <w:multiLevelType w:val="hybridMultilevel"/>
    <w:tmpl w:val="E70EC8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C0E25F6"/>
    <w:multiLevelType w:val="hybridMultilevel"/>
    <w:tmpl w:val="B1FCB54C"/>
    <w:lvl w:ilvl="0" w:tplc="153019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ang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7E6E97"/>
    <w:multiLevelType w:val="hybridMultilevel"/>
    <w:tmpl w:val="8B8E6F54"/>
    <w:lvl w:ilvl="0" w:tplc="8E16487E">
      <w:start w:val="4"/>
      <w:numFmt w:val="upperRoman"/>
      <w:lvlText w:val="%1&gt;"/>
      <w:lvlJc w:val="left"/>
      <w:pPr>
        <w:ind w:left="2520" w:hanging="72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2A74742"/>
    <w:multiLevelType w:val="hybridMultilevel"/>
    <w:tmpl w:val="4D0AE80E"/>
    <w:lvl w:ilvl="0" w:tplc="F9BC63A0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CA0677E"/>
    <w:multiLevelType w:val="hybridMultilevel"/>
    <w:tmpl w:val="23FE385A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2B2D9B"/>
    <w:multiLevelType w:val="hybridMultilevel"/>
    <w:tmpl w:val="CE4611C0"/>
    <w:lvl w:ilvl="0" w:tplc="6F2EB6CC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C74905"/>
    <w:multiLevelType w:val="hybridMultilevel"/>
    <w:tmpl w:val="3418FF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5B6D237C"/>
    <w:multiLevelType w:val="hybridMultilevel"/>
    <w:tmpl w:val="99D641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DE0968"/>
    <w:multiLevelType w:val="hybridMultilevel"/>
    <w:tmpl w:val="F9CCCC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67BF4506"/>
    <w:multiLevelType w:val="hybridMultilevel"/>
    <w:tmpl w:val="B0A2E322"/>
    <w:lvl w:ilvl="0" w:tplc="4478290A">
      <w:start w:val="4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EAF750B"/>
    <w:multiLevelType w:val="hybridMultilevel"/>
    <w:tmpl w:val="A4ACE4F8"/>
    <w:lvl w:ilvl="0" w:tplc="3626AA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A29AB"/>
    <w:multiLevelType w:val="hybridMultilevel"/>
    <w:tmpl w:val="1EB6B1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4124D"/>
    <w:multiLevelType w:val="hybridMultilevel"/>
    <w:tmpl w:val="A0C650E0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A04310F"/>
    <w:multiLevelType w:val="hybridMultilevel"/>
    <w:tmpl w:val="E39A479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863313"/>
    <w:multiLevelType w:val="hybridMultilevel"/>
    <w:tmpl w:val="012AF2E4"/>
    <w:lvl w:ilvl="0" w:tplc="99BEA7CA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5"/>
  </w:num>
  <w:num w:numId="5">
    <w:abstractNumId w:val="17"/>
  </w:num>
  <w:num w:numId="6">
    <w:abstractNumId w:val="3"/>
  </w:num>
  <w:num w:numId="7">
    <w:abstractNumId w:val="19"/>
  </w:num>
  <w:num w:numId="8">
    <w:abstractNumId w:val="14"/>
  </w:num>
  <w:num w:numId="9">
    <w:abstractNumId w:val="12"/>
  </w:num>
  <w:num w:numId="10">
    <w:abstractNumId w:val="4"/>
  </w:num>
  <w:num w:numId="11">
    <w:abstractNumId w:val="18"/>
  </w:num>
  <w:num w:numId="12">
    <w:abstractNumId w:val="11"/>
  </w:num>
  <w:num w:numId="13">
    <w:abstractNumId w:val="10"/>
  </w:num>
  <w:num w:numId="14">
    <w:abstractNumId w:val="8"/>
  </w:num>
  <w:num w:numId="15">
    <w:abstractNumId w:val="15"/>
  </w:num>
  <w:num w:numId="16">
    <w:abstractNumId w:val="1"/>
  </w:num>
  <w:num w:numId="17">
    <w:abstractNumId w:val="20"/>
  </w:num>
  <w:num w:numId="18">
    <w:abstractNumId w:val="0"/>
  </w:num>
  <w:num w:numId="19">
    <w:abstractNumId w:val="16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BA"/>
    <w:rsid w:val="00020B0C"/>
    <w:rsid w:val="00020EBD"/>
    <w:rsid w:val="00042A09"/>
    <w:rsid w:val="0006186A"/>
    <w:rsid w:val="00071C43"/>
    <w:rsid w:val="00076DCA"/>
    <w:rsid w:val="000816F7"/>
    <w:rsid w:val="000831DC"/>
    <w:rsid w:val="00086024"/>
    <w:rsid w:val="000915C5"/>
    <w:rsid w:val="0009392B"/>
    <w:rsid w:val="000A292B"/>
    <w:rsid w:val="000B1A6C"/>
    <w:rsid w:val="000B5D28"/>
    <w:rsid w:val="000C663D"/>
    <w:rsid w:val="000C67AF"/>
    <w:rsid w:val="000D22B4"/>
    <w:rsid w:val="000D3057"/>
    <w:rsid w:val="000E3E6D"/>
    <w:rsid w:val="000F7653"/>
    <w:rsid w:val="0010089E"/>
    <w:rsid w:val="00107B3B"/>
    <w:rsid w:val="001267BB"/>
    <w:rsid w:val="0013217E"/>
    <w:rsid w:val="00140371"/>
    <w:rsid w:val="00146F95"/>
    <w:rsid w:val="001534CC"/>
    <w:rsid w:val="00156E1F"/>
    <w:rsid w:val="00170224"/>
    <w:rsid w:val="001736B8"/>
    <w:rsid w:val="001756CF"/>
    <w:rsid w:val="001872A4"/>
    <w:rsid w:val="00192671"/>
    <w:rsid w:val="0019468E"/>
    <w:rsid w:val="001970CC"/>
    <w:rsid w:val="00197E3B"/>
    <w:rsid w:val="001A0A6B"/>
    <w:rsid w:val="001A1357"/>
    <w:rsid w:val="001B55BF"/>
    <w:rsid w:val="001C425F"/>
    <w:rsid w:val="001C55A9"/>
    <w:rsid w:val="001C7462"/>
    <w:rsid w:val="001D2A18"/>
    <w:rsid w:val="001D561E"/>
    <w:rsid w:val="001D6F80"/>
    <w:rsid w:val="001F1311"/>
    <w:rsid w:val="001F7281"/>
    <w:rsid w:val="002021F9"/>
    <w:rsid w:val="00203C83"/>
    <w:rsid w:val="00204566"/>
    <w:rsid w:val="002143C8"/>
    <w:rsid w:val="00216EF6"/>
    <w:rsid w:val="0024297B"/>
    <w:rsid w:val="002501A6"/>
    <w:rsid w:val="00252957"/>
    <w:rsid w:val="002718D3"/>
    <w:rsid w:val="00293BBA"/>
    <w:rsid w:val="0029465D"/>
    <w:rsid w:val="002951B8"/>
    <w:rsid w:val="002A358A"/>
    <w:rsid w:val="002A575C"/>
    <w:rsid w:val="002D2B4E"/>
    <w:rsid w:val="002E258A"/>
    <w:rsid w:val="002E5610"/>
    <w:rsid w:val="00300C8F"/>
    <w:rsid w:val="00302ECE"/>
    <w:rsid w:val="00310430"/>
    <w:rsid w:val="0031138C"/>
    <w:rsid w:val="003117AB"/>
    <w:rsid w:val="00313182"/>
    <w:rsid w:val="00320CB6"/>
    <w:rsid w:val="00322B9D"/>
    <w:rsid w:val="00323CBE"/>
    <w:rsid w:val="00337A67"/>
    <w:rsid w:val="003456F3"/>
    <w:rsid w:val="003606EB"/>
    <w:rsid w:val="0036075C"/>
    <w:rsid w:val="003658F0"/>
    <w:rsid w:val="003659E7"/>
    <w:rsid w:val="0038779A"/>
    <w:rsid w:val="003B5951"/>
    <w:rsid w:val="003D410F"/>
    <w:rsid w:val="003D4A74"/>
    <w:rsid w:val="003D6FDC"/>
    <w:rsid w:val="003F3CB6"/>
    <w:rsid w:val="003F5091"/>
    <w:rsid w:val="00402223"/>
    <w:rsid w:val="00410C07"/>
    <w:rsid w:val="00411CA2"/>
    <w:rsid w:val="0042402C"/>
    <w:rsid w:val="00430371"/>
    <w:rsid w:val="00437620"/>
    <w:rsid w:val="00440BA3"/>
    <w:rsid w:val="00442B93"/>
    <w:rsid w:val="004539FE"/>
    <w:rsid w:val="00453CA9"/>
    <w:rsid w:val="00457D20"/>
    <w:rsid w:val="00485C1C"/>
    <w:rsid w:val="0049215C"/>
    <w:rsid w:val="004963C0"/>
    <w:rsid w:val="004A7260"/>
    <w:rsid w:val="004B17ED"/>
    <w:rsid w:val="004B234E"/>
    <w:rsid w:val="004B66A1"/>
    <w:rsid w:val="004E0861"/>
    <w:rsid w:val="004E5B32"/>
    <w:rsid w:val="0051321E"/>
    <w:rsid w:val="005167AF"/>
    <w:rsid w:val="0052285E"/>
    <w:rsid w:val="00551BDD"/>
    <w:rsid w:val="0055433F"/>
    <w:rsid w:val="0056181C"/>
    <w:rsid w:val="00577554"/>
    <w:rsid w:val="005776B7"/>
    <w:rsid w:val="00580CB8"/>
    <w:rsid w:val="00587A26"/>
    <w:rsid w:val="00594218"/>
    <w:rsid w:val="005A0F63"/>
    <w:rsid w:val="005A163B"/>
    <w:rsid w:val="005B3692"/>
    <w:rsid w:val="005D1B09"/>
    <w:rsid w:val="005D4C85"/>
    <w:rsid w:val="005D6FF5"/>
    <w:rsid w:val="005E2598"/>
    <w:rsid w:val="005E5363"/>
    <w:rsid w:val="005F1A0F"/>
    <w:rsid w:val="00600C89"/>
    <w:rsid w:val="00602098"/>
    <w:rsid w:val="006047C7"/>
    <w:rsid w:val="00611206"/>
    <w:rsid w:val="006123DA"/>
    <w:rsid w:val="006166E0"/>
    <w:rsid w:val="006272D8"/>
    <w:rsid w:val="00635E54"/>
    <w:rsid w:val="00643A20"/>
    <w:rsid w:val="00653BFE"/>
    <w:rsid w:val="0066204F"/>
    <w:rsid w:val="00672EA0"/>
    <w:rsid w:val="00675417"/>
    <w:rsid w:val="0067575D"/>
    <w:rsid w:val="006766E8"/>
    <w:rsid w:val="00687926"/>
    <w:rsid w:val="006A1707"/>
    <w:rsid w:val="006A704D"/>
    <w:rsid w:val="006B5B98"/>
    <w:rsid w:val="006B5D3A"/>
    <w:rsid w:val="006E1370"/>
    <w:rsid w:val="006E4760"/>
    <w:rsid w:val="006E6ED3"/>
    <w:rsid w:val="006E76D6"/>
    <w:rsid w:val="006F24BA"/>
    <w:rsid w:val="006F7602"/>
    <w:rsid w:val="0070402F"/>
    <w:rsid w:val="00721BA0"/>
    <w:rsid w:val="0072511F"/>
    <w:rsid w:val="0072698A"/>
    <w:rsid w:val="00740A13"/>
    <w:rsid w:val="00745532"/>
    <w:rsid w:val="007635DB"/>
    <w:rsid w:val="00767BA0"/>
    <w:rsid w:val="007719F3"/>
    <w:rsid w:val="00774F7D"/>
    <w:rsid w:val="007756BA"/>
    <w:rsid w:val="007756FB"/>
    <w:rsid w:val="007758E8"/>
    <w:rsid w:val="00777E4E"/>
    <w:rsid w:val="0078471F"/>
    <w:rsid w:val="00785D11"/>
    <w:rsid w:val="00785F66"/>
    <w:rsid w:val="00790CF5"/>
    <w:rsid w:val="007950F5"/>
    <w:rsid w:val="00797D00"/>
    <w:rsid w:val="007A0D12"/>
    <w:rsid w:val="007B195F"/>
    <w:rsid w:val="007C273E"/>
    <w:rsid w:val="007C4D63"/>
    <w:rsid w:val="007E19BC"/>
    <w:rsid w:val="007F1A59"/>
    <w:rsid w:val="007F224E"/>
    <w:rsid w:val="00805959"/>
    <w:rsid w:val="00816CA4"/>
    <w:rsid w:val="00817A50"/>
    <w:rsid w:val="00834D55"/>
    <w:rsid w:val="00844295"/>
    <w:rsid w:val="008450D0"/>
    <w:rsid w:val="008609CD"/>
    <w:rsid w:val="00861224"/>
    <w:rsid w:val="00880A92"/>
    <w:rsid w:val="008848E2"/>
    <w:rsid w:val="008864F4"/>
    <w:rsid w:val="008B17E1"/>
    <w:rsid w:val="008C463B"/>
    <w:rsid w:val="008D31BD"/>
    <w:rsid w:val="008E5513"/>
    <w:rsid w:val="008F0125"/>
    <w:rsid w:val="0090628C"/>
    <w:rsid w:val="00912D06"/>
    <w:rsid w:val="009168A9"/>
    <w:rsid w:val="00933C90"/>
    <w:rsid w:val="00935727"/>
    <w:rsid w:val="0094006C"/>
    <w:rsid w:val="00942137"/>
    <w:rsid w:val="0095638B"/>
    <w:rsid w:val="00963429"/>
    <w:rsid w:val="00971BDC"/>
    <w:rsid w:val="0097290E"/>
    <w:rsid w:val="00976CAA"/>
    <w:rsid w:val="009A34F3"/>
    <w:rsid w:val="009A482B"/>
    <w:rsid w:val="009B20E6"/>
    <w:rsid w:val="009C00C5"/>
    <w:rsid w:val="009C1CA2"/>
    <w:rsid w:val="009C2C26"/>
    <w:rsid w:val="009C365F"/>
    <w:rsid w:val="009D040E"/>
    <w:rsid w:val="009F7A22"/>
    <w:rsid w:val="00A0295F"/>
    <w:rsid w:val="00A100EC"/>
    <w:rsid w:val="00A11F9F"/>
    <w:rsid w:val="00A1750E"/>
    <w:rsid w:val="00A220F9"/>
    <w:rsid w:val="00A23B22"/>
    <w:rsid w:val="00A3621B"/>
    <w:rsid w:val="00A679C4"/>
    <w:rsid w:val="00A7271B"/>
    <w:rsid w:val="00A80FD6"/>
    <w:rsid w:val="00A82534"/>
    <w:rsid w:val="00A877F4"/>
    <w:rsid w:val="00A927F2"/>
    <w:rsid w:val="00AA0A4B"/>
    <w:rsid w:val="00AA1812"/>
    <w:rsid w:val="00AA53FE"/>
    <w:rsid w:val="00AB34AE"/>
    <w:rsid w:val="00AB7B0B"/>
    <w:rsid w:val="00AF28CB"/>
    <w:rsid w:val="00B04681"/>
    <w:rsid w:val="00B07DBF"/>
    <w:rsid w:val="00B30157"/>
    <w:rsid w:val="00B626B0"/>
    <w:rsid w:val="00B6423A"/>
    <w:rsid w:val="00B65671"/>
    <w:rsid w:val="00B76830"/>
    <w:rsid w:val="00B85B30"/>
    <w:rsid w:val="00B87238"/>
    <w:rsid w:val="00B9144F"/>
    <w:rsid w:val="00B953E8"/>
    <w:rsid w:val="00BA3D92"/>
    <w:rsid w:val="00BC0714"/>
    <w:rsid w:val="00BE3F3E"/>
    <w:rsid w:val="00BE44B2"/>
    <w:rsid w:val="00BE51F5"/>
    <w:rsid w:val="00BE7BDE"/>
    <w:rsid w:val="00BF765C"/>
    <w:rsid w:val="00C03469"/>
    <w:rsid w:val="00C1233D"/>
    <w:rsid w:val="00C15A86"/>
    <w:rsid w:val="00C175A9"/>
    <w:rsid w:val="00C25A8C"/>
    <w:rsid w:val="00C3567B"/>
    <w:rsid w:val="00C37B9A"/>
    <w:rsid w:val="00C61276"/>
    <w:rsid w:val="00C63306"/>
    <w:rsid w:val="00C63AD1"/>
    <w:rsid w:val="00C81763"/>
    <w:rsid w:val="00C81769"/>
    <w:rsid w:val="00C845B3"/>
    <w:rsid w:val="00C86A76"/>
    <w:rsid w:val="00C91808"/>
    <w:rsid w:val="00C91DDE"/>
    <w:rsid w:val="00C948C6"/>
    <w:rsid w:val="00CA4722"/>
    <w:rsid w:val="00CA5D10"/>
    <w:rsid w:val="00CC5E0F"/>
    <w:rsid w:val="00CC71A0"/>
    <w:rsid w:val="00CC78F6"/>
    <w:rsid w:val="00CD5B75"/>
    <w:rsid w:val="00CF0880"/>
    <w:rsid w:val="00D123E2"/>
    <w:rsid w:val="00D12AE1"/>
    <w:rsid w:val="00D21330"/>
    <w:rsid w:val="00D24496"/>
    <w:rsid w:val="00D37643"/>
    <w:rsid w:val="00D44068"/>
    <w:rsid w:val="00D638DD"/>
    <w:rsid w:val="00D662C8"/>
    <w:rsid w:val="00D7081C"/>
    <w:rsid w:val="00D722B6"/>
    <w:rsid w:val="00D773FA"/>
    <w:rsid w:val="00D81112"/>
    <w:rsid w:val="00D84378"/>
    <w:rsid w:val="00D8585B"/>
    <w:rsid w:val="00D85E09"/>
    <w:rsid w:val="00D86575"/>
    <w:rsid w:val="00D91AB1"/>
    <w:rsid w:val="00D93B1A"/>
    <w:rsid w:val="00DA14E9"/>
    <w:rsid w:val="00DA6D58"/>
    <w:rsid w:val="00DA7E2C"/>
    <w:rsid w:val="00DB115D"/>
    <w:rsid w:val="00DB2276"/>
    <w:rsid w:val="00DB4212"/>
    <w:rsid w:val="00DB71F6"/>
    <w:rsid w:val="00DC34B9"/>
    <w:rsid w:val="00DC483C"/>
    <w:rsid w:val="00DE06F7"/>
    <w:rsid w:val="00DF00CD"/>
    <w:rsid w:val="00DF7151"/>
    <w:rsid w:val="00E00010"/>
    <w:rsid w:val="00E12AD7"/>
    <w:rsid w:val="00E14770"/>
    <w:rsid w:val="00E25DD7"/>
    <w:rsid w:val="00E26511"/>
    <w:rsid w:val="00E316CF"/>
    <w:rsid w:val="00E3250F"/>
    <w:rsid w:val="00E41402"/>
    <w:rsid w:val="00E43719"/>
    <w:rsid w:val="00E45CD4"/>
    <w:rsid w:val="00E5488F"/>
    <w:rsid w:val="00E5605B"/>
    <w:rsid w:val="00E56E47"/>
    <w:rsid w:val="00E61737"/>
    <w:rsid w:val="00E63BA7"/>
    <w:rsid w:val="00E6613A"/>
    <w:rsid w:val="00E67D86"/>
    <w:rsid w:val="00E86420"/>
    <w:rsid w:val="00E90CA2"/>
    <w:rsid w:val="00E9137C"/>
    <w:rsid w:val="00E95B53"/>
    <w:rsid w:val="00EA3CFD"/>
    <w:rsid w:val="00EB6092"/>
    <w:rsid w:val="00EC16B3"/>
    <w:rsid w:val="00ED23D3"/>
    <w:rsid w:val="00ED2AA3"/>
    <w:rsid w:val="00EE2917"/>
    <w:rsid w:val="00EF0719"/>
    <w:rsid w:val="00F133E4"/>
    <w:rsid w:val="00F13DF3"/>
    <w:rsid w:val="00F143F8"/>
    <w:rsid w:val="00F20841"/>
    <w:rsid w:val="00F21C2C"/>
    <w:rsid w:val="00F21EE2"/>
    <w:rsid w:val="00F2486F"/>
    <w:rsid w:val="00F40C74"/>
    <w:rsid w:val="00F51C30"/>
    <w:rsid w:val="00F604FC"/>
    <w:rsid w:val="00F63A1A"/>
    <w:rsid w:val="00F7111A"/>
    <w:rsid w:val="00F764A1"/>
    <w:rsid w:val="00F77025"/>
    <w:rsid w:val="00F82EDD"/>
    <w:rsid w:val="00F83C1F"/>
    <w:rsid w:val="00FA08F3"/>
    <w:rsid w:val="00FA2FC6"/>
    <w:rsid w:val="00FA31CB"/>
    <w:rsid w:val="00FA7FCF"/>
    <w:rsid w:val="00FC56FC"/>
    <w:rsid w:val="00FC7263"/>
    <w:rsid w:val="00FE2968"/>
    <w:rsid w:val="00FE4AD6"/>
    <w:rsid w:val="00FE6DAA"/>
    <w:rsid w:val="00FF0F1F"/>
    <w:rsid w:val="00FF343F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53059-BB58-436B-9354-D93D01C3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angal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lang w:eastAsia="en-US"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Elegant">
    <w:name w:val="Table Elegant"/>
    <w:basedOn w:val="TableNormal"/>
    <w:rsid w:val="000915C5"/>
    <w:rPr>
      <w:caps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shd w:val="clear" w:color="auto" w:fill="F3F3F3"/>
      </w:tcPr>
    </w:tblStylePr>
    <w:tblStylePr w:type="firstCol">
      <w:tblPr/>
      <w:tcPr>
        <w:shd w:val="clear" w:color="auto" w:fill="F3F3F3"/>
      </w:tcPr>
    </w:tblStylePr>
  </w:style>
  <w:style w:type="paragraph" w:customStyle="1" w:styleId="Default">
    <w:name w:val="Default"/>
    <w:rsid w:val="00C86A76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 w:bidi="hi-IN"/>
    </w:rPr>
  </w:style>
  <w:style w:type="paragraph" w:styleId="ListParagraph">
    <w:name w:val="List Paragraph"/>
    <w:basedOn w:val="Normal"/>
    <w:uiPriority w:val="34"/>
    <w:qFormat/>
    <w:rsid w:val="00D91AB1"/>
    <w:pPr>
      <w:ind w:left="720"/>
    </w:pPr>
  </w:style>
  <w:style w:type="paragraph" w:styleId="NormalWeb">
    <w:name w:val="Normal (Web)"/>
    <w:basedOn w:val="Normal"/>
    <w:uiPriority w:val="99"/>
    <w:unhideWhenUsed/>
    <w:rsid w:val="003117AB"/>
    <w:pPr>
      <w:spacing w:before="100" w:beforeAutospacing="1" w:after="100" w:afterAutospacing="1"/>
    </w:pPr>
    <w:rPr>
      <w:rFonts w:cs="Times New Roman"/>
      <w:noProof w:val="0"/>
      <w:szCs w:val="24"/>
      <w:lang w:eastAsia="en-IN" w:bidi="ar-SA"/>
    </w:rPr>
  </w:style>
  <w:style w:type="paragraph" w:styleId="Header">
    <w:name w:val="header"/>
    <w:basedOn w:val="Normal"/>
    <w:link w:val="HeaderChar"/>
    <w:uiPriority w:val="99"/>
    <w:rsid w:val="004963C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63C0"/>
    <w:rPr>
      <w:noProof/>
      <w:sz w:val="24"/>
      <w:lang w:eastAsia="en-US" w:bidi="hi-IN"/>
    </w:rPr>
  </w:style>
  <w:style w:type="paragraph" w:styleId="Footer">
    <w:name w:val="footer"/>
    <w:basedOn w:val="Normal"/>
    <w:link w:val="FooterChar"/>
    <w:rsid w:val="004963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963C0"/>
    <w:rPr>
      <w:noProof/>
      <w:sz w:val="24"/>
      <w:lang w:eastAsia="en-US" w:bidi="hi-IN"/>
    </w:rPr>
  </w:style>
  <w:style w:type="paragraph" w:styleId="FootnoteText">
    <w:name w:val="footnote text"/>
    <w:basedOn w:val="Normal"/>
    <w:link w:val="FootnoteTextChar"/>
    <w:rsid w:val="00745532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rsid w:val="00745532"/>
    <w:rPr>
      <w:noProof/>
      <w:szCs w:val="18"/>
      <w:lang w:eastAsia="en-US" w:bidi="hi-IN"/>
    </w:rPr>
  </w:style>
  <w:style w:type="character" w:styleId="FootnoteReference">
    <w:name w:val="footnote reference"/>
    <w:basedOn w:val="DefaultParagraphFont"/>
    <w:rsid w:val="00745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70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900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38481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9737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EE52C-CB1F-4BCF-AF58-8733687A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CRPD in its preamble has mandated State parties to recognize </vt:lpstr>
    </vt:vector>
  </TitlesOfParts>
  <Company/>
  <LinksUpToDate>false</LinksUpToDate>
  <CharactersWithSpaces>10334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CRPD in its preamble has mandated State parties to recognize</dc:title>
  <dc:subject/>
  <dc:creator>Renuka</dc:creator>
  <cp:keywords/>
  <dc:description/>
  <cp:lastModifiedBy>admin</cp:lastModifiedBy>
  <cp:revision>9</cp:revision>
  <dcterms:created xsi:type="dcterms:W3CDTF">2014-06-30T09:41:00Z</dcterms:created>
  <dcterms:modified xsi:type="dcterms:W3CDTF">2014-06-30T10:03:00Z</dcterms:modified>
</cp:coreProperties>
</file>