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952" w:rsidRPr="00200FFE" w:rsidRDefault="00AC3891" w:rsidP="00200FFE">
      <w:pPr>
        <w:spacing w:after="0" w:line="240" w:lineRule="auto"/>
        <w:jc w:val="center"/>
        <w:rPr>
          <w:rFonts w:ascii="Book Antiqua" w:hAnsi="Book Antiqua"/>
          <w:b/>
          <w:bCs/>
          <w:sz w:val="28"/>
          <w:lang w:val="en-US"/>
        </w:rPr>
      </w:pPr>
      <w:r w:rsidRPr="00200FFE">
        <w:rPr>
          <w:rFonts w:ascii="Book Antiqua" w:hAnsi="Book Antiqua"/>
          <w:b/>
          <w:bCs/>
          <w:sz w:val="28"/>
          <w:lang w:val="en-US"/>
        </w:rPr>
        <w:t>Mental Health Care for All in Prisons</w:t>
      </w:r>
      <w:r w:rsidR="00200FFE" w:rsidRPr="00200FFE">
        <w:rPr>
          <w:rFonts w:ascii="Book Antiqua" w:hAnsi="Book Antiqua"/>
          <w:b/>
          <w:bCs/>
          <w:sz w:val="28"/>
          <w:lang w:val="en-US"/>
        </w:rPr>
        <w:t xml:space="preserve"> – A </w:t>
      </w:r>
      <w:r w:rsidR="00200FFE">
        <w:rPr>
          <w:rFonts w:ascii="Book Antiqua" w:hAnsi="Book Antiqua"/>
          <w:b/>
          <w:bCs/>
          <w:sz w:val="28"/>
          <w:lang w:val="en-US"/>
        </w:rPr>
        <w:t>P</w:t>
      </w:r>
      <w:r w:rsidR="00200FFE" w:rsidRPr="00200FFE">
        <w:rPr>
          <w:rFonts w:ascii="Book Antiqua" w:hAnsi="Book Antiqua"/>
          <w:b/>
          <w:bCs/>
          <w:sz w:val="28"/>
          <w:lang w:val="en-US"/>
        </w:rPr>
        <w:t>roject by Ministry of Health</w:t>
      </w:r>
    </w:p>
    <w:p w:rsidR="00200FFE" w:rsidRDefault="00200FFE" w:rsidP="001B71AB">
      <w:pPr>
        <w:pStyle w:val="ListParagraph"/>
        <w:spacing w:after="0" w:line="240" w:lineRule="auto"/>
        <w:jc w:val="right"/>
        <w:rPr>
          <w:rFonts w:ascii="Book Antiqua" w:hAnsi="Book Antiqua"/>
          <w:sz w:val="24"/>
          <w:szCs w:val="24"/>
          <w:lang w:val="en-US"/>
        </w:rPr>
      </w:pPr>
      <w:r>
        <w:rPr>
          <w:rFonts w:ascii="Book Antiqua" w:hAnsi="Book Antiqua"/>
          <w:sz w:val="24"/>
          <w:szCs w:val="24"/>
          <w:lang w:val="en-US"/>
        </w:rPr>
        <w:t xml:space="preserve">Draft proposal by Mr. </w:t>
      </w:r>
      <w:proofErr w:type="spellStart"/>
      <w:r>
        <w:rPr>
          <w:rFonts w:ascii="Book Antiqua" w:hAnsi="Book Antiqua"/>
          <w:sz w:val="24"/>
          <w:szCs w:val="24"/>
          <w:lang w:val="en-US"/>
        </w:rPr>
        <w:t>Mukul</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Inamdar</w:t>
      </w:r>
      <w:proofErr w:type="spellEnd"/>
      <w:r>
        <w:rPr>
          <w:rFonts w:ascii="Book Antiqua" w:hAnsi="Book Antiqua"/>
          <w:sz w:val="24"/>
          <w:szCs w:val="24"/>
          <w:lang w:val="en-US"/>
        </w:rPr>
        <w:t xml:space="preserve"> </w:t>
      </w:r>
    </w:p>
    <w:p w:rsidR="00200FFE" w:rsidRPr="00200FFE" w:rsidRDefault="00200FFE" w:rsidP="00200FFE">
      <w:pPr>
        <w:pStyle w:val="ListParagraph"/>
        <w:spacing w:after="0" w:line="240" w:lineRule="auto"/>
        <w:jc w:val="right"/>
        <w:rPr>
          <w:rFonts w:ascii="Book Antiqua" w:hAnsi="Book Antiqua"/>
          <w:sz w:val="24"/>
          <w:szCs w:val="24"/>
          <w:lang w:val="en-US"/>
        </w:rPr>
      </w:pPr>
      <w:r>
        <w:rPr>
          <w:rFonts w:ascii="Book Antiqua" w:hAnsi="Book Antiqua"/>
          <w:sz w:val="24"/>
          <w:szCs w:val="24"/>
          <w:lang w:val="en-US"/>
        </w:rPr>
        <w:t>(Expert in Mental Health and Human Rights)</w:t>
      </w:r>
    </w:p>
    <w:p w:rsidR="00F11344" w:rsidRPr="00F11344" w:rsidRDefault="00F11344" w:rsidP="00C356E5">
      <w:pPr>
        <w:pStyle w:val="Heading1"/>
        <w:jc w:val="center"/>
        <w:rPr>
          <w:rFonts w:ascii="Book Antiqua" w:hAnsi="Book Antiqua"/>
          <w:sz w:val="24"/>
          <w:szCs w:val="24"/>
        </w:rPr>
      </w:pPr>
      <w:r w:rsidRPr="00F11344">
        <w:rPr>
          <w:rFonts w:ascii="Book Antiqua" w:hAnsi="Book Antiqua"/>
          <w:sz w:val="24"/>
          <w:szCs w:val="24"/>
        </w:rPr>
        <w:t>Introduction</w:t>
      </w:r>
    </w:p>
    <w:p w:rsidR="00F11344" w:rsidRPr="00F11344" w:rsidRDefault="00D60BA0" w:rsidP="00C356E5">
      <w:pPr>
        <w:pStyle w:val="Textbody"/>
        <w:jc w:val="both"/>
        <w:rPr>
          <w:rFonts w:ascii="Book Antiqua" w:hAnsi="Book Antiqua"/>
        </w:rPr>
      </w:pPr>
      <w:r>
        <w:rPr>
          <w:rFonts w:ascii="Book Antiqua" w:hAnsi="Book Antiqua"/>
        </w:rPr>
        <w:t>Criminal law and Mental Health L</w:t>
      </w:r>
      <w:r w:rsidR="00F11344" w:rsidRPr="00F11344">
        <w:rPr>
          <w:rFonts w:ascii="Book Antiqua" w:hAnsi="Book Antiqua"/>
        </w:rPr>
        <w:t>aw both deal with divergent behaviour. However, the objects of these two branches of law are quite distinct. Whereas the criminal law purports to minimise anti-social and harmful activities through imposition of punishment, the mental health law intends to provide mental health care and treatment, albeit sometimes even against the wishes of those who might need it.</w:t>
      </w:r>
    </w:p>
    <w:p w:rsidR="00F11344" w:rsidRPr="00F11344" w:rsidRDefault="00F11344" w:rsidP="00C356E5">
      <w:pPr>
        <w:pStyle w:val="Textbody"/>
        <w:jc w:val="both"/>
        <w:rPr>
          <w:rFonts w:ascii="Book Antiqua" w:hAnsi="Book Antiqua"/>
        </w:rPr>
      </w:pPr>
      <w:r w:rsidRPr="00F11344">
        <w:rPr>
          <w:rFonts w:ascii="Book Antiqua" w:hAnsi="Book Antiqua"/>
        </w:rPr>
        <w:t>Sometimes criminal justice system and mental health services may cross each others' paths and this could create some problems. One such situation is mental health care of prisoners and in particular of those prisoners who might be suffering from various mental disorders. Criminal justice system often falls short of addressing the mental health care needs of</w:t>
      </w:r>
      <w:r>
        <w:rPr>
          <w:rFonts w:ascii="Book Antiqua" w:hAnsi="Book Antiqua"/>
        </w:rPr>
        <w:t xml:space="preserve"> such</w:t>
      </w:r>
      <w:r w:rsidRPr="00F11344">
        <w:rPr>
          <w:rFonts w:ascii="Book Antiqua" w:hAnsi="Book Antiqua"/>
        </w:rPr>
        <w:t xml:space="preserve"> prisoners.</w:t>
      </w:r>
    </w:p>
    <w:p w:rsidR="00F11344" w:rsidRPr="00F11344" w:rsidRDefault="00F11344" w:rsidP="00C356E5">
      <w:pPr>
        <w:pStyle w:val="Textbody"/>
        <w:jc w:val="both"/>
        <w:rPr>
          <w:rFonts w:ascii="Book Antiqua" w:hAnsi="Book Antiqua"/>
        </w:rPr>
      </w:pPr>
      <w:r w:rsidRPr="00F11344">
        <w:rPr>
          <w:rFonts w:ascii="Book Antiqua" w:hAnsi="Book Antiqua"/>
        </w:rPr>
        <w:t xml:space="preserve">The </w:t>
      </w:r>
      <w:r w:rsidR="007C45DB">
        <w:rPr>
          <w:rFonts w:ascii="Book Antiqua" w:hAnsi="Book Antiqua"/>
        </w:rPr>
        <w:t>international bodies</w:t>
      </w:r>
      <w:r w:rsidRPr="00F11344">
        <w:rPr>
          <w:rFonts w:ascii="Book Antiqua" w:hAnsi="Book Antiqua"/>
        </w:rPr>
        <w:t xml:space="preserve"> </w:t>
      </w:r>
      <w:r w:rsidR="007C45DB">
        <w:rPr>
          <w:rFonts w:ascii="Book Antiqua" w:hAnsi="Book Antiqua"/>
        </w:rPr>
        <w:t>have</w:t>
      </w:r>
      <w:r w:rsidRPr="00F11344">
        <w:rPr>
          <w:rFonts w:ascii="Book Antiqua" w:hAnsi="Book Antiqua"/>
        </w:rPr>
        <w:t xml:space="preserve"> reprimanded India in its annual report for violation of human rights of mentally ill prisoners. The prison is an enclosed area intended to inflict punishment on the convicted prisoners or contain the accused. The </w:t>
      </w:r>
      <w:r w:rsidR="007C45DB" w:rsidRPr="00F11344">
        <w:rPr>
          <w:rFonts w:ascii="Book Antiqua" w:hAnsi="Book Antiqua"/>
        </w:rPr>
        <w:t>hierarchical</w:t>
      </w:r>
      <w:r w:rsidRPr="00F11344">
        <w:rPr>
          <w:rFonts w:ascii="Book Antiqua" w:hAnsi="Book Antiqua"/>
        </w:rPr>
        <w:t xml:space="preserve"> structure of prisons is susceptible to human rights abuses and an onslaught of a mental illness may further render a prisoner vulnerable and helpless. Incarceration does not suspend right to health of the prisoner. However, in India this aspect of </w:t>
      </w:r>
      <w:r w:rsidR="003C2C4A">
        <w:rPr>
          <w:rFonts w:ascii="Book Antiqua" w:hAnsi="Book Antiqua"/>
        </w:rPr>
        <w:t>the prison life</w:t>
      </w:r>
      <w:r w:rsidRPr="00F11344">
        <w:rPr>
          <w:rFonts w:ascii="Book Antiqua" w:hAnsi="Book Antiqua"/>
        </w:rPr>
        <w:t xml:space="preserve"> has been neglected so far.</w:t>
      </w:r>
    </w:p>
    <w:p w:rsidR="00F11344" w:rsidRPr="003A7575" w:rsidRDefault="00F11344" w:rsidP="00C356E5">
      <w:pPr>
        <w:spacing w:line="240" w:lineRule="auto"/>
        <w:jc w:val="both"/>
        <w:rPr>
          <w:rFonts w:ascii="Book Antiqua" w:hAnsi="Book Antiqua"/>
          <w:sz w:val="24"/>
          <w:szCs w:val="24"/>
          <w:lang w:val="en-US"/>
        </w:rPr>
      </w:pPr>
      <w:r w:rsidRPr="00A255B7">
        <w:rPr>
          <w:rFonts w:ascii="Book Antiqua" w:hAnsi="Book Antiqua"/>
          <w:sz w:val="24"/>
          <w:szCs w:val="24"/>
        </w:rPr>
        <w:t xml:space="preserve">It is precisely to address the above issue that the responsibility of managing the mental health services within prisons was bestowed upon National Health Services. </w:t>
      </w:r>
      <w:r w:rsidR="00D60BA0">
        <w:rPr>
          <w:rFonts w:ascii="Book Antiqua" w:hAnsi="Book Antiqua"/>
          <w:sz w:val="24"/>
          <w:szCs w:val="24"/>
        </w:rPr>
        <w:t>It is i</w:t>
      </w:r>
      <w:r w:rsidRPr="00A255B7">
        <w:rPr>
          <w:rFonts w:ascii="Book Antiqua" w:hAnsi="Book Antiqua"/>
          <w:sz w:val="24"/>
          <w:szCs w:val="24"/>
        </w:rPr>
        <w:t>n res</w:t>
      </w:r>
      <w:r w:rsidR="003A7575" w:rsidRPr="00A255B7">
        <w:rPr>
          <w:rFonts w:ascii="Book Antiqua" w:hAnsi="Book Antiqua"/>
        </w:rPr>
        <w:t>ponse to this responsibility tha</w:t>
      </w:r>
      <w:r w:rsidR="00A255B7">
        <w:rPr>
          <w:rFonts w:ascii="Book Antiqua" w:hAnsi="Book Antiqua"/>
        </w:rPr>
        <w:t>t Ministry of Health</w:t>
      </w:r>
      <w:r w:rsidRPr="00A255B7">
        <w:rPr>
          <w:rFonts w:ascii="Book Antiqua" w:hAnsi="Book Antiqua"/>
          <w:sz w:val="24"/>
          <w:szCs w:val="24"/>
        </w:rPr>
        <w:t xml:space="preserve"> has decided to</w:t>
      </w:r>
      <w:r w:rsidR="003A7575" w:rsidRPr="00A255B7">
        <w:rPr>
          <w:rFonts w:ascii="Book Antiqua" w:hAnsi="Book Antiqua"/>
        </w:rPr>
        <w:t xml:space="preserve"> initiate a project called “</w:t>
      </w:r>
      <w:r w:rsidR="003A7575" w:rsidRPr="00A255B7">
        <w:rPr>
          <w:rFonts w:ascii="Book Antiqua" w:hAnsi="Book Antiqua"/>
          <w:sz w:val="24"/>
          <w:szCs w:val="24"/>
          <w:lang w:val="en-US"/>
        </w:rPr>
        <w:t xml:space="preserve">Mental Health Care for All in Prisons” </w:t>
      </w:r>
      <w:r w:rsidRPr="00A255B7">
        <w:rPr>
          <w:rFonts w:ascii="Book Antiqua" w:hAnsi="Book Antiqua"/>
          <w:sz w:val="24"/>
          <w:szCs w:val="24"/>
        </w:rPr>
        <w:t>with following objectives which are preventive as well as curative in nature.</w:t>
      </w:r>
    </w:p>
    <w:p w:rsidR="00F11344" w:rsidRPr="00F11344" w:rsidRDefault="006F01B9" w:rsidP="00C356E5">
      <w:pPr>
        <w:pStyle w:val="Textbody"/>
        <w:jc w:val="both"/>
        <w:rPr>
          <w:rFonts w:ascii="Book Antiqua" w:hAnsi="Book Antiqua"/>
        </w:rPr>
      </w:pPr>
      <w:r>
        <w:rPr>
          <w:rFonts w:ascii="Book Antiqua" w:hAnsi="Book Antiqua"/>
        </w:rPr>
        <w:t xml:space="preserve">1] </w:t>
      </w:r>
      <w:r w:rsidR="00F11344" w:rsidRPr="00D71131">
        <w:rPr>
          <w:rFonts w:ascii="Book Antiqua" w:hAnsi="Book Antiqua"/>
          <w:b/>
          <w:bCs/>
        </w:rPr>
        <w:t>Curative Objective</w:t>
      </w:r>
      <w:r w:rsidR="00F11344" w:rsidRPr="00F11344">
        <w:rPr>
          <w:rFonts w:ascii="Book Antiqua" w:hAnsi="Book Antiqua"/>
        </w:rPr>
        <w:t xml:space="preserve"> – To ensure that prisoners with mental disorders are provided with adequate mental health services of good quality so that their fundamental right to health is fulfilled even during their prison terms</w:t>
      </w:r>
    </w:p>
    <w:p w:rsidR="00F11344" w:rsidRPr="00D60BA0" w:rsidRDefault="006F01B9" w:rsidP="00C356E5">
      <w:pPr>
        <w:pStyle w:val="Textbody"/>
        <w:jc w:val="both"/>
        <w:rPr>
          <w:rFonts w:ascii="Book Antiqua" w:hAnsi="Book Antiqua"/>
        </w:rPr>
      </w:pPr>
      <w:r>
        <w:rPr>
          <w:rFonts w:ascii="Book Antiqua" w:hAnsi="Book Antiqua"/>
        </w:rPr>
        <w:t xml:space="preserve">2] </w:t>
      </w:r>
      <w:r w:rsidR="00F11344" w:rsidRPr="00D71131">
        <w:rPr>
          <w:rFonts w:ascii="Book Antiqua" w:hAnsi="Book Antiqua"/>
          <w:b/>
          <w:bCs/>
        </w:rPr>
        <w:t>Preventive Objective</w:t>
      </w:r>
      <w:r w:rsidR="00F11344" w:rsidRPr="00F11344">
        <w:rPr>
          <w:rFonts w:ascii="Book Antiqua" w:hAnsi="Book Antiqua"/>
        </w:rPr>
        <w:t xml:space="preserve"> – To </w:t>
      </w:r>
      <w:r w:rsidR="00D60BA0">
        <w:rPr>
          <w:rFonts w:ascii="Book Antiqua" w:hAnsi="Book Antiqua"/>
        </w:rPr>
        <w:t>improve living conditions inside prisons and to ensure that people with mental disorders</w:t>
      </w:r>
      <w:r w:rsidR="00ED1C5F">
        <w:rPr>
          <w:rFonts w:ascii="Book Antiqua" w:hAnsi="Book Antiqua"/>
        </w:rPr>
        <w:t xml:space="preserve"> living in the community</w:t>
      </w:r>
      <w:r w:rsidR="00D60BA0">
        <w:rPr>
          <w:rFonts w:ascii="Book Antiqua" w:hAnsi="Book Antiqua"/>
        </w:rPr>
        <w:t xml:space="preserve"> are taken care of by health services before they end up in prisons</w:t>
      </w:r>
    </w:p>
    <w:p w:rsidR="004E2D74" w:rsidRPr="00F11344" w:rsidRDefault="00AC3891" w:rsidP="00C356E5">
      <w:pPr>
        <w:spacing w:line="240" w:lineRule="auto"/>
        <w:jc w:val="both"/>
        <w:rPr>
          <w:rFonts w:ascii="Book Antiqua" w:hAnsi="Book Antiqua"/>
          <w:sz w:val="24"/>
          <w:szCs w:val="24"/>
          <w:lang w:val="en-US"/>
        </w:rPr>
      </w:pPr>
      <w:r w:rsidRPr="00F11344">
        <w:rPr>
          <w:rFonts w:ascii="Book Antiqua" w:hAnsi="Book Antiqua"/>
          <w:sz w:val="24"/>
          <w:szCs w:val="24"/>
          <w:lang w:val="en-US"/>
        </w:rPr>
        <w:t>The Gov</w:t>
      </w:r>
      <w:r w:rsidR="00ED19DA">
        <w:rPr>
          <w:rFonts w:ascii="Book Antiqua" w:hAnsi="Book Antiqua"/>
          <w:sz w:val="24"/>
          <w:szCs w:val="24"/>
          <w:lang w:val="en-US"/>
        </w:rPr>
        <w:t xml:space="preserve">ernment </w:t>
      </w:r>
      <w:r w:rsidRPr="00F11344">
        <w:rPr>
          <w:rFonts w:ascii="Book Antiqua" w:hAnsi="Book Antiqua"/>
          <w:sz w:val="24"/>
          <w:szCs w:val="24"/>
          <w:lang w:val="en-US"/>
        </w:rPr>
        <w:t xml:space="preserve">has shown its sincerity in tackling this issue by providing for adequate finances. It has further assured that it shall periodically reevaluate the situation and increase its budget if necessary. Considering the socio-economic and cultural context of the prison population, following strategies </w:t>
      </w:r>
      <w:r w:rsidR="008F01EC" w:rsidRPr="00F11344">
        <w:rPr>
          <w:rFonts w:ascii="Book Antiqua" w:hAnsi="Book Antiqua"/>
          <w:sz w:val="24"/>
          <w:szCs w:val="24"/>
          <w:lang w:val="en-US"/>
        </w:rPr>
        <w:t xml:space="preserve">and plans </w:t>
      </w:r>
      <w:r w:rsidRPr="00F11344">
        <w:rPr>
          <w:rFonts w:ascii="Book Antiqua" w:hAnsi="Book Antiqua"/>
          <w:sz w:val="24"/>
          <w:szCs w:val="24"/>
          <w:lang w:val="en-US"/>
        </w:rPr>
        <w:t xml:space="preserve">are proposed to carry out the abovementioned objectives. </w:t>
      </w:r>
    </w:p>
    <w:p w:rsidR="008C0B5E" w:rsidRPr="00F11344" w:rsidRDefault="008C0B5E" w:rsidP="00C356E5">
      <w:pPr>
        <w:spacing w:line="240" w:lineRule="auto"/>
        <w:jc w:val="both"/>
        <w:rPr>
          <w:rFonts w:ascii="Book Antiqua" w:hAnsi="Book Antiqua"/>
          <w:sz w:val="24"/>
          <w:szCs w:val="24"/>
          <w:lang w:val="en-US"/>
        </w:rPr>
      </w:pPr>
      <w:r w:rsidRPr="00F11344">
        <w:rPr>
          <w:rFonts w:ascii="Book Antiqua" w:hAnsi="Book Antiqua"/>
          <w:sz w:val="24"/>
          <w:szCs w:val="24"/>
          <w:lang w:val="en-US"/>
        </w:rPr>
        <w:t xml:space="preserve">1. </w:t>
      </w:r>
      <w:r w:rsidRPr="00556F8C">
        <w:rPr>
          <w:rFonts w:ascii="Book Antiqua" w:hAnsi="Book Antiqua"/>
          <w:b/>
          <w:bCs/>
          <w:sz w:val="24"/>
          <w:szCs w:val="24"/>
          <w:lang w:val="en-US"/>
        </w:rPr>
        <w:t>Collect reliable statistics about the prison population</w:t>
      </w:r>
      <w:r w:rsidRPr="00F11344">
        <w:rPr>
          <w:rFonts w:ascii="Book Antiqua" w:hAnsi="Book Antiqua"/>
          <w:sz w:val="24"/>
          <w:szCs w:val="24"/>
          <w:lang w:val="en-US"/>
        </w:rPr>
        <w:t xml:space="preserve"> and the incidence of mental health problems among prison population. In particular, collect data on immigrant population as it is currently unavailable</w:t>
      </w:r>
      <w:r w:rsidR="00D60BA0">
        <w:rPr>
          <w:rFonts w:ascii="Book Antiqua" w:hAnsi="Book Antiqua"/>
          <w:sz w:val="24"/>
          <w:szCs w:val="24"/>
          <w:lang w:val="en-US"/>
        </w:rPr>
        <w:t>.</w:t>
      </w:r>
    </w:p>
    <w:p w:rsidR="004E2D74" w:rsidRPr="00F11344" w:rsidRDefault="008C0B5E" w:rsidP="00C356E5">
      <w:pPr>
        <w:spacing w:line="240" w:lineRule="auto"/>
        <w:jc w:val="both"/>
        <w:rPr>
          <w:rFonts w:ascii="Book Antiqua" w:hAnsi="Book Antiqua"/>
          <w:sz w:val="24"/>
          <w:szCs w:val="24"/>
          <w:lang w:val="en-US"/>
        </w:rPr>
      </w:pPr>
      <w:r w:rsidRPr="00F11344">
        <w:rPr>
          <w:rFonts w:ascii="Book Antiqua" w:hAnsi="Book Antiqua"/>
          <w:sz w:val="24"/>
          <w:szCs w:val="24"/>
          <w:lang w:val="en-US"/>
        </w:rPr>
        <w:t>2.</w:t>
      </w:r>
      <w:r w:rsidR="004E2D74" w:rsidRPr="00F11344">
        <w:rPr>
          <w:rFonts w:ascii="Book Antiqua" w:hAnsi="Book Antiqua"/>
          <w:sz w:val="24"/>
          <w:szCs w:val="24"/>
          <w:lang w:val="en-US"/>
        </w:rPr>
        <w:t xml:space="preserve"> </w:t>
      </w:r>
      <w:r w:rsidR="004E2D74" w:rsidRPr="00556F8C">
        <w:rPr>
          <w:rFonts w:ascii="Book Antiqua" w:hAnsi="Book Antiqua"/>
          <w:b/>
          <w:bCs/>
          <w:sz w:val="24"/>
          <w:szCs w:val="24"/>
          <w:lang w:val="en-US"/>
        </w:rPr>
        <w:t>Take measures to pre</w:t>
      </w:r>
      <w:r w:rsidR="00556F8C" w:rsidRPr="00556F8C">
        <w:rPr>
          <w:rFonts w:ascii="Book Antiqua" w:hAnsi="Book Antiqua"/>
          <w:b/>
          <w:bCs/>
          <w:sz w:val="24"/>
          <w:szCs w:val="24"/>
          <w:lang w:val="en-US"/>
        </w:rPr>
        <w:t>vent overcrowding in prisons</w:t>
      </w:r>
      <w:r w:rsidR="00556F8C">
        <w:rPr>
          <w:rFonts w:ascii="Book Antiqua" w:hAnsi="Book Antiqua"/>
          <w:sz w:val="24"/>
          <w:szCs w:val="24"/>
          <w:lang w:val="en-US"/>
        </w:rPr>
        <w:t>. This will include, inter alia,</w:t>
      </w:r>
    </w:p>
    <w:p w:rsidR="003A08B2" w:rsidRPr="00F11344" w:rsidRDefault="003A08B2" w:rsidP="00C356E5">
      <w:pPr>
        <w:spacing w:line="240" w:lineRule="auto"/>
        <w:jc w:val="both"/>
        <w:rPr>
          <w:rFonts w:ascii="Book Antiqua" w:hAnsi="Book Antiqua"/>
          <w:sz w:val="24"/>
          <w:szCs w:val="24"/>
          <w:lang w:val="en-US"/>
        </w:rPr>
      </w:pPr>
      <w:r w:rsidRPr="00F11344">
        <w:rPr>
          <w:rFonts w:ascii="Book Antiqua" w:hAnsi="Book Antiqua"/>
          <w:sz w:val="24"/>
          <w:szCs w:val="24"/>
          <w:lang w:val="en-US"/>
        </w:rPr>
        <w:t xml:space="preserve">- </w:t>
      </w:r>
      <w:r w:rsidR="0032621B" w:rsidRPr="00F11344">
        <w:rPr>
          <w:rFonts w:ascii="Book Antiqua" w:hAnsi="Book Antiqua"/>
          <w:sz w:val="24"/>
          <w:szCs w:val="24"/>
          <w:lang w:val="en-US"/>
        </w:rPr>
        <w:t>Build</w:t>
      </w:r>
      <w:r w:rsidR="00556F8C">
        <w:rPr>
          <w:rFonts w:ascii="Book Antiqua" w:hAnsi="Book Antiqua"/>
          <w:sz w:val="24"/>
          <w:szCs w:val="24"/>
          <w:lang w:val="en-US"/>
        </w:rPr>
        <w:t>ing</w:t>
      </w:r>
      <w:r w:rsidR="0032621B" w:rsidRPr="00F11344">
        <w:rPr>
          <w:rFonts w:ascii="Book Antiqua" w:hAnsi="Book Antiqua"/>
          <w:sz w:val="24"/>
          <w:szCs w:val="24"/>
          <w:lang w:val="en-US"/>
        </w:rPr>
        <w:t xml:space="preserve"> </w:t>
      </w:r>
      <w:r w:rsidRPr="00F11344">
        <w:rPr>
          <w:rFonts w:ascii="Book Antiqua" w:hAnsi="Book Antiqua"/>
          <w:sz w:val="24"/>
          <w:szCs w:val="24"/>
          <w:lang w:val="en-US"/>
        </w:rPr>
        <w:t>new prisons and increase the capacity of existing prisons</w:t>
      </w:r>
    </w:p>
    <w:p w:rsidR="0032621B" w:rsidRPr="00F11344" w:rsidRDefault="003E089F" w:rsidP="00C356E5">
      <w:pPr>
        <w:spacing w:line="240" w:lineRule="auto"/>
        <w:jc w:val="both"/>
        <w:rPr>
          <w:rFonts w:ascii="Book Antiqua" w:hAnsi="Book Antiqua"/>
          <w:sz w:val="24"/>
          <w:szCs w:val="24"/>
          <w:lang w:val="en-US"/>
        </w:rPr>
      </w:pPr>
      <w:r w:rsidRPr="00F11344">
        <w:rPr>
          <w:rFonts w:ascii="Book Antiqua" w:hAnsi="Book Antiqua"/>
          <w:sz w:val="24"/>
          <w:szCs w:val="24"/>
          <w:lang w:val="en-US"/>
        </w:rPr>
        <w:t>- Launch</w:t>
      </w:r>
      <w:r w:rsidR="00556F8C">
        <w:rPr>
          <w:rFonts w:ascii="Book Antiqua" w:hAnsi="Book Antiqua"/>
          <w:sz w:val="24"/>
          <w:szCs w:val="24"/>
          <w:lang w:val="en-US"/>
        </w:rPr>
        <w:t>ing</w:t>
      </w:r>
      <w:r w:rsidRPr="00F11344">
        <w:rPr>
          <w:rFonts w:ascii="Book Antiqua" w:hAnsi="Book Antiqua"/>
          <w:sz w:val="24"/>
          <w:szCs w:val="24"/>
          <w:lang w:val="en-US"/>
        </w:rPr>
        <w:t xml:space="preserve"> sensitization programs among police personnel, </w:t>
      </w:r>
      <w:r w:rsidR="00556F8C">
        <w:rPr>
          <w:rFonts w:ascii="Book Antiqua" w:hAnsi="Book Antiqua"/>
          <w:sz w:val="24"/>
          <w:szCs w:val="24"/>
          <w:lang w:val="en-US"/>
        </w:rPr>
        <w:t xml:space="preserve">families of mentally ill people </w:t>
      </w:r>
      <w:proofErr w:type="gramStart"/>
      <w:r w:rsidR="00556F8C">
        <w:rPr>
          <w:rFonts w:ascii="Book Antiqua" w:hAnsi="Book Antiqua"/>
          <w:sz w:val="24"/>
          <w:szCs w:val="24"/>
          <w:lang w:val="en-US"/>
        </w:rPr>
        <w:t xml:space="preserve">and </w:t>
      </w:r>
      <w:r w:rsidRPr="00F11344">
        <w:rPr>
          <w:rFonts w:ascii="Book Antiqua" w:hAnsi="Book Antiqua"/>
          <w:sz w:val="24"/>
          <w:szCs w:val="24"/>
          <w:lang w:val="en-US"/>
        </w:rPr>
        <w:t xml:space="preserve"> people</w:t>
      </w:r>
      <w:proofErr w:type="gramEnd"/>
      <w:r w:rsidRPr="00F11344">
        <w:rPr>
          <w:rFonts w:ascii="Book Antiqua" w:hAnsi="Book Antiqua"/>
          <w:sz w:val="24"/>
          <w:szCs w:val="24"/>
          <w:lang w:val="en-US"/>
        </w:rPr>
        <w:t xml:space="preserve"> with mental disorders </w:t>
      </w:r>
      <w:r w:rsidR="0032621B" w:rsidRPr="00F11344">
        <w:rPr>
          <w:rFonts w:ascii="Book Antiqua" w:hAnsi="Book Antiqua"/>
          <w:sz w:val="24"/>
          <w:szCs w:val="24"/>
          <w:lang w:val="en-US"/>
        </w:rPr>
        <w:t>so that every petty divergen</w:t>
      </w:r>
      <w:r w:rsidRPr="00F11344">
        <w:rPr>
          <w:rFonts w:ascii="Book Antiqua" w:hAnsi="Book Antiqua"/>
          <w:sz w:val="24"/>
          <w:szCs w:val="24"/>
          <w:lang w:val="en-US"/>
        </w:rPr>
        <w:t xml:space="preserve">t behavior </w:t>
      </w:r>
      <w:r w:rsidR="0032621B" w:rsidRPr="00F11344">
        <w:rPr>
          <w:rFonts w:ascii="Book Antiqua" w:hAnsi="Book Antiqua"/>
          <w:sz w:val="24"/>
          <w:szCs w:val="24"/>
          <w:lang w:val="en-US"/>
        </w:rPr>
        <w:t xml:space="preserve">of mentally disordered people </w:t>
      </w:r>
      <w:r w:rsidRPr="00F11344">
        <w:rPr>
          <w:rFonts w:ascii="Book Antiqua" w:hAnsi="Book Antiqua"/>
          <w:sz w:val="24"/>
          <w:szCs w:val="24"/>
          <w:lang w:val="en-US"/>
        </w:rPr>
        <w:t>will not</w:t>
      </w:r>
      <w:r w:rsidR="0032621B" w:rsidRPr="00F11344">
        <w:rPr>
          <w:rFonts w:ascii="Book Antiqua" w:hAnsi="Book Antiqua"/>
          <w:sz w:val="24"/>
          <w:szCs w:val="24"/>
          <w:lang w:val="en-US"/>
        </w:rPr>
        <w:t xml:space="preserve"> lead them to prison</w:t>
      </w:r>
    </w:p>
    <w:p w:rsidR="003E089F" w:rsidRPr="00F11344" w:rsidRDefault="0032621B" w:rsidP="00C356E5">
      <w:pPr>
        <w:spacing w:line="240" w:lineRule="auto"/>
        <w:jc w:val="both"/>
        <w:rPr>
          <w:rFonts w:ascii="Book Antiqua" w:hAnsi="Book Antiqua"/>
          <w:sz w:val="24"/>
          <w:szCs w:val="24"/>
          <w:lang w:val="en-US"/>
        </w:rPr>
      </w:pPr>
      <w:r w:rsidRPr="00F11344">
        <w:rPr>
          <w:rFonts w:ascii="Book Antiqua" w:hAnsi="Book Antiqua"/>
          <w:sz w:val="24"/>
          <w:szCs w:val="24"/>
          <w:lang w:val="en-US"/>
        </w:rPr>
        <w:t>-</w:t>
      </w:r>
      <w:r w:rsidR="00912D5F" w:rsidRPr="00F11344">
        <w:rPr>
          <w:rFonts w:ascii="Book Antiqua" w:hAnsi="Book Antiqua"/>
          <w:sz w:val="24"/>
          <w:szCs w:val="24"/>
          <w:lang w:val="en-US"/>
        </w:rPr>
        <w:t xml:space="preserve"> </w:t>
      </w:r>
      <w:r w:rsidR="00556F8C">
        <w:rPr>
          <w:rFonts w:ascii="Book Antiqua" w:hAnsi="Book Antiqua"/>
          <w:sz w:val="24"/>
          <w:szCs w:val="24"/>
          <w:lang w:val="en-US"/>
        </w:rPr>
        <w:t>Taking</w:t>
      </w:r>
      <w:r w:rsidR="008C0B5E" w:rsidRPr="00F11344">
        <w:rPr>
          <w:rFonts w:ascii="Book Antiqua" w:hAnsi="Book Antiqua"/>
          <w:sz w:val="24"/>
          <w:szCs w:val="24"/>
          <w:lang w:val="en-US"/>
        </w:rPr>
        <w:t xml:space="preserve"> measures intended to integrate</w:t>
      </w:r>
      <w:r w:rsidR="00912D5F" w:rsidRPr="00F11344">
        <w:rPr>
          <w:rFonts w:ascii="Book Antiqua" w:hAnsi="Book Antiqua"/>
          <w:sz w:val="24"/>
          <w:szCs w:val="24"/>
          <w:lang w:val="en-US"/>
        </w:rPr>
        <w:t xml:space="preserve"> immigrant population in main stream</w:t>
      </w:r>
      <w:r w:rsidR="008C0B5E" w:rsidRPr="00F11344">
        <w:rPr>
          <w:rFonts w:ascii="Book Antiqua" w:hAnsi="Book Antiqua"/>
          <w:sz w:val="24"/>
          <w:szCs w:val="24"/>
          <w:lang w:val="en-US"/>
        </w:rPr>
        <w:t xml:space="preserve"> of society</w:t>
      </w:r>
      <w:r w:rsidR="00912D5F" w:rsidRPr="00F11344">
        <w:rPr>
          <w:rFonts w:ascii="Book Antiqua" w:hAnsi="Book Antiqua"/>
          <w:sz w:val="24"/>
          <w:szCs w:val="24"/>
          <w:lang w:val="en-US"/>
        </w:rPr>
        <w:t xml:space="preserve"> so that less number of immigrants will end up in prisons</w:t>
      </w:r>
    </w:p>
    <w:p w:rsidR="003E089F" w:rsidRPr="00F11344" w:rsidRDefault="00556F8C" w:rsidP="00C356E5">
      <w:pPr>
        <w:spacing w:line="240" w:lineRule="auto"/>
        <w:jc w:val="both"/>
        <w:rPr>
          <w:rFonts w:ascii="Book Antiqua" w:hAnsi="Book Antiqua"/>
          <w:sz w:val="24"/>
          <w:szCs w:val="24"/>
          <w:lang w:val="en-US"/>
        </w:rPr>
      </w:pPr>
      <w:r>
        <w:rPr>
          <w:rFonts w:ascii="Book Antiqua" w:hAnsi="Book Antiqua"/>
          <w:sz w:val="24"/>
          <w:szCs w:val="24"/>
          <w:lang w:val="en-US"/>
        </w:rPr>
        <w:t>- Making</w:t>
      </w:r>
      <w:r w:rsidR="00E1023C" w:rsidRPr="00F11344">
        <w:rPr>
          <w:rFonts w:ascii="Book Antiqua" w:hAnsi="Book Antiqua"/>
          <w:sz w:val="24"/>
          <w:szCs w:val="24"/>
          <w:lang w:val="en-US"/>
        </w:rPr>
        <w:t xml:space="preserve"> separate living arrangements for vulnerable groups such as mentally disabled people inside prisons and especially women, children and old people. </w:t>
      </w:r>
    </w:p>
    <w:p w:rsidR="00912D5F" w:rsidRPr="00556F8C" w:rsidRDefault="008C0B5E" w:rsidP="00C356E5">
      <w:pPr>
        <w:spacing w:line="240" w:lineRule="auto"/>
        <w:jc w:val="both"/>
        <w:rPr>
          <w:rFonts w:ascii="Book Antiqua" w:hAnsi="Book Antiqua"/>
          <w:sz w:val="24"/>
          <w:szCs w:val="24"/>
          <w:lang w:val="en-US"/>
        </w:rPr>
      </w:pPr>
      <w:r w:rsidRPr="00F11344">
        <w:rPr>
          <w:rFonts w:ascii="Book Antiqua" w:hAnsi="Book Antiqua"/>
          <w:sz w:val="24"/>
          <w:szCs w:val="24"/>
          <w:lang w:val="en-US"/>
        </w:rPr>
        <w:lastRenderedPageBreak/>
        <w:t>3</w:t>
      </w:r>
      <w:r w:rsidR="00912D5F" w:rsidRPr="00F11344">
        <w:rPr>
          <w:rFonts w:ascii="Book Antiqua" w:hAnsi="Book Antiqua"/>
          <w:sz w:val="24"/>
          <w:szCs w:val="24"/>
          <w:lang w:val="en-US"/>
        </w:rPr>
        <w:t xml:space="preserve">. </w:t>
      </w:r>
      <w:r w:rsidR="00912D5F" w:rsidRPr="00556F8C">
        <w:rPr>
          <w:rFonts w:ascii="Book Antiqua" w:hAnsi="Book Antiqua"/>
          <w:b/>
          <w:bCs/>
          <w:sz w:val="24"/>
          <w:szCs w:val="24"/>
          <w:lang w:val="en-US"/>
        </w:rPr>
        <w:t>Provide adequate in-house and external mental health care facilities for prison population</w:t>
      </w:r>
      <w:r w:rsidR="00556F8C">
        <w:rPr>
          <w:rFonts w:ascii="Book Antiqua" w:hAnsi="Book Antiqua"/>
          <w:b/>
          <w:bCs/>
          <w:sz w:val="24"/>
          <w:szCs w:val="24"/>
          <w:lang w:val="en-US"/>
        </w:rPr>
        <w:t xml:space="preserve">. </w:t>
      </w:r>
      <w:r w:rsidR="00556F8C">
        <w:rPr>
          <w:rFonts w:ascii="Book Antiqua" w:hAnsi="Book Antiqua"/>
          <w:sz w:val="24"/>
          <w:szCs w:val="24"/>
          <w:lang w:val="en-US"/>
        </w:rPr>
        <w:t>This will, inter alia, include:</w:t>
      </w:r>
    </w:p>
    <w:p w:rsidR="00912D5F" w:rsidRPr="00F11344" w:rsidRDefault="00BE7ADE" w:rsidP="00C356E5">
      <w:pPr>
        <w:spacing w:line="240" w:lineRule="auto"/>
        <w:jc w:val="both"/>
        <w:rPr>
          <w:rFonts w:ascii="Book Antiqua" w:hAnsi="Book Antiqua"/>
          <w:sz w:val="24"/>
          <w:szCs w:val="24"/>
          <w:lang w:val="en-US"/>
        </w:rPr>
      </w:pPr>
      <w:r>
        <w:rPr>
          <w:rFonts w:ascii="Book Antiqua" w:hAnsi="Book Antiqua"/>
          <w:sz w:val="24"/>
          <w:szCs w:val="24"/>
          <w:lang w:val="en-US"/>
        </w:rPr>
        <w:t>- Providing</w:t>
      </w:r>
      <w:r w:rsidR="00912D5F" w:rsidRPr="00F11344">
        <w:rPr>
          <w:rFonts w:ascii="Book Antiqua" w:hAnsi="Book Antiqua"/>
          <w:sz w:val="24"/>
          <w:szCs w:val="24"/>
          <w:lang w:val="en-US"/>
        </w:rPr>
        <w:t xml:space="preserve"> adequate number of qualified mental health professionals (MHP)</w:t>
      </w:r>
      <w:r w:rsidR="005D64CB">
        <w:rPr>
          <w:rFonts w:ascii="Book Antiqua" w:hAnsi="Book Antiqua"/>
          <w:sz w:val="24"/>
          <w:szCs w:val="24"/>
          <w:lang w:val="en-US"/>
        </w:rPr>
        <w:t xml:space="preserve"> </w:t>
      </w:r>
      <w:r w:rsidR="00912D5F" w:rsidRPr="00F11344">
        <w:rPr>
          <w:rFonts w:ascii="Book Antiqua" w:hAnsi="Book Antiqua"/>
          <w:sz w:val="24"/>
          <w:szCs w:val="24"/>
          <w:lang w:val="en-US"/>
        </w:rPr>
        <w:t>including psychiatrists, nurses, psychologists etc so that the proportion of number of prisoners to MHP’s is as per internationally acceptable standards</w:t>
      </w:r>
      <w:r w:rsidR="00E1023C" w:rsidRPr="00F11344">
        <w:rPr>
          <w:rFonts w:ascii="Book Antiqua" w:hAnsi="Book Antiqua"/>
          <w:sz w:val="24"/>
          <w:szCs w:val="24"/>
          <w:lang w:val="en-US"/>
        </w:rPr>
        <w:t xml:space="preserve">. However, this does not mean that only psychiatrists should provide mental health services in prison. Primary care may be provided by psychologists etc. </w:t>
      </w:r>
    </w:p>
    <w:p w:rsidR="008C0B5E" w:rsidRPr="00F11344" w:rsidRDefault="00BE7ADE" w:rsidP="00C356E5">
      <w:pPr>
        <w:spacing w:line="240" w:lineRule="auto"/>
        <w:jc w:val="both"/>
        <w:rPr>
          <w:rFonts w:ascii="Book Antiqua" w:hAnsi="Book Antiqua"/>
          <w:sz w:val="24"/>
          <w:szCs w:val="24"/>
          <w:lang w:val="en-US"/>
        </w:rPr>
      </w:pPr>
      <w:r>
        <w:rPr>
          <w:rFonts w:ascii="Book Antiqua" w:hAnsi="Book Antiqua"/>
          <w:sz w:val="24"/>
          <w:szCs w:val="24"/>
          <w:lang w:val="en-US"/>
        </w:rPr>
        <w:t>- Educating</w:t>
      </w:r>
      <w:r w:rsidR="008C0B5E" w:rsidRPr="00F11344">
        <w:rPr>
          <w:rFonts w:ascii="Book Antiqua" w:hAnsi="Book Antiqua"/>
          <w:sz w:val="24"/>
          <w:szCs w:val="24"/>
          <w:lang w:val="en-US"/>
        </w:rPr>
        <w:t xml:space="preserve"> MHP working in prisons about the special needs and criminal aspect of the lives of prisoners</w:t>
      </w:r>
    </w:p>
    <w:p w:rsidR="00837D62" w:rsidRPr="00F11344" w:rsidRDefault="00837D62" w:rsidP="00C356E5">
      <w:pPr>
        <w:spacing w:line="240" w:lineRule="auto"/>
        <w:jc w:val="both"/>
        <w:rPr>
          <w:rFonts w:ascii="Book Antiqua" w:hAnsi="Book Antiqua"/>
          <w:sz w:val="24"/>
          <w:szCs w:val="24"/>
          <w:lang w:val="en-US"/>
        </w:rPr>
      </w:pPr>
      <w:r w:rsidRPr="00F11344">
        <w:rPr>
          <w:rFonts w:ascii="Book Antiqua" w:hAnsi="Book Antiqua"/>
          <w:sz w:val="24"/>
          <w:szCs w:val="24"/>
          <w:lang w:val="en-US"/>
        </w:rPr>
        <w:t xml:space="preserve">- </w:t>
      </w:r>
      <w:r w:rsidR="00BE7ADE">
        <w:rPr>
          <w:rFonts w:ascii="Book Antiqua" w:hAnsi="Book Antiqua"/>
          <w:sz w:val="24"/>
          <w:szCs w:val="24"/>
          <w:lang w:val="en-US"/>
        </w:rPr>
        <w:t>Providing</w:t>
      </w:r>
      <w:r w:rsidR="00E1023C" w:rsidRPr="00F11344">
        <w:rPr>
          <w:rFonts w:ascii="Book Antiqua" w:hAnsi="Book Antiqua"/>
          <w:sz w:val="24"/>
          <w:szCs w:val="24"/>
          <w:lang w:val="en-US"/>
        </w:rPr>
        <w:t xml:space="preserve"> security and pay</w:t>
      </w:r>
      <w:r w:rsidR="00BE7ADE">
        <w:rPr>
          <w:rFonts w:ascii="Book Antiqua" w:hAnsi="Book Antiqua"/>
          <w:sz w:val="24"/>
          <w:szCs w:val="24"/>
          <w:lang w:val="en-US"/>
        </w:rPr>
        <w:t>ing</w:t>
      </w:r>
      <w:r w:rsidR="00E1023C" w:rsidRPr="00F11344">
        <w:rPr>
          <w:rFonts w:ascii="Book Antiqua" w:hAnsi="Book Antiqua"/>
          <w:sz w:val="24"/>
          <w:szCs w:val="24"/>
          <w:lang w:val="en-US"/>
        </w:rPr>
        <w:t xml:space="preserve"> good salaries to MHP’s working in prisons</w:t>
      </w:r>
      <w:r w:rsidR="008C0B5E" w:rsidRPr="00F11344">
        <w:rPr>
          <w:rFonts w:ascii="Book Antiqua" w:hAnsi="Book Antiqua"/>
          <w:sz w:val="24"/>
          <w:szCs w:val="24"/>
          <w:lang w:val="en-US"/>
        </w:rPr>
        <w:t xml:space="preserve"> so that qualified MHP’s will want to work in prisons</w:t>
      </w:r>
    </w:p>
    <w:p w:rsidR="00912D5F" w:rsidRPr="00F11344" w:rsidRDefault="00BE7ADE" w:rsidP="00C356E5">
      <w:pPr>
        <w:spacing w:line="240" w:lineRule="auto"/>
        <w:jc w:val="both"/>
        <w:rPr>
          <w:rFonts w:ascii="Book Antiqua" w:hAnsi="Book Antiqua"/>
          <w:sz w:val="24"/>
          <w:szCs w:val="24"/>
          <w:lang w:val="en-US"/>
        </w:rPr>
      </w:pPr>
      <w:r>
        <w:rPr>
          <w:rFonts w:ascii="Book Antiqua" w:hAnsi="Book Antiqua"/>
          <w:sz w:val="24"/>
          <w:szCs w:val="24"/>
          <w:lang w:val="en-US"/>
        </w:rPr>
        <w:t>- Providing</w:t>
      </w:r>
      <w:r w:rsidR="00912D5F" w:rsidRPr="00F11344">
        <w:rPr>
          <w:rFonts w:ascii="Book Antiqua" w:hAnsi="Book Antiqua"/>
          <w:sz w:val="24"/>
          <w:szCs w:val="24"/>
          <w:lang w:val="en-US"/>
        </w:rPr>
        <w:t xml:space="preserve"> for</w:t>
      </w:r>
      <w:r w:rsidR="00837D62" w:rsidRPr="00F11344">
        <w:rPr>
          <w:rFonts w:ascii="Book Antiqua" w:hAnsi="Book Antiqua"/>
          <w:sz w:val="24"/>
          <w:szCs w:val="24"/>
          <w:lang w:val="en-US"/>
        </w:rPr>
        <w:t xml:space="preserve"> necessary in-house mental health care facilities and services</w:t>
      </w:r>
      <w:r w:rsidR="005D64CB">
        <w:rPr>
          <w:rFonts w:ascii="Book Antiqua" w:hAnsi="Book Antiqua"/>
          <w:sz w:val="24"/>
          <w:szCs w:val="24"/>
          <w:lang w:val="en-US"/>
        </w:rPr>
        <w:t>, including necessary medication and</w:t>
      </w:r>
      <w:r w:rsidR="00912D5F" w:rsidRPr="00F11344">
        <w:rPr>
          <w:rFonts w:ascii="Book Antiqua" w:hAnsi="Book Antiqua"/>
          <w:sz w:val="24"/>
          <w:szCs w:val="24"/>
          <w:lang w:val="en-US"/>
        </w:rPr>
        <w:t xml:space="preserve"> emergency mental health care facilities inside prisons</w:t>
      </w:r>
    </w:p>
    <w:p w:rsidR="008C0B5E" w:rsidRPr="00F11344" w:rsidRDefault="00BE7ADE" w:rsidP="00C356E5">
      <w:pPr>
        <w:spacing w:line="240" w:lineRule="auto"/>
        <w:jc w:val="both"/>
        <w:rPr>
          <w:rFonts w:ascii="Book Antiqua" w:hAnsi="Book Antiqua"/>
          <w:sz w:val="24"/>
          <w:szCs w:val="24"/>
          <w:lang w:val="en-US"/>
        </w:rPr>
      </w:pPr>
      <w:r>
        <w:rPr>
          <w:rFonts w:ascii="Book Antiqua" w:hAnsi="Book Antiqua"/>
          <w:sz w:val="24"/>
          <w:szCs w:val="24"/>
          <w:lang w:val="en-US"/>
        </w:rPr>
        <w:t>- Making</w:t>
      </w:r>
      <w:r w:rsidR="008C0B5E" w:rsidRPr="00F11344">
        <w:rPr>
          <w:rFonts w:ascii="Book Antiqua" w:hAnsi="Book Antiqua"/>
          <w:sz w:val="24"/>
          <w:szCs w:val="24"/>
          <w:lang w:val="en-US"/>
        </w:rPr>
        <w:t xml:space="preserve"> special provisions for treating substance dependencies and especially drug addiction insid</w:t>
      </w:r>
      <w:r>
        <w:rPr>
          <w:rFonts w:ascii="Book Antiqua" w:hAnsi="Book Antiqua"/>
          <w:sz w:val="24"/>
          <w:szCs w:val="24"/>
          <w:lang w:val="en-US"/>
        </w:rPr>
        <w:t xml:space="preserve">e prison. </w:t>
      </w:r>
      <w:proofErr w:type="gramStart"/>
      <w:r>
        <w:rPr>
          <w:rFonts w:ascii="Book Antiqua" w:hAnsi="Book Antiqua"/>
          <w:sz w:val="24"/>
          <w:szCs w:val="24"/>
          <w:lang w:val="en-US"/>
        </w:rPr>
        <w:t>For that purpose, making</w:t>
      </w:r>
      <w:r w:rsidR="008C0B5E" w:rsidRPr="00F11344">
        <w:rPr>
          <w:rFonts w:ascii="Book Antiqua" w:hAnsi="Book Antiqua"/>
          <w:sz w:val="24"/>
          <w:szCs w:val="24"/>
          <w:lang w:val="en-US"/>
        </w:rPr>
        <w:t xml:space="preserve"> sure that narcotic substances are not available in the prison except for therapeutic purposes.</w:t>
      </w:r>
      <w:proofErr w:type="gramEnd"/>
      <w:r w:rsidR="008C0B5E" w:rsidRPr="00F11344">
        <w:rPr>
          <w:rFonts w:ascii="Book Antiqua" w:hAnsi="Book Antiqua"/>
          <w:sz w:val="24"/>
          <w:szCs w:val="24"/>
          <w:lang w:val="en-US"/>
        </w:rPr>
        <w:t xml:space="preserve">  </w:t>
      </w:r>
    </w:p>
    <w:p w:rsidR="008C0B5E" w:rsidRPr="00DB1979" w:rsidRDefault="008C0B5E" w:rsidP="00C356E5">
      <w:pPr>
        <w:spacing w:line="240" w:lineRule="auto"/>
        <w:jc w:val="both"/>
        <w:rPr>
          <w:rFonts w:ascii="Book Antiqua" w:hAnsi="Book Antiqua"/>
          <w:sz w:val="24"/>
          <w:szCs w:val="24"/>
          <w:lang w:val="en-US"/>
        </w:rPr>
      </w:pPr>
      <w:r w:rsidRPr="00F11344">
        <w:rPr>
          <w:rFonts w:ascii="Book Antiqua" w:hAnsi="Book Antiqua"/>
          <w:sz w:val="24"/>
          <w:szCs w:val="24"/>
          <w:lang w:val="en-US"/>
        </w:rPr>
        <w:t xml:space="preserve">4. </w:t>
      </w:r>
      <w:r w:rsidRPr="00DB1979">
        <w:rPr>
          <w:rFonts w:ascii="Book Antiqua" w:hAnsi="Book Antiqua"/>
          <w:b/>
          <w:bCs/>
          <w:sz w:val="24"/>
          <w:szCs w:val="24"/>
          <w:lang w:val="en-US"/>
        </w:rPr>
        <w:t>Follow human rights standards in providing mental health services in prison</w:t>
      </w:r>
      <w:r w:rsidR="00DB1979">
        <w:rPr>
          <w:rFonts w:ascii="Book Antiqua" w:hAnsi="Book Antiqua"/>
          <w:b/>
          <w:bCs/>
          <w:sz w:val="24"/>
          <w:szCs w:val="24"/>
          <w:lang w:val="en-US"/>
        </w:rPr>
        <w:t xml:space="preserve">. </w:t>
      </w:r>
    </w:p>
    <w:p w:rsidR="008C0B5E" w:rsidRPr="00F11344" w:rsidRDefault="008C0B5E" w:rsidP="00C356E5">
      <w:pPr>
        <w:spacing w:line="240" w:lineRule="auto"/>
        <w:jc w:val="both"/>
        <w:rPr>
          <w:rFonts w:ascii="Book Antiqua" w:hAnsi="Book Antiqua"/>
          <w:sz w:val="24"/>
          <w:szCs w:val="24"/>
          <w:lang w:val="en-US"/>
        </w:rPr>
      </w:pPr>
      <w:r w:rsidRPr="00F11344">
        <w:rPr>
          <w:rFonts w:ascii="Book Antiqua" w:hAnsi="Book Antiqua"/>
          <w:sz w:val="24"/>
          <w:szCs w:val="24"/>
          <w:lang w:val="en-US"/>
        </w:rPr>
        <w:t xml:space="preserve">- Considering the vulnerability of prisoners, </w:t>
      </w:r>
      <w:r w:rsidR="00DB1979">
        <w:rPr>
          <w:rFonts w:ascii="Book Antiqua" w:hAnsi="Book Antiqua"/>
          <w:sz w:val="24"/>
          <w:szCs w:val="24"/>
          <w:lang w:val="en-US"/>
        </w:rPr>
        <w:t>prisoners’</w:t>
      </w:r>
      <w:r w:rsidRPr="00F11344">
        <w:rPr>
          <w:rFonts w:ascii="Book Antiqua" w:hAnsi="Book Antiqua"/>
          <w:sz w:val="24"/>
          <w:szCs w:val="24"/>
          <w:lang w:val="en-US"/>
        </w:rPr>
        <w:t xml:space="preserve"> informed consent must be obtained before giving them any treatment and if possible, in the presence of independent witnesses</w:t>
      </w:r>
    </w:p>
    <w:p w:rsidR="008C0B5E" w:rsidRPr="00F11344" w:rsidRDefault="008C0B5E" w:rsidP="00C356E5">
      <w:pPr>
        <w:spacing w:line="240" w:lineRule="auto"/>
        <w:jc w:val="both"/>
        <w:rPr>
          <w:rFonts w:ascii="Book Antiqua" w:hAnsi="Book Antiqua"/>
          <w:sz w:val="24"/>
          <w:szCs w:val="24"/>
          <w:lang w:val="en-US"/>
        </w:rPr>
      </w:pPr>
      <w:r w:rsidRPr="00F11344">
        <w:rPr>
          <w:rFonts w:ascii="Book Antiqua" w:hAnsi="Book Antiqua"/>
          <w:sz w:val="24"/>
          <w:szCs w:val="24"/>
          <w:lang w:val="en-US"/>
        </w:rPr>
        <w:t xml:space="preserve">- </w:t>
      </w:r>
      <w:r w:rsidR="009D409C" w:rsidRPr="00F11344">
        <w:rPr>
          <w:rFonts w:ascii="Book Antiqua" w:hAnsi="Book Antiqua"/>
          <w:sz w:val="24"/>
          <w:szCs w:val="24"/>
          <w:lang w:val="en-US"/>
        </w:rPr>
        <w:t>Appoint independent social workers to provide support to mentally disabled prisoners if they have difficulty in making decisions about their treatment</w:t>
      </w:r>
      <w:r w:rsidR="00DB1979">
        <w:rPr>
          <w:rFonts w:ascii="Book Antiqua" w:hAnsi="Book Antiqua"/>
          <w:sz w:val="24"/>
          <w:szCs w:val="24"/>
          <w:lang w:val="en-US"/>
        </w:rPr>
        <w:t xml:space="preserve"> as per Art 12 of CRPD</w:t>
      </w:r>
    </w:p>
    <w:p w:rsidR="005B3B22" w:rsidRDefault="009D409C" w:rsidP="00C356E5">
      <w:pPr>
        <w:spacing w:line="240" w:lineRule="auto"/>
        <w:jc w:val="both"/>
        <w:rPr>
          <w:rFonts w:ascii="Book Antiqua" w:hAnsi="Book Antiqua"/>
          <w:sz w:val="24"/>
          <w:szCs w:val="24"/>
          <w:lang w:val="en-US"/>
        </w:rPr>
      </w:pPr>
      <w:r w:rsidRPr="00F11344">
        <w:rPr>
          <w:rFonts w:ascii="Book Antiqua" w:hAnsi="Book Antiqua"/>
          <w:sz w:val="24"/>
          <w:szCs w:val="24"/>
          <w:lang w:val="en-US"/>
        </w:rPr>
        <w:t>- The treatment and care records of mentally ill prisoners must be meticulously maintained and open to scrutiny so as to minimize human rights violations</w:t>
      </w:r>
    </w:p>
    <w:p w:rsidR="00FF6FF4" w:rsidRPr="00F11344" w:rsidRDefault="00FF6FF4" w:rsidP="00C356E5">
      <w:pPr>
        <w:spacing w:line="240" w:lineRule="auto"/>
        <w:jc w:val="both"/>
        <w:rPr>
          <w:rFonts w:ascii="Book Antiqua" w:hAnsi="Book Antiqua"/>
          <w:sz w:val="24"/>
          <w:szCs w:val="24"/>
          <w:lang w:val="en-US"/>
        </w:rPr>
      </w:pPr>
      <w:r>
        <w:rPr>
          <w:rFonts w:ascii="Book Antiqua" w:hAnsi="Book Antiqua"/>
          <w:sz w:val="24"/>
          <w:szCs w:val="24"/>
          <w:lang w:val="en-US"/>
        </w:rPr>
        <w:t>- Treatment without consent must be minimized and allowed only if international human rights standards in that regard are followed</w:t>
      </w:r>
    </w:p>
    <w:p w:rsidR="005B3B22" w:rsidRPr="00BD0E87" w:rsidRDefault="005B3B22" w:rsidP="00C356E5">
      <w:pPr>
        <w:spacing w:line="240" w:lineRule="auto"/>
        <w:jc w:val="both"/>
        <w:rPr>
          <w:rFonts w:ascii="Book Antiqua" w:hAnsi="Book Antiqua"/>
          <w:sz w:val="24"/>
          <w:szCs w:val="24"/>
          <w:lang w:val="en-US"/>
        </w:rPr>
      </w:pPr>
      <w:r w:rsidRPr="00F11344">
        <w:rPr>
          <w:rFonts w:ascii="Book Antiqua" w:hAnsi="Book Antiqua"/>
          <w:sz w:val="24"/>
          <w:szCs w:val="24"/>
          <w:lang w:val="en-US"/>
        </w:rPr>
        <w:t xml:space="preserve">5. </w:t>
      </w:r>
      <w:r w:rsidRPr="00BD0E87">
        <w:rPr>
          <w:rFonts w:ascii="Book Antiqua" w:hAnsi="Book Antiqua"/>
          <w:b/>
          <w:bCs/>
          <w:sz w:val="24"/>
          <w:szCs w:val="24"/>
          <w:lang w:val="en-US"/>
        </w:rPr>
        <w:t>Take steps towards reformation of prisoners</w:t>
      </w:r>
      <w:r w:rsidR="00BD0E87">
        <w:rPr>
          <w:rFonts w:ascii="Book Antiqua" w:hAnsi="Book Antiqua"/>
          <w:b/>
          <w:bCs/>
          <w:sz w:val="24"/>
          <w:szCs w:val="24"/>
          <w:lang w:val="en-US"/>
        </w:rPr>
        <w:t xml:space="preserve">. </w:t>
      </w:r>
    </w:p>
    <w:p w:rsidR="005B3B22" w:rsidRPr="00F11344" w:rsidRDefault="005B3B22" w:rsidP="00C356E5">
      <w:pPr>
        <w:spacing w:line="240" w:lineRule="auto"/>
        <w:jc w:val="both"/>
        <w:rPr>
          <w:rFonts w:ascii="Book Antiqua" w:hAnsi="Book Antiqua"/>
          <w:sz w:val="24"/>
          <w:szCs w:val="24"/>
          <w:lang w:val="en-US"/>
        </w:rPr>
      </w:pPr>
      <w:r w:rsidRPr="00F11344">
        <w:rPr>
          <w:rFonts w:ascii="Book Antiqua" w:hAnsi="Book Antiqua"/>
          <w:sz w:val="24"/>
          <w:szCs w:val="24"/>
          <w:lang w:val="en-US"/>
        </w:rPr>
        <w:t>- This measure is necessary for improving general living conditions inside prisons. Currently, the living conditions inside Indian prisons are appalling and they are a major contributing factor and act as a catalyst towards aggravating mental health problems</w:t>
      </w:r>
    </w:p>
    <w:p w:rsidR="005B3B22" w:rsidRPr="00F11344" w:rsidRDefault="005B3B22" w:rsidP="00C356E5">
      <w:pPr>
        <w:spacing w:line="240" w:lineRule="auto"/>
        <w:jc w:val="both"/>
        <w:rPr>
          <w:rFonts w:ascii="Book Antiqua" w:hAnsi="Book Antiqua"/>
          <w:sz w:val="24"/>
          <w:szCs w:val="24"/>
          <w:lang w:val="en-US"/>
        </w:rPr>
      </w:pPr>
      <w:r w:rsidRPr="00F11344">
        <w:rPr>
          <w:rFonts w:ascii="Book Antiqua" w:hAnsi="Book Antiqua"/>
          <w:sz w:val="24"/>
          <w:szCs w:val="24"/>
          <w:lang w:val="en-US"/>
        </w:rPr>
        <w:t>- This will also restore dignity and self-esteem of prisoners</w:t>
      </w:r>
    </w:p>
    <w:p w:rsidR="005B3B22" w:rsidRPr="00F11344" w:rsidRDefault="005B3B22" w:rsidP="00C356E5">
      <w:pPr>
        <w:spacing w:line="240" w:lineRule="auto"/>
        <w:jc w:val="both"/>
        <w:rPr>
          <w:rFonts w:ascii="Book Antiqua" w:hAnsi="Book Antiqua"/>
          <w:sz w:val="24"/>
          <w:szCs w:val="24"/>
          <w:lang w:val="en-US"/>
        </w:rPr>
      </w:pPr>
      <w:r w:rsidRPr="00F11344">
        <w:rPr>
          <w:rFonts w:ascii="Book Antiqua" w:hAnsi="Book Antiqua"/>
          <w:sz w:val="24"/>
          <w:szCs w:val="24"/>
          <w:lang w:val="en-US"/>
        </w:rPr>
        <w:t>- This will help prisoners integrate when they come out of prison</w:t>
      </w:r>
    </w:p>
    <w:p w:rsidR="003A08B2" w:rsidRPr="00F11344" w:rsidRDefault="009D409C" w:rsidP="00C356E5">
      <w:pPr>
        <w:spacing w:line="240" w:lineRule="auto"/>
        <w:jc w:val="both"/>
        <w:rPr>
          <w:rFonts w:ascii="Book Antiqua" w:hAnsi="Book Antiqua"/>
          <w:sz w:val="24"/>
          <w:szCs w:val="24"/>
          <w:lang w:val="en-US"/>
        </w:rPr>
      </w:pPr>
      <w:r w:rsidRPr="00F11344">
        <w:rPr>
          <w:rFonts w:ascii="Book Antiqua" w:hAnsi="Book Antiqua"/>
          <w:sz w:val="24"/>
          <w:szCs w:val="24"/>
          <w:lang w:val="en-US"/>
        </w:rPr>
        <w:t>5</w:t>
      </w:r>
      <w:r w:rsidR="003A08B2" w:rsidRPr="00F11344">
        <w:rPr>
          <w:rFonts w:ascii="Book Antiqua" w:hAnsi="Book Antiqua"/>
          <w:sz w:val="24"/>
          <w:szCs w:val="24"/>
          <w:lang w:val="en-US"/>
        </w:rPr>
        <w:t xml:space="preserve">. </w:t>
      </w:r>
      <w:r w:rsidR="003A08B2" w:rsidRPr="00BD0E87">
        <w:rPr>
          <w:rFonts w:ascii="Book Antiqua" w:hAnsi="Book Antiqua"/>
          <w:b/>
          <w:bCs/>
          <w:sz w:val="24"/>
          <w:szCs w:val="24"/>
          <w:lang w:val="en-US"/>
        </w:rPr>
        <w:t>Create a high-level team of mental health and human rights experts to monitor the progress achieved by this program</w:t>
      </w:r>
    </w:p>
    <w:p w:rsidR="00912D5F" w:rsidRPr="00F11344" w:rsidRDefault="009D409C" w:rsidP="00C356E5">
      <w:pPr>
        <w:spacing w:line="240" w:lineRule="auto"/>
        <w:jc w:val="both"/>
        <w:rPr>
          <w:rFonts w:ascii="Book Antiqua" w:hAnsi="Book Antiqua"/>
          <w:sz w:val="24"/>
          <w:szCs w:val="24"/>
          <w:lang w:val="en-US"/>
        </w:rPr>
      </w:pPr>
      <w:r w:rsidRPr="00F11344">
        <w:rPr>
          <w:rFonts w:ascii="Book Antiqua" w:hAnsi="Book Antiqua"/>
          <w:sz w:val="24"/>
          <w:szCs w:val="24"/>
          <w:lang w:val="en-US"/>
        </w:rPr>
        <w:t>- This body must be endowed to power to inspect and receive complaints from inmates</w:t>
      </w:r>
    </w:p>
    <w:p w:rsidR="009D409C" w:rsidRDefault="009D409C" w:rsidP="00C356E5">
      <w:pPr>
        <w:spacing w:line="240" w:lineRule="auto"/>
        <w:jc w:val="both"/>
        <w:rPr>
          <w:rFonts w:ascii="Book Antiqua" w:hAnsi="Book Antiqua"/>
          <w:sz w:val="24"/>
          <w:szCs w:val="24"/>
          <w:lang w:val="en-US"/>
        </w:rPr>
      </w:pPr>
      <w:r w:rsidRPr="00F11344">
        <w:rPr>
          <w:rFonts w:ascii="Book Antiqua" w:hAnsi="Book Antiqua"/>
          <w:sz w:val="24"/>
          <w:szCs w:val="24"/>
          <w:lang w:val="en-US"/>
        </w:rPr>
        <w:t xml:space="preserve">- The reports made by this monitoring body could be taken into account to further ameliorate the situation of </w:t>
      </w:r>
      <w:r w:rsidR="006F01B9">
        <w:rPr>
          <w:rFonts w:ascii="Book Antiqua" w:hAnsi="Book Antiqua"/>
          <w:sz w:val="24"/>
          <w:szCs w:val="24"/>
          <w:lang w:val="en-US"/>
        </w:rPr>
        <w:t>mentally ill prisoners</w:t>
      </w:r>
    </w:p>
    <w:p w:rsidR="00B71A6F" w:rsidRDefault="00B71A6F" w:rsidP="00C356E5">
      <w:pPr>
        <w:spacing w:line="240" w:lineRule="auto"/>
        <w:jc w:val="both"/>
        <w:rPr>
          <w:rFonts w:ascii="Book Antiqua" w:hAnsi="Book Antiqua"/>
          <w:sz w:val="24"/>
          <w:szCs w:val="24"/>
          <w:lang w:val="en-US"/>
        </w:rPr>
      </w:pPr>
      <w:r>
        <w:rPr>
          <w:rFonts w:ascii="Book Antiqua" w:hAnsi="Book Antiqua"/>
          <w:sz w:val="24"/>
          <w:szCs w:val="24"/>
          <w:lang w:val="en-US"/>
        </w:rPr>
        <w:t xml:space="preserve">There are many other measures which could be taken alongside those that are mentioned above. However, the abovementioned proposals are made keeping in mind the limited budget and human resources. </w:t>
      </w:r>
    </w:p>
    <w:p w:rsidR="00B71A6F" w:rsidRDefault="00B71A6F" w:rsidP="003D473E">
      <w:pPr>
        <w:spacing w:line="480" w:lineRule="auto"/>
        <w:jc w:val="both"/>
        <w:rPr>
          <w:rFonts w:ascii="Book Antiqua" w:hAnsi="Book Antiqua"/>
          <w:sz w:val="24"/>
          <w:szCs w:val="24"/>
          <w:lang w:val="en-US"/>
        </w:rPr>
      </w:pPr>
      <w:r>
        <w:rPr>
          <w:rFonts w:ascii="Book Antiqua" w:hAnsi="Book Antiqua"/>
          <w:sz w:val="24"/>
          <w:szCs w:val="24"/>
          <w:lang w:val="en-US"/>
        </w:rPr>
        <w:t>Thank</w:t>
      </w:r>
      <w:r w:rsidR="006E7242">
        <w:rPr>
          <w:rFonts w:ascii="Book Antiqua" w:hAnsi="Book Antiqua"/>
          <w:sz w:val="24"/>
          <w:szCs w:val="24"/>
          <w:lang w:val="en-US"/>
        </w:rPr>
        <w:t>ing</w:t>
      </w:r>
      <w:r>
        <w:rPr>
          <w:rFonts w:ascii="Book Antiqua" w:hAnsi="Book Antiqua"/>
          <w:sz w:val="24"/>
          <w:szCs w:val="24"/>
          <w:lang w:val="en-US"/>
        </w:rPr>
        <w:t xml:space="preserve"> You,</w:t>
      </w:r>
    </w:p>
    <w:p w:rsidR="00B71A6F" w:rsidRDefault="00B71A6F" w:rsidP="003D473E">
      <w:pPr>
        <w:spacing w:line="480" w:lineRule="auto"/>
        <w:jc w:val="both"/>
        <w:rPr>
          <w:rFonts w:ascii="Book Antiqua" w:hAnsi="Book Antiqua"/>
          <w:sz w:val="24"/>
          <w:szCs w:val="24"/>
          <w:lang w:val="en-US"/>
        </w:rPr>
      </w:pPr>
      <w:proofErr w:type="spellStart"/>
      <w:r>
        <w:rPr>
          <w:rFonts w:ascii="Book Antiqua" w:hAnsi="Book Antiqua"/>
          <w:sz w:val="24"/>
          <w:szCs w:val="24"/>
          <w:lang w:val="en-US"/>
        </w:rPr>
        <w:t>Mukul</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Inamdar</w:t>
      </w:r>
      <w:proofErr w:type="spellEnd"/>
    </w:p>
    <w:p w:rsidR="006F01B9" w:rsidRDefault="006F01B9" w:rsidP="00C356E5">
      <w:pPr>
        <w:spacing w:line="240" w:lineRule="auto"/>
        <w:jc w:val="both"/>
        <w:rPr>
          <w:rFonts w:ascii="Book Antiqua" w:hAnsi="Book Antiqua"/>
          <w:sz w:val="24"/>
          <w:szCs w:val="24"/>
          <w:lang w:val="en-US"/>
        </w:rPr>
      </w:pPr>
    </w:p>
    <w:p w:rsidR="006F01B9" w:rsidRPr="00F11344" w:rsidRDefault="006F01B9" w:rsidP="00C356E5">
      <w:pPr>
        <w:spacing w:line="240" w:lineRule="auto"/>
        <w:jc w:val="both"/>
        <w:rPr>
          <w:rFonts w:ascii="Book Antiqua" w:hAnsi="Book Antiqua"/>
          <w:sz w:val="24"/>
          <w:szCs w:val="24"/>
          <w:lang w:val="en-US"/>
        </w:rPr>
      </w:pPr>
    </w:p>
    <w:p w:rsidR="00AC3891" w:rsidRPr="00F11344" w:rsidRDefault="00AC3891" w:rsidP="00C356E5">
      <w:pPr>
        <w:spacing w:line="240" w:lineRule="auto"/>
        <w:jc w:val="both"/>
        <w:rPr>
          <w:rFonts w:ascii="Book Antiqua" w:hAnsi="Book Antiqua"/>
          <w:sz w:val="24"/>
          <w:szCs w:val="24"/>
          <w:lang w:val="en-US"/>
        </w:rPr>
      </w:pPr>
    </w:p>
    <w:sectPr w:rsidR="00AC3891" w:rsidRPr="00F11344" w:rsidSect="00C356E5">
      <w:pgSz w:w="12240" w:h="20160" w:code="5"/>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0511" w:rsidRDefault="00B10511" w:rsidP="00F11344">
      <w:pPr>
        <w:spacing w:after="0" w:line="240" w:lineRule="auto"/>
      </w:pPr>
      <w:r>
        <w:separator/>
      </w:r>
    </w:p>
  </w:endnote>
  <w:endnote w:type="continuationSeparator" w:id="0">
    <w:p w:rsidR="00B10511" w:rsidRDefault="00B10511" w:rsidP="00F113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ordia New">
    <w:panose1 w:val="020B0304020202020204"/>
    <w:charset w:val="00"/>
    <w:family w:val="swiss"/>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OpenSymbol">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0511" w:rsidRDefault="00B10511" w:rsidP="00F11344">
      <w:pPr>
        <w:spacing w:after="0" w:line="240" w:lineRule="auto"/>
      </w:pPr>
      <w:r>
        <w:separator/>
      </w:r>
    </w:p>
  </w:footnote>
  <w:footnote w:type="continuationSeparator" w:id="0">
    <w:p w:rsidR="00B10511" w:rsidRDefault="00B10511" w:rsidP="00F1134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ED5BB9"/>
    <w:multiLevelType w:val="hybridMultilevel"/>
    <w:tmpl w:val="3B102612"/>
    <w:lvl w:ilvl="0" w:tplc="B1883DA4">
      <w:numFmt w:val="bullet"/>
      <w:lvlText w:val="-"/>
      <w:lvlJc w:val="left"/>
      <w:pPr>
        <w:ind w:left="720" w:hanging="360"/>
      </w:pPr>
      <w:rPr>
        <w:rFonts w:ascii="Calibri" w:eastAsiaTheme="minorEastAsia" w:hAnsi="Calibri"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400D71AE"/>
    <w:multiLevelType w:val="hybridMultilevel"/>
    <w:tmpl w:val="DE8C24B0"/>
    <w:lvl w:ilvl="0" w:tplc="58FAF5C2">
      <w:start w:val="5"/>
      <w:numFmt w:val="bullet"/>
      <w:lvlText w:val="-"/>
      <w:lvlJc w:val="left"/>
      <w:pPr>
        <w:ind w:left="720" w:hanging="360"/>
      </w:pPr>
      <w:rPr>
        <w:rFonts w:ascii="Book Antiqua" w:eastAsiaTheme="minorEastAsia" w:hAnsi="Book Antiqua"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73450207"/>
    <w:multiLevelType w:val="multilevel"/>
    <w:tmpl w:val="CF4EA0B2"/>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7170"/>
  </w:hdrShapeDefaults>
  <w:footnotePr>
    <w:footnote w:id="-1"/>
    <w:footnote w:id="0"/>
  </w:footnotePr>
  <w:endnotePr>
    <w:endnote w:id="-1"/>
    <w:endnote w:id="0"/>
  </w:endnotePr>
  <w:compat>
    <w:applyBreakingRules/>
    <w:useFELayout/>
  </w:compat>
  <w:rsids>
    <w:rsidRoot w:val="00AC3891"/>
    <w:rsid w:val="00064952"/>
    <w:rsid w:val="001B71AB"/>
    <w:rsid w:val="00200FFE"/>
    <w:rsid w:val="0032621B"/>
    <w:rsid w:val="00397379"/>
    <w:rsid w:val="003A08B2"/>
    <w:rsid w:val="003A7575"/>
    <w:rsid w:val="003C2C4A"/>
    <w:rsid w:val="003D473E"/>
    <w:rsid w:val="003E089F"/>
    <w:rsid w:val="004E2D74"/>
    <w:rsid w:val="00556F8C"/>
    <w:rsid w:val="005B3B22"/>
    <w:rsid w:val="005D64CB"/>
    <w:rsid w:val="005E0A02"/>
    <w:rsid w:val="006E7242"/>
    <w:rsid w:val="006F01B9"/>
    <w:rsid w:val="007C45DB"/>
    <w:rsid w:val="00837D62"/>
    <w:rsid w:val="008C0B5E"/>
    <w:rsid w:val="008C78CA"/>
    <w:rsid w:val="008F01EC"/>
    <w:rsid w:val="00912D5F"/>
    <w:rsid w:val="009D409C"/>
    <w:rsid w:val="00A255B7"/>
    <w:rsid w:val="00AC3891"/>
    <w:rsid w:val="00B10511"/>
    <w:rsid w:val="00B71A6F"/>
    <w:rsid w:val="00BD0E87"/>
    <w:rsid w:val="00BE7ADE"/>
    <w:rsid w:val="00C356E5"/>
    <w:rsid w:val="00D60BA0"/>
    <w:rsid w:val="00D71131"/>
    <w:rsid w:val="00DB1979"/>
    <w:rsid w:val="00E1023C"/>
    <w:rsid w:val="00E64421"/>
    <w:rsid w:val="00ED19DA"/>
    <w:rsid w:val="00ED1C5F"/>
    <w:rsid w:val="00F11344"/>
    <w:rsid w:val="00F822AD"/>
    <w:rsid w:val="00FF6FF4"/>
  </w:rsids>
  <m:mathPr>
    <m:mathFont m:val="Cambria Math"/>
    <m:brkBin m:val="before"/>
    <m:brkBinSub m:val="--"/>
    <m:smallFrac m:val="off"/>
    <m:dispDef/>
    <m:lMargin m:val="0"/>
    <m:rMargin m:val="0"/>
    <m:defJc m:val="centerGroup"/>
    <m:wrapIndent m:val="1440"/>
    <m:intLim m:val="subSup"/>
    <m:naryLim m:val="undOvr"/>
  </m:mathPr>
  <w:themeFontLang w:val="en-IN"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8"/>
        <w:lang w:val="en-IN" w:eastAsia="zh-TW"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952"/>
  </w:style>
  <w:style w:type="paragraph" w:styleId="Heading1">
    <w:name w:val="heading 1"/>
    <w:basedOn w:val="Normal"/>
    <w:next w:val="Textbody"/>
    <w:link w:val="Heading1Char"/>
    <w:rsid w:val="00F11344"/>
    <w:pPr>
      <w:keepNext/>
      <w:widowControl w:val="0"/>
      <w:suppressAutoHyphens/>
      <w:autoSpaceDN w:val="0"/>
      <w:spacing w:before="240" w:after="120" w:line="240" w:lineRule="auto"/>
      <w:textAlignment w:val="baseline"/>
      <w:outlineLvl w:val="0"/>
    </w:pPr>
    <w:rPr>
      <w:rFonts w:ascii="Arial" w:eastAsia="Microsoft YaHei" w:hAnsi="Arial" w:cs="Mangal"/>
      <w:b/>
      <w:bCs/>
      <w:kern w:val="3"/>
      <w:sz w:val="28"/>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3891"/>
    <w:pPr>
      <w:ind w:left="720"/>
      <w:contextualSpacing/>
    </w:pPr>
  </w:style>
  <w:style w:type="paragraph" w:styleId="Header">
    <w:name w:val="header"/>
    <w:basedOn w:val="Normal"/>
    <w:link w:val="HeaderChar"/>
    <w:uiPriority w:val="99"/>
    <w:semiHidden/>
    <w:unhideWhenUsed/>
    <w:rsid w:val="00F1134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11344"/>
  </w:style>
  <w:style w:type="paragraph" w:styleId="Footer">
    <w:name w:val="footer"/>
    <w:basedOn w:val="Normal"/>
    <w:link w:val="FooterChar"/>
    <w:uiPriority w:val="99"/>
    <w:semiHidden/>
    <w:unhideWhenUsed/>
    <w:rsid w:val="00F1134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11344"/>
  </w:style>
  <w:style w:type="character" w:customStyle="1" w:styleId="Heading1Char">
    <w:name w:val="Heading 1 Char"/>
    <w:basedOn w:val="DefaultParagraphFont"/>
    <w:link w:val="Heading1"/>
    <w:rsid w:val="00F11344"/>
    <w:rPr>
      <w:rFonts w:ascii="Arial" w:eastAsia="Microsoft YaHei" w:hAnsi="Arial" w:cs="Mangal"/>
      <w:b/>
      <w:bCs/>
      <w:kern w:val="3"/>
      <w:sz w:val="28"/>
      <w:lang w:eastAsia="zh-CN" w:bidi="hi-IN"/>
    </w:rPr>
  </w:style>
  <w:style w:type="paragraph" w:customStyle="1" w:styleId="Standard">
    <w:name w:val="Standard"/>
    <w:rsid w:val="00F11344"/>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Textbody">
    <w:name w:val="Text body"/>
    <w:basedOn w:val="Standard"/>
    <w:rsid w:val="00F11344"/>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D8357E-7DB0-4BFA-B212-91A9C2D0D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3</Pages>
  <Words>961</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33</cp:revision>
  <dcterms:created xsi:type="dcterms:W3CDTF">2014-05-30T02:37:00Z</dcterms:created>
  <dcterms:modified xsi:type="dcterms:W3CDTF">2014-05-30T10:12:00Z</dcterms:modified>
</cp:coreProperties>
</file>