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39E" w:rsidRPr="004F26BF" w:rsidRDefault="00A0639E" w:rsidP="004F26BF">
      <w:pPr>
        <w:bidi w:val="0"/>
        <w:spacing w:line="360" w:lineRule="auto"/>
        <w:rPr>
          <w:rFonts w:asciiTheme="majorBidi" w:hAnsiTheme="majorBidi" w:cstheme="majorBidi"/>
          <w:b/>
          <w:bCs/>
          <w:sz w:val="28"/>
          <w:szCs w:val="28"/>
        </w:rPr>
      </w:pPr>
    </w:p>
    <w:p w:rsidR="00EE6055" w:rsidRDefault="006B650E" w:rsidP="004F26BF">
      <w:pPr>
        <w:bidi w:val="0"/>
        <w:spacing w:line="360" w:lineRule="auto"/>
        <w:rPr>
          <w:rFonts w:asciiTheme="majorBidi" w:hAnsiTheme="majorBidi" w:cstheme="majorBidi"/>
          <w:sz w:val="28"/>
          <w:szCs w:val="28"/>
        </w:rPr>
      </w:pPr>
      <w:r w:rsidRPr="004F26BF">
        <w:rPr>
          <w:rFonts w:asciiTheme="majorBidi" w:hAnsiTheme="majorBidi" w:cstheme="majorBidi"/>
          <w:b/>
          <w:bCs/>
          <w:sz w:val="28"/>
          <w:szCs w:val="28"/>
          <w:u w:val="single"/>
        </w:rPr>
        <w:t xml:space="preserve">Assignment for Module </w:t>
      </w:r>
      <w:proofErr w:type="gramStart"/>
      <w:r w:rsidRPr="004F26BF">
        <w:rPr>
          <w:rFonts w:asciiTheme="majorBidi" w:hAnsiTheme="majorBidi" w:cstheme="majorBidi"/>
          <w:b/>
          <w:bCs/>
          <w:sz w:val="28"/>
          <w:szCs w:val="28"/>
          <w:u w:val="single"/>
        </w:rPr>
        <w:t>5</w:t>
      </w:r>
      <w:r w:rsidRPr="004F26BF">
        <w:rPr>
          <w:rFonts w:asciiTheme="majorBidi" w:hAnsiTheme="majorBidi" w:cstheme="majorBidi"/>
          <w:sz w:val="28"/>
          <w:szCs w:val="28"/>
          <w:u w:val="single"/>
        </w:rPr>
        <w:t> </w:t>
      </w:r>
      <w:r w:rsidR="0014292C" w:rsidRPr="004F26BF">
        <w:rPr>
          <w:rFonts w:asciiTheme="majorBidi" w:hAnsiTheme="majorBidi" w:cstheme="majorBidi"/>
          <w:sz w:val="28"/>
          <w:szCs w:val="28"/>
        </w:rPr>
        <w:t>:</w:t>
      </w:r>
      <w:proofErr w:type="gramEnd"/>
      <w:r w:rsidR="0014292C" w:rsidRPr="004F26BF">
        <w:rPr>
          <w:rFonts w:asciiTheme="majorBidi" w:hAnsiTheme="majorBidi" w:cstheme="majorBidi"/>
          <w:sz w:val="28"/>
          <w:szCs w:val="28"/>
        </w:rPr>
        <w:t xml:space="preserve"> </w:t>
      </w:r>
    </w:p>
    <w:p w:rsidR="004F26BF" w:rsidRPr="004F26BF" w:rsidRDefault="004F26BF" w:rsidP="004F26BF">
      <w:pPr>
        <w:bidi w:val="0"/>
        <w:spacing w:line="360" w:lineRule="auto"/>
        <w:rPr>
          <w:rFonts w:asciiTheme="majorBidi" w:hAnsiTheme="majorBidi" w:cstheme="majorBidi"/>
          <w:sz w:val="28"/>
          <w:szCs w:val="28"/>
        </w:rPr>
      </w:pPr>
    </w:p>
    <w:p w:rsidR="0068415A" w:rsidRPr="004F26BF" w:rsidRDefault="00715050" w:rsidP="004F26BF">
      <w:pPr>
        <w:bidi w:val="0"/>
        <w:spacing w:line="360" w:lineRule="auto"/>
        <w:rPr>
          <w:rFonts w:asciiTheme="majorBidi" w:hAnsiTheme="majorBidi" w:cstheme="majorBidi"/>
          <w:b/>
          <w:bCs/>
          <w:sz w:val="24"/>
          <w:szCs w:val="24"/>
        </w:rPr>
      </w:pPr>
      <w:r w:rsidRPr="004F26BF">
        <w:rPr>
          <w:rFonts w:asciiTheme="majorBidi" w:hAnsiTheme="majorBidi" w:cstheme="majorBidi"/>
          <w:b/>
          <w:bCs/>
          <w:sz w:val="24"/>
          <w:szCs w:val="24"/>
        </w:rPr>
        <w:t xml:space="preserve">In Juan’s testimony I noticed </w:t>
      </w:r>
      <w:r w:rsidR="0068415A" w:rsidRPr="004F26BF">
        <w:rPr>
          <w:rFonts w:asciiTheme="majorBidi" w:hAnsiTheme="majorBidi" w:cstheme="majorBidi"/>
          <w:b/>
          <w:bCs/>
          <w:sz w:val="24"/>
          <w:szCs w:val="24"/>
        </w:rPr>
        <w:t xml:space="preserve">5 situations where </w:t>
      </w:r>
      <w:r w:rsidRPr="004F26BF">
        <w:rPr>
          <w:rFonts w:asciiTheme="majorBidi" w:hAnsiTheme="majorBidi" w:cstheme="majorBidi"/>
          <w:b/>
          <w:bCs/>
          <w:sz w:val="24"/>
          <w:szCs w:val="24"/>
        </w:rPr>
        <w:t>his</w:t>
      </w:r>
      <w:r w:rsidR="0068415A" w:rsidRPr="004F26BF">
        <w:rPr>
          <w:rFonts w:asciiTheme="majorBidi" w:hAnsiTheme="majorBidi" w:cstheme="majorBidi"/>
          <w:b/>
          <w:bCs/>
          <w:sz w:val="24"/>
          <w:szCs w:val="24"/>
        </w:rPr>
        <w:t xml:space="preserve"> rights of access to mental health care were </w:t>
      </w:r>
      <w:proofErr w:type="gramStart"/>
      <w:r w:rsidR="0068415A" w:rsidRPr="004F26BF">
        <w:rPr>
          <w:rFonts w:asciiTheme="majorBidi" w:hAnsiTheme="majorBidi" w:cstheme="majorBidi"/>
          <w:b/>
          <w:bCs/>
          <w:sz w:val="24"/>
          <w:szCs w:val="24"/>
        </w:rPr>
        <w:t>infringed</w:t>
      </w:r>
      <w:r w:rsidRPr="004F26BF">
        <w:rPr>
          <w:rFonts w:asciiTheme="majorBidi" w:hAnsiTheme="majorBidi" w:cstheme="majorBidi"/>
          <w:b/>
          <w:bCs/>
          <w:sz w:val="24"/>
          <w:szCs w:val="24"/>
        </w:rPr>
        <w:t xml:space="preserve"> :</w:t>
      </w:r>
      <w:proofErr w:type="gramEnd"/>
      <w:r w:rsidRPr="004F26BF">
        <w:rPr>
          <w:rFonts w:asciiTheme="majorBidi" w:hAnsiTheme="majorBidi" w:cstheme="majorBidi"/>
          <w:b/>
          <w:bCs/>
          <w:sz w:val="24"/>
          <w:szCs w:val="24"/>
        </w:rPr>
        <w:t xml:space="preserve"> </w:t>
      </w:r>
    </w:p>
    <w:p w:rsidR="00C179B6" w:rsidRPr="004F26BF" w:rsidRDefault="00C179B6" w:rsidP="004F26BF">
      <w:pPr>
        <w:bidi w:val="0"/>
        <w:spacing w:line="360" w:lineRule="auto"/>
        <w:rPr>
          <w:rFonts w:asciiTheme="majorBidi" w:hAnsiTheme="majorBidi" w:cstheme="majorBidi"/>
          <w:sz w:val="24"/>
          <w:szCs w:val="24"/>
        </w:rPr>
      </w:pPr>
      <w:r w:rsidRPr="004F26BF">
        <w:rPr>
          <w:rFonts w:asciiTheme="majorBidi" w:hAnsiTheme="majorBidi" w:cstheme="majorBidi"/>
          <w:b/>
          <w:bCs/>
          <w:sz w:val="24"/>
          <w:szCs w:val="24"/>
        </w:rPr>
        <w:t>1.</w:t>
      </w:r>
      <w:r w:rsidR="006005F2" w:rsidRPr="004F26BF">
        <w:rPr>
          <w:rFonts w:asciiTheme="majorBidi" w:hAnsiTheme="majorBidi" w:cstheme="majorBidi"/>
          <w:b/>
          <w:bCs/>
          <w:sz w:val="24"/>
          <w:szCs w:val="24"/>
          <w:u w:val="single"/>
        </w:rPr>
        <w:t xml:space="preserve">the right to enjoy the highest attainable </w:t>
      </w:r>
      <w:r w:rsidR="00CF175B" w:rsidRPr="004F26BF">
        <w:rPr>
          <w:rFonts w:asciiTheme="majorBidi" w:hAnsiTheme="majorBidi" w:cstheme="majorBidi"/>
          <w:b/>
          <w:bCs/>
          <w:sz w:val="24"/>
          <w:szCs w:val="24"/>
          <w:u w:val="single"/>
        </w:rPr>
        <w:t>standard</w:t>
      </w:r>
      <w:r w:rsidR="006005F2" w:rsidRPr="004F26BF">
        <w:rPr>
          <w:rFonts w:asciiTheme="majorBidi" w:hAnsiTheme="majorBidi" w:cstheme="majorBidi"/>
          <w:b/>
          <w:bCs/>
          <w:sz w:val="24"/>
          <w:szCs w:val="24"/>
          <w:u w:val="single"/>
        </w:rPr>
        <w:t xml:space="preserve"> of health without discrimination </w:t>
      </w:r>
      <w:r w:rsidR="00CF175B" w:rsidRPr="004F26BF">
        <w:rPr>
          <w:rFonts w:asciiTheme="majorBidi" w:hAnsiTheme="majorBidi" w:cstheme="majorBidi"/>
          <w:b/>
          <w:bCs/>
          <w:sz w:val="24"/>
          <w:szCs w:val="24"/>
          <w:u w:val="single"/>
        </w:rPr>
        <w:t>on the basis</w:t>
      </w:r>
      <w:r w:rsidR="00DA7988" w:rsidRPr="004F26BF">
        <w:rPr>
          <w:rFonts w:asciiTheme="majorBidi" w:hAnsiTheme="majorBidi" w:cstheme="majorBidi"/>
          <w:b/>
          <w:bCs/>
          <w:sz w:val="24"/>
          <w:szCs w:val="24"/>
          <w:u w:val="single"/>
        </w:rPr>
        <w:t xml:space="preserve"> of</w:t>
      </w:r>
      <w:r w:rsidR="00CF175B" w:rsidRPr="004F26BF">
        <w:rPr>
          <w:rFonts w:asciiTheme="majorBidi" w:hAnsiTheme="majorBidi" w:cstheme="majorBidi"/>
          <w:b/>
          <w:bCs/>
          <w:sz w:val="24"/>
          <w:szCs w:val="24"/>
          <w:u w:val="single"/>
        </w:rPr>
        <w:t xml:space="preserve"> disability </w:t>
      </w:r>
      <w:r w:rsidR="00F42675" w:rsidRPr="004F26BF">
        <w:rPr>
          <w:rFonts w:asciiTheme="majorBidi" w:hAnsiTheme="majorBidi" w:cstheme="majorBidi"/>
          <w:sz w:val="24"/>
          <w:szCs w:val="24"/>
        </w:rPr>
        <w:t>as set out in</w:t>
      </w:r>
      <w:r w:rsidR="00CF175B" w:rsidRPr="004F26BF">
        <w:rPr>
          <w:rFonts w:asciiTheme="majorBidi" w:hAnsiTheme="majorBidi" w:cstheme="majorBidi"/>
          <w:sz w:val="24"/>
          <w:szCs w:val="24"/>
        </w:rPr>
        <w:t xml:space="preserve"> Article 25</w:t>
      </w:r>
      <w:r w:rsidR="00F42675" w:rsidRPr="004F26BF">
        <w:rPr>
          <w:rFonts w:asciiTheme="majorBidi" w:hAnsiTheme="majorBidi" w:cstheme="majorBidi"/>
          <w:sz w:val="24"/>
          <w:szCs w:val="24"/>
        </w:rPr>
        <w:t xml:space="preserve"> of CRPD</w:t>
      </w:r>
      <w:r w:rsidR="00CF175B" w:rsidRPr="004F26BF">
        <w:rPr>
          <w:rFonts w:asciiTheme="majorBidi" w:hAnsiTheme="majorBidi" w:cstheme="majorBidi"/>
          <w:sz w:val="24"/>
          <w:szCs w:val="24"/>
        </w:rPr>
        <w:t xml:space="preserve"> </w:t>
      </w:r>
      <w:r w:rsidR="00F42675" w:rsidRPr="004F26BF">
        <w:rPr>
          <w:rFonts w:asciiTheme="majorBidi" w:hAnsiTheme="majorBidi" w:cstheme="majorBidi"/>
          <w:sz w:val="24"/>
          <w:szCs w:val="24"/>
        </w:rPr>
        <w:t xml:space="preserve"> and </w:t>
      </w:r>
      <w:r w:rsidR="00F42675" w:rsidRPr="004F26BF">
        <w:rPr>
          <w:rFonts w:asciiTheme="majorBidi" w:hAnsiTheme="majorBidi" w:cstheme="majorBidi"/>
          <w:b/>
          <w:bCs/>
          <w:sz w:val="24"/>
          <w:szCs w:val="24"/>
          <w:u w:val="single"/>
        </w:rPr>
        <w:t xml:space="preserve">the right to be protected from cruel, inhuman and degrading treatment </w:t>
      </w:r>
      <w:r w:rsidR="00F42675" w:rsidRPr="004F26BF">
        <w:rPr>
          <w:rFonts w:asciiTheme="majorBidi" w:hAnsiTheme="majorBidi" w:cstheme="majorBidi"/>
          <w:b/>
          <w:bCs/>
          <w:sz w:val="24"/>
          <w:szCs w:val="24"/>
          <w:u w:val="single"/>
        </w:rPr>
        <w:t xml:space="preserve">for the </w:t>
      </w:r>
      <w:r w:rsidR="00F42675" w:rsidRPr="004F26BF">
        <w:rPr>
          <w:rFonts w:asciiTheme="majorBidi" w:hAnsiTheme="majorBidi" w:cstheme="majorBidi"/>
          <w:b/>
          <w:bCs/>
          <w:sz w:val="24"/>
          <w:szCs w:val="24"/>
          <w:u w:val="single"/>
        </w:rPr>
        <w:t xml:space="preserve">Patients </w:t>
      </w:r>
      <w:r w:rsidR="00F42675" w:rsidRPr="004F26BF">
        <w:rPr>
          <w:rFonts w:asciiTheme="majorBidi" w:hAnsiTheme="majorBidi" w:cstheme="majorBidi"/>
          <w:b/>
          <w:bCs/>
          <w:sz w:val="24"/>
          <w:szCs w:val="24"/>
          <w:u w:val="single"/>
        </w:rPr>
        <w:t xml:space="preserve">who </w:t>
      </w:r>
      <w:r w:rsidR="00F42675" w:rsidRPr="004F26BF">
        <w:rPr>
          <w:rFonts w:asciiTheme="majorBidi" w:hAnsiTheme="majorBidi" w:cstheme="majorBidi"/>
          <w:b/>
          <w:bCs/>
          <w:sz w:val="24"/>
          <w:szCs w:val="24"/>
          <w:u w:val="single"/>
        </w:rPr>
        <w:t>admitted to mental health facilities</w:t>
      </w:r>
      <w:r w:rsidR="00F42675" w:rsidRPr="004F26BF">
        <w:rPr>
          <w:rFonts w:asciiTheme="majorBidi" w:hAnsiTheme="majorBidi" w:cstheme="majorBidi"/>
          <w:b/>
          <w:bCs/>
          <w:sz w:val="24"/>
          <w:szCs w:val="24"/>
        </w:rPr>
        <w:t xml:space="preserve"> </w:t>
      </w:r>
      <w:r w:rsidR="00F42675" w:rsidRPr="004F26BF">
        <w:rPr>
          <w:rFonts w:asciiTheme="majorBidi" w:hAnsiTheme="majorBidi" w:cstheme="majorBidi"/>
          <w:sz w:val="24"/>
          <w:szCs w:val="24"/>
        </w:rPr>
        <w:t>as set out in Article 7 of the International Convention on Civil and</w:t>
      </w:r>
      <w:r w:rsidR="00F42675" w:rsidRPr="004F26BF">
        <w:rPr>
          <w:rFonts w:asciiTheme="majorBidi" w:hAnsiTheme="majorBidi" w:cstheme="majorBidi"/>
          <w:sz w:val="24"/>
          <w:szCs w:val="24"/>
        </w:rPr>
        <w:t xml:space="preserve"> </w:t>
      </w:r>
      <w:r w:rsidR="00F42675" w:rsidRPr="004F26BF">
        <w:rPr>
          <w:rFonts w:asciiTheme="majorBidi" w:hAnsiTheme="majorBidi" w:cstheme="majorBidi"/>
          <w:sz w:val="24"/>
          <w:szCs w:val="24"/>
        </w:rPr>
        <w:t>Political Rights (ICCPR)</w:t>
      </w:r>
      <w:r w:rsidR="00F42675" w:rsidRPr="004F26BF">
        <w:rPr>
          <w:rFonts w:asciiTheme="majorBidi" w:hAnsiTheme="majorBidi" w:cstheme="majorBidi"/>
          <w:sz w:val="24"/>
          <w:szCs w:val="24"/>
        </w:rPr>
        <w:t xml:space="preserve"> </w:t>
      </w:r>
      <w:r w:rsidR="00CF175B" w:rsidRPr="004F26BF">
        <w:rPr>
          <w:rFonts w:asciiTheme="majorBidi" w:hAnsiTheme="majorBidi" w:cstheme="majorBidi"/>
          <w:sz w:val="24"/>
          <w:szCs w:val="24"/>
        </w:rPr>
        <w:t xml:space="preserve"> : </w:t>
      </w:r>
      <w:r w:rsidRPr="004F26BF">
        <w:rPr>
          <w:rFonts w:asciiTheme="majorBidi" w:hAnsiTheme="majorBidi" w:cstheme="majorBidi"/>
          <w:sz w:val="24"/>
          <w:szCs w:val="24"/>
        </w:rPr>
        <w:t xml:space="preserve">during </w:t>
      </w:r>
      <w:r w:rsidR="00837F40" w:rsidRPr="004F26BF">
        <w:rPr>
          <w:rFonts w:asciiTheme="majorBidi" w:hAnsiTheme="majorBidi" w:cstheme="majorBidi"/>
          <w:sz w:val="24"/>
          <w:szCs w:val="24"/>
        </w:rPr>
        <w:t xml:space="preserve">Juan's </w:t>
      </w:r>
      <w:r w:rsidR="00EE6055" w:rsidRPr="004F26BF">
        <w:rPr>
          <w:rFonts w:asciiTheme="majorBidi" w:hAnsiTheme="majorBidi" w:cstheme="majorBidi"/>
          <w:sz w:val="24"/>
          <w:szCs w:val="24"/>
        </w:rPr>
        <w:t>presences</w:t>
      </w:r>
      <w:r w:rsidRPr="004F26BF">
        <w:rPr>
          <w:rFonts w:asciiTheme="majorBidi" w:hAnsiTheme="majorBidi" w:cstheme="majorBidi"/>
          <w:sz w:val="24"/>
          <w:szCs w:val="24"/>
        </w:rPr>
        <w:t xml:space="preserve"> </w:t>
      </w:r>
      <w:r w:rsidR="00837F40" w:rsidRPr="004F26BF">
        <w:rPr>
          <w:rFonts w:asciiTheme="majorBidi" w:hAnsiTheme="majorBidi" w:cstheme="majorBidi"/>
          <w:sz w:val="24"/>
          <w:szCs w:val="24"/>
        </w:rPr>
        <w:t xml:space="preserve">in psychiatric hospital he </w:t>
      </w:r>
      <w:r w:rsidR="00CF175B" w:rsidRPr="004F26BF">
        <w:rPr>
          <w:rFonts w:asciiTheme="majorBidi" w:hAnsiTheme="majorBidi" w:cstheme="majorBidi"/>
          <w:sz w:val="24"/>
          <w:szCs w:val="24"/>
        </w:rPr>
        <w:t>received</w:t>
      </w:r>
      <w:r w:rsidR="00837F40" w:rsidRPr="004F26BF">
        <w:rPr>
          <w:rFonts w:asciiTheme="majorBidi" w:hAnsiTheme="majorBidi" w:cstheme="majorBidi"/>
          <w:sz w:val="24"/>
          <w:szCs w:val="24"/>
        </w:rPr>
        <w:t xml:space="preserve"> </w:t>
      </w:r>
      <w:r w:rsidR="00775D59" w:rsidRPr="004F26BF">
        <w:rPr>
          <w:rFonts w:asciiTheme="majorBidi" w:hAnsiTheme="majorBidi" w:cstheme="majorBidi"/>
          <w:sz w:val="24"/>
          <w:szCs w:val="24"/>
        </w:rPr>
        <w:t xml:space="preserve">a </w:t>
      </w:r>
      <w:r w:rsidR="00837F40" w:rsidRPr="004F26BF">
        <w:rPr>
          <w:rFonts w:asciiTheme="majorBidi" w:hAnsiTheme="majorBidi" w:cstheme="majorBidi"/>
          <w:sz w:val="24"/>
          <w:szCs w:val="24"/>
        </w:rPr>
        <w:t>low stander</w:t>
      </w:r>
      <w:r w:rsidR="00775D59" w:rsidRPr="004F26BF">
        <w:rPr>
          <w:rFonts w:asciiTheme="majorBidi" w:hAnsiTheme="majorBidi" w:cstheme="majorBidi"/>
          <w:sz w:val="24"/>
          <w:szCs w:val="24"/>
        </w:rPr>
        <w:t>s</w:t>
      </w:r>
      <w:r w:rsidR="00837F40" w:rsidRPr="004F26BF">
        <w:rPr>
          <w:rFonts w:asciiTheme="majorBidi" w:hAnsiTheme="majorBidi" w:cstheme="majorBidi"/>
          <w:sz w:val="24"/>
          <w:szCs w:val="24"/>
        </w:rPr>
        <w:t xml:space="preserve"> of health care</w:t>
      </w:r>
      <w:r w:rsidRPr="004F26BF">
        <w:rPr>
          <w:rFonts w:asciiTheme="majorBidi" w:hAnsiTheme="majorBidi" w:cstheme="majorBidi"/>
          <w:sz w:val="24"/>
          <w:szCs w:val="24"/>
        </w:rPr>
        <w:t xml:space="preserve"> </w:t>
      </w:r>
      <w:r w:rsidR="00837F40" w:rsidRPr="004F26BF">
        <w:rPr>
          <w:rFonts w:asciiTheme="majorBidi" w:hAnsiTheme="majorBidi" w:cstheme="majorBidi"/>
          <w:sz w:val="24"/>
          <w:szCs w:val="24"/>
        </w:rPr>
        <w:t>,</w:t>
      </w:r>
      <w:r w:rsidR="00CF175B" w:rsidRPr="004F26BF">
        <w:rPr>
          <w:rFonts w:asciiTheme="majorBidi" w:hAnsiTheme="majorBidi" w:cstheme="majorBidi"/>
          <w:sz w:val="24"/>
          <w:szCs w:val="24"/>
        </w:rPr>
        <w:t>in spite</w:t>
      </w:r>
      <w:r w:rsidR="00837F40" w:rsidRPr="004F26BF">
        <w:rPr>
          <w:rFonts w:asciiTheme="majorBidi" w:hAnsiTheme="majorBidi" w:cstheme="majorBidi"/>
          <w:sz w:val="24"/>
          <w:szCs w:val="24"/>
        </w:rPr>
        <w:t xml:space="preserve"> of </w:t>
      </w:r>
      <w:r w:rsidR="00775D59" w:rsidRPr="004F26BF">
        <w:rPr>
          <w:rFonts w:asciiTheme="majorBidi" w:hAnsiTheme="majorBidi" w:cstheme="majorBidi"/>
          <w:sz w:val="24"/>
          <w:szCs w:val="24"/>
        </w:rPr>
        <w:t xml:space="preserve">that </w:t>
      </w:r>
      <w:r w:rsidR="00837F40" w:rsidRPr="004F26BF">
        <w:rPr>
          <w:rFonts w:asciiTheme="majorBidi" w:hAnsiTheme="majorBidi" w:cstheme="majorBidi"/>
          <w:sz w:val="24"/>
          <w:szCs w:val="24"/>
        </w:rPr>
        <w:t xml:space="preserve">good </w:t>
      </w:r>
      <w:r w:rsidR="00775D59" w:rsidRPr="004F26BF">
        <w:rPr>
          <w:rFonts w:asciiTheme="majorBidi" w:hAnsiTheme="majorBidi" w:cstheme="majorBidi"/>
          <w:sz w:val="24"/>
          <w:szCs w:val="24"/>
        </w:rPr>
        <w:t xml:space="preserve">treatment </w:t>
      </w:r>
      <w:r w:rsidR="00837F40" w:rsidRPr="004F26BF">
        <w:rPr>
          <w:rFonts w:asciiTheme="majorBidi" w:hAnsiTheme="majorBidi" w:cstheme="majorBidi"/>
          <w:sz w:val="24"/>
          <w:szCs w:val="24"/>
        </w:rPr>
        <w:t xml:space="preserve"> from medical staff but  he locked up in his first admission without providing him with informations about </w:t>
      </w:r>
      <w:r w:rsidR="00775D59" w:rsidRPr="004F26BF">
        <w:rPr>
          <w:rFonts w:asciiTheme="majorBidi" w:hAnsiTheme="majorBidi" w:cstheme="majorBidi"/>
          <w:sz w:val="24"/>
          <w:szCs w:val="24"/>
        </w:rPr>
        <w:t xml:space="preserve">purpose of admission &amp; </w:t>
      </w:r>
      <w:r w:rsidR="00837F40" w:rsidRPr="004F26BF">
        <w:rPr>
          <w:rFonts w:asciiTheme="majorBidi" w:hAnsiTheme="majorBidi" w:cstheme="majorBidi"/>
          <w:sz w:val="24"/>
          <w:szCs w:val="24"/>
        </w:rPr>
        <w:t xml:space="preserve">treatment plan </w:t>
      </w:r>
      <w:r w:rsidR="00775D59" w:rsidRPr="004F26BF">
        <w:rPr>
          <w:rFonts w:asciiTheme="majorBidi" w:hAnsiTheme="majorBidi" w:cstheme="majorBidi"/>
          <w:sz w:val="24"/>
          <w:szCs w:val="24"/>
        </w:rPr>
        <w:t>and even without informed consent taken from him</w:t>
      </w:r>
      <w:r w:rsidR="00605441" w:rsidRPr="004F26BF">
        <w:rPr>
          <w:rFonts w:asciiTheme="majorBidi" w:hAnsiTheme="majorBidi" w:cstheme="majorBidi"/>
          <w:sz w:val="24"/>
          <w:szCs w:val="24"/>
        </w:rPr>
        <w:t>, and he experienced inhuman and degrading treatment from the hospital's orderlies Where he was thrown to the ground and restricted</w:t>
      </w:r>
      <w:r w:rsidR="00775D59" w:rsidRPr="004F26BF">
        <w:rPr>
          <w:rFonts w:asciiTheme="majorBidi" w:hAnsiTheme="majorBidi" w:cstheme="majorBidi"/>
          <w:sz w:val="24"/>
          <w:szCs w:val="24"/>
        </w:rPr>
        <w:t xml:space="preserve"> </w:t>
      </w:r>
      <w:r w:rsidR="00121BC4" w:rsidRPr="004F26BF">
        <w:rPr>
          <w:rFonts w:asciiTheme="majorBidi" w:hAnsiTheme="majorBidi" w:cstheme="majorBidi"/>
          <w:sz w:val="24"/>
          <w:szCs w:val="24"/>
        </w:rPr>
        <w:t xml:space="preserve">and </w:t>
      </w:r>
      <w:r w:rsidR="00775D59" w:rsidRPr="004F26BF">
        <w:rPr>
          <w:rFonts w:asciiTheme="majorBidi" w:hAnsiTheme="majorBidi" w:cstheme="majorBidi"/>
          <w:sz w:val="24"/>
          <w:szCs w:val="24"/>
        </w:rPr>
        <w:t xml:space="preserve">also </w:t>
      </w:r>
      <w:r w:rsidR="00121BC4" w:rsidRPr="004F26BF">
        <w:rPr>
          <w:rFonts w:asciiTheme="majorBidi" w:hAnsiTheme="majorBidi" w:cstheme="majorBidi"/>
          <w:sz w:val="24"/>
          <w:szCs w:val="24"/>
        </w:rPr>
        <w:t xml:space="preserve">his basic needs not met </w:t>
      </w:r>
      <w:r w:rsidR="00775D59" w:rsidRPr="004F26BF">
        <w:rPr>
          <w:rFonts w:asciiTheme="majorBidi" w:hAnsiTheme="majorBidi" w:cstheme="majorBidi"/>
          <w:sz w:val="24"/>
          <w:szCs w:val="24"/>
        </w:rPr>
        <w:t xml:space="preserve">during hospital stay </w:t>
      </w:r>
      <w:r w:rsidR="00121BC4" w:rsidRPr="004F26BF">
        <w:rPr>
          <w:rFonts w:asciiTheme="majorBidi" w:hAnsiTheme="majorBidi" w:cstheme="majorBidi"/>
          <w:sz w:val="24"/>
          <w:szCs w:val="24"/>
        </w:rPr>
        <w:t xml:space="preserve"> </w:t>
      </w:r>
      <w:r w:rsidR="00775D59" w:rsidRPr="004F26BF">
        <w:rPr>
          <w:rFonts w:asciiTheme="majorBidi" w:hAnsiTheme="majorBidi" w:cstheme="majorBidi"/>
          <w:sz w:val="24"/>
          <w:szCs w:val="24"/>
        </w:rPr>
        <w:t xml:space="preserve">( </w:t>
      </w:r>
      <w:r w:rsidR="00E13B1D" w:rsidRPr="004F26BF">
        <w:rPr>
          <w:rFonts w:asciiTheme="majorBidi" w:hAnsiTheme="majorBidi" w:cstheme="majorBidi"/>
          <w:sz w:val="24"/>
          <w:szCs w:val="24"/>
        </w:rPr>
        <w:t xml:space="preserve">lack of adequate amount of </w:t>
      </w:r>
      <w:r w:rsidR="00775D59" w:rsidRPr="004F26BF">
        <w:rPr>
          <w:rFonts w:asciiTheme="majorBidi" w:hAnsiTheme="majorBidi" w:cstheme="majorBidi"/>
          <w:sz w:val="24"/>
          <w:szCs w:val="24"/>
        </w:rPr>
        <w:t>food</w:t>
      </w:r>
      <w:r w:rsidR="00E13B1D" w:rsidRPr="004F26BF">
        <w:rPr>
          <w:rFonts w:asciiTheme="majorBidi" w:hAnsiTheme="majorBidi" w:cstheme="majorBidi"/>
          <w:sz w:val="24"/>
          <w:szCs w:val="24"/>
        </w:rPr>
        <w:t xml:space="preserve"> for the residents as well as lack of adequate heat system in the health care facilities  </w:t>
      </w:r>
      <w:r w:rsidR="00775D59" w:rsidRPr="004F26BF">
        <w:rPr>
          <w:rFonts w:asciiTheme="majorBidi" w:hAnsiTheme="majorBidi" w:cstheme="majorBidi"/>
          <w:sz w:val="24"/>
          <w:szCs w:val="24"/>
        </w:rPr>
        <w:t xml:space="preserve"> </w:t>
      </w:r>
      <w:r w:rsidR="00EE6055" w:rsidRPr="004F26BF">
        <w:rPr>
          <w:rFonts w:asciiTheme="majorBidi" w:hAnsiTheme="majorBidi" w:cstheme="majorBidi"/>
          <w:sz w:val="24"/>
          <w:szCs w:val="24"/>
        </w:rPr>
        <w:t xml:space="preserve">( he said : </w:t>
      </w:r>
      <w:r w:rsidR="00EE6055" w:rsidRPr="004F26BF">
        <w:rPr>
          <w:rFonts w:asciiTheme="majorBidi" w:hAnsiTheme="majorBidi" w:cstheme="majorBidi"/>
          <w:sz w:val="24"/>
          <w:szCs w:val="24"/>
        </w:rPr>
        <w:t>the buildings were bitterly cold</w:t>
      </w:r>
      <w:r w:rsidR="00EE6055" w:rsidRPr="004F26BF">
        <w:rPr>
          <w:rFonts w:asciiTheme="majorBidi" w:hAnsiTheme="majorBidi" w:cstheme="majorBidi"/>
          <w:sz w:val="24"/>
          <w:szCs w:val="24"/>
        </w:rPr>
        <w:t xml:space="preserve"> ) </w:t>
      </w:r>
      <w:r w:rsidR="008E1BF6" w:rsidRPr="004F26BF">
        <w:rPr>
          <w:rFonts w:asciiTheme="majorBidi" w:hAnsiTheme="majorBidi" w:cstheme="majorBidi"/>
          <w:sz w:val="24"/>
          <w:szCs w:val="24"/>
        </w:rPr>
        <w:t>.</w:t>
      </w:r>
      <w:r w:rsidR="006005F2" w:rsidRPr="004F26BF">
        <w:rPr>
          <w:rFonts w:asciiTheme="majorBidi" w:hAnsiTheme="majorBidi" w:cstheme="majorBidi"/>
          <w:sz w:val="24"/>
          <w:szCs w:val="24"/>
        </w:rPr>
        <w:t xml:space="preserve"> </w:t>
      </w:r>
    </w:p>
    <w:p w:rsidR="00EE6055" w:rsidRPr="004F26BF" w:rsidRDefault="00EE6055" w:rsidP="004F26BF">
      <w:pPr>
        <w:bidi w:val="0"/>
        <w:spacing w:line="360" w:lineRule="auto"/>
        <w:rPr>
          <w:rFonts w:asciiTheme="majorBidi" w:hAnsiTheme="majorBidi" w:cstheme="majorBidi"/>
          <w:sz w:val="24"/>
          <w:szCs w:val="24"/>
        </w:rPr>
      </w:pPr>
      <w:r w:rsidRPr="004F26BF">
        <w:rPr>
          <w:rFonts w:asciiTheme="majorBidi" w:hAnsiTheme="majorBidi" w:cstheme="majorBidi"/>
          <w:sz w:val="24"/>
          <w:szCs w:val="24"/>
        </w:rPr>
        <w:t>The provision of a safe and hygienic environment is a health concern, and critical to a person’s</w:t>
      </w:r>
      <w:r w:rsidRPr="004F26BF">
        <w:rPr>
          <w:rFonts w:asciiTheme="majorBidi" w:hAnsiTheme="majorBidi" w:cstheme="majorBidi"/>
          <w:sz w:val="24"/>
          <w:szCs w:val="24"/>
        </w:rPr>
        <w:t xml:space="preserve"> </w:t>
      </w:r>
      <w:r w:rsidRPr="004F26BF">
        <w:rPr>
          <w:rFonts w:asciiTheme="majorBidi" w:hAnsiTheme="majorBidi" w:cstheme="majorBidi"/>
          <w:sz w:val="24"/>
          <w:szCs w:val="24"/>
        </w:rPr>
        <w:t>overall well-being. No individual should be subject to unsafe or unsanitary conditions when</w:t>
      </w:r>
      <w:r w:rsidRPr="004F26BF">
        <w:rPr>
          <w:rFonts w:asciiTheme="majorBidi" w:hAnsiTheme="majorBidi" w:cstheme="majorBidi"/>
          <w:sz w:val="24"/>
          <w:szCs w:val="24"/>
        </w:rPr>
        <w:t xml:space="preserve"> </w:t>
      </w:r>
      <w:r w:rsidRPr="004F26BF">
        <w:rPr>
          <w:rFonts w:asciiTheme="majorBidi" w:hAnsiTheme="majorBidi" w:cstheme="majorBidi"/>
          <w:sz w:val="24"/>
          <w:szCs w:val="24"/>
        </w:rPr>
        <w:t>receiving mental health treatment.</w:t>
      </w:r>
      <w:r w:rsidRPr="004F26BF">
        <w:rPr>
          <w:rFonts w:asciiTheme="majorBidi" w:hAnsiTheme="majorBidi" w:cstheme="majorBidi"/>
          <w:sz w:val="24"/>
          <w:szCs w:val="24"/>
        </w:rPr>
        <w:t>*</w:t>
      </w:r>
      <w:r w:rsidR="0014292C" w:rsidRPr="004F26BF">
        <w:rPr>
          <w:rStyle w:val="FootnoteReference"/>
          <w:rFonts w:asciiTheme="majorBidi" w:hAnsiTheme="majorBidi" w:cstheme="majorBidi"/>
          <w:sz w:val="24"/>
          <w:szCs w:val="24"/>
        </w:rPr>
        <w:footnoteReference w:id="1"/>
      </w:r>
    </w:p>
    <w:p w:rsidR="008E1BF6" w:rsidRPr="004F26BF" w:rsidRDefault="008E1BF6" w:rsidP="004F26BF">
      <w:pPr>
        <w:bidi w:val="0"/>
        <w:spacing w:line="360" w:lineRule="auto"/>
        <w:rPr>
          <w:rFonts w:asciiTheme="majorBidi" w:hAnsiTheme="majorBidi" w:cstheme="majorBidi"/>
          <w:sz w:val="24"/>
          <w:szCs w:val="24"/>
        </w:rPr>
      </w:pPr>
      <w:r w:rsidRPr="004F26BF">
        <w:rPr>
          <w:rFonts w:asciiTheme="majorBidi" w:hAnsiTheme="majorBidi" w:cstheme="majorBidi"/>
          <w:b/>
          <w:bCs/>
          <w:sz w:val="24"/>
          <w:szCs w:val="24"/>
        </w:rPr>
        <w:t>2.</w:t>
      </w:r>
      <w:r w:rsidR="00925264" w:rsidRPr="004F26BF">
        <w:rPr>
          <w:rFonts w:asciiTheme="majorBidi" w:hAnsiTheme="majorBidi" w:cstheme="majorBidi"/>
          <w:b/>
          <w:bCs/>
          <w:sz w:val="24"/>
          <w:szCs w:val="24"/>
        </w:rPr>
        <w:t xml:space="preserve"> </w:t>
      </w:r>
      <w:proofErr w:type="gramStart"/>
      <w:r w:rsidR="007679EB" w:rsidRPr="004F26BF">
        <w:rPr>
          <w:rFonts w:asciiTheme="majorBidi" w:hAnsiTheme="majorBidi" w:cstheme="majorBidi"/>
          <w:b/>
          <w:bCs/>
          <w:sz w:val="24"/>
          <w:szCs w:val="24"/>
          <w:u w:val="single"/>
        </w:rPr>
        <w:t>the</w:t>
      </w:r>
      <w:proofErr w:type="gramEnd"/>
      <w:r w:rsidR="007679EB" w:rsidRPr="004F26BF">
        <w:rPr>
          <w:rFonts w:asciiTheme="majorBidi" w:hAnsiTheme="majorBidi" w:cstheme="majorBidi"/>
          <w:b/>
          <w:bCs/>
          <w:sz w:val="24"/>
          <w:szCs w:val="24"/>
          <w:u w:val="single"/>
        </w:rPr>
        <w:t xml:space="preserve"> right to privacy</w:t>
      </w:r>
      <w:r w:rsidR="007679EB" w:rsidRPr="004F26BF">
        <w:rPr>
          <w:rFonts w:asciiTheme="majorBidi" w:hAnsiTheme="majorBidi" w:cstheme="majorBidi"/>
          <w:b/>
          <w:bCs/>
          <w:sz w:val="24"/>
          <w:szCs w:val="24"/>
        </w:rPr>
        <w:t xml:space="preserve"> </w:t>
      </w:r>
      <w:r w:rsidR="007679EB" w:rsidRPr="004F26BF">
        <w:rPr>
          <w:rFonts w:asciiTheme="majorBidi" w:hAnsiTheme="majorBidi" w:cstheme="majorBidi"/>
          <w:sz w:val="24"/>
          <w:szCs w:val="24"/>
        </w:rPr>
        <w:t xml:space="preserve">within health care facilities where </w:t>
      </w:r>
      <w:r w:rsidR="007679EB" w:rsidRPr="004F26BF">
        <w:rPr>
          <w:rFonts w:asciiTheme="majorBidi" w:hAnsiTheme="majorBidi" w:cstheme="majorBidi"/>
          <w:sz w:val="24"/>
          <w:szCs w:val="24"/>
        </w:rPr>
        <w:t>infringed</w:t>
      </w:r>
      <w:r w:rsidR="007679EB" w:rsidRPr="004F26BF">
        <w:rPr>
          <w:rFonts w:asciiTheme="majorBidi" w:hAnsiTheme="majorBidi" w:cstheme="majorBidi"/>
          <w:sz w:val="24"/>
          <w:szCs w:val="24"/>
        </w:rPr>
        <w:t xml:space="preserve"> as Juan said : (he </w:t>
      </w:r>
      <w:r w:rsidR="007679EB" w:rsidRPr="004F26BF">
        <w:rPr>
          <w:rFonts w:asciiTheme="majorBidi" w:hAnsiTheme="majorBidi" w:cstheme="majorBidi"/>
          <w:sz w:val="24"/>
          <w:szCs w:val="24"/>
        </w:rPr>
        <w:t>didn’t ha</w:t>
      </w:r>
      <w:r w:rsidR="007679EB" w:rsidRPr="004F26BF">
        <w:rPr>
          <w:rFonts w:asciiTheme="majorBidi" w:hAnsiTheme="majorBidi" w:cstheme="majorBidi"/>
          <w:sz w:val="24"/>
          <w:szCs w:val="24"/>
        </w:rPr>
        <w:t>s</w:t>
      </w:r>
      <w:r w:rsidR="007679EB" w:rsidRPr="004F26BF">
        <w:rPr>
          <w:rFonts w:asciiTheme="majorBidi" w:hAnsiTheme="majorBidi" w:cstheme="majorBidi"/>
          <w:sz w:val="24"/>
          <w:szCs w:val="24"/>
        </w:rPr>
        <w:t xml:space="preserve"> lockers for </w:t>
      </w:r>
      <w:r w:rsidR="007679EB" w:rsidRPr="004F26BF">
        <w:rPr>
          <w:rFonts w:asciiTheme="majorBidi" w:hAnsiTheme="majorBidi" w:cstheme="majorBidi"/>
          <w:sz w:val="24"/>
          <w:szCs w:val="24"/>
        </w:rPr>
        <w:t>his</w:t>
      </w:r>
      <w:r w:rsidR="007679EB" w:rsidRPr="004F26BF">
        <w:rPr>
          <w:rFonts w:asciiTheme="majorBidi" w:hAnsiTheme="majorBidi" w:cstheme="majorBidi"/>
          <w:sz w:val="24"/>
          <w:szCs w:val="24"/>
        </w:rPr>
        <w:t xml:space="preserve"> clothes and belongings, and sometimes other patients stole </w:t>
      </w:r>
      <w:r w:rsidR="007679EB" w:rsidRPr="004F26BF">
        <w:rPr>
          <w:rFonts w:asciiTheme="majorBidi" w:hAnsiTheme="majorBidi" w:cstheme="majorBidi"/>
          <w:sz w:val="24"/>
          <w:szCs w:val="24"/>
        </w:rPr>
        <w:t>his</w:t>
      </w:r>
      <w:r w:rsidR="007679EB" w:rsidRPr="004F26BF">
        <w:rPr>
          <w:rFonts w:asciiTheme="majorBidi" w:hAnsiTheme="majorBidi" w:cstheme="majorBidi"/>
          <w:sz w:val="24"/>
          <w:szCs w:val="24"/>
        </w:rPr>
        <w:t xml:space="preserve"> cigarettes, shoes and other possessions</w:t>
      </w:r>
      <w:r w:rsidR="007679EB" w:rsidRPr="004F26BF">
        <w:rPr>
          <w:rFonts w:asciiTheme="majorBidi" w:hAnsiTheme="majorBidi" w:cstheme="majorBidi"/>
          <w:sz w:val="24"/>
          <w:szCs w:val="24"/>
        </w:rPr>
        <w:t>.).</w:t>
      </w:r>
    </w:p>
    <w:p w:rsidR="007679EB" w:rsidRPr="004F26BF" w:rsidRDefault="007679EB" w:rsidP="004F26BF">
      <w:pPr>
        <w:bidi w:val="0"/>
        <w:spacing w:line="360" w:lineRule="auto"/>
        <w:rPr>
          <w:rFonts w:asciiTheme="majorBidi" w:hAnsiTheme="majorBidi" w:cstheme="majorBidi"/>
          <w:sz w:val="24"/>
          <w:szCs w:val="24"/>
        </w:rPr>
      </w:pPr>
      <w:r w:rsidRPr="004F26BF">
        <w:rPr>
          <w:rFonts w:asciiTheme="majorBidi" w:hAnsiTheme="majorBidi" w:cstheme="majorBidi"/>
          <w:sz w:val="24"/>
          <w:szCs w:val="24"/>
        </w:rPr>
        <w:t>According to (Principle 13, MI Principles</w:t>
      </w:r>
      <w:proofErr w:type="gramStart"/>
      <w:r w:rsidRPr="004F26BF">
        <w:rPr>
          <w:rFonts w:asciiTheme="majorBidi" w:hAnsiTheme="majorBidi" w:cstheme="majorBidi"/>
          <w:sz w:val="24"/>
          <w:szCs w:val="24"/>
        </w:rPr>
        <w:t>) :</w:t>
      </w:r>
      <w:proofErr w:type="gramEnd"/>
      <w:r w:rsidRPr="004F26BF">
        <w:rPr>
          <w:rFonts w:asciiTheme="majorBidi" w:hAnsiTheme="majorBidi" w:cstheme="majorBidi"/>
          <w:sz w:val="24"/>
          <w:szCs w:val="24"/>
        </w:rPr>
        <w:t xml:space="preserve"> </w:t>
      </w:r>
      <w:r w:rsidRPr="004F26BF">
        <w:rPr>
          <w:rFonts w:asciiTheme="majorBidi" w:hAnsiTheme="majorBidi" w:cstheme="majorBidi"/>
          <w:sz w:val="24"/>
          <w:szCs w:val="24"/>
        </w:rPr>
        <w:t>Every patient in a mental health facility shall, in particular, have the right to full respect for</w:t>
      </w:r>
      <w:r w:rsidR="00855E2F" w:rsidRPr="004F26BF">
        <w:rPr>
          <w:rFonts w:asciiTheme="majorBidi" w:hAnsiTheme="majorBidi" w:cstheme="majorBidi"/>
          <w:sz w:val="24"/>
          <w:szCs w:val="24"/>
        </w:rPr>
        <w:t xml:space="preserve"> </w:t>
      </w:r>
      <w:r w:rsidRPr="004F26BF">
        <w:rPr>
          <w:rFonts w:asciiTheme="majorBidi" w:hAnsiTheme="majorBidi" w:cstheme="majorBidi"/>
          <w:sz w:val="24"/>
          <w:szCs w:val="24"/>
        </w:rPr>
        <w:t>his or her</w:t>
      </w:r>
      <w:r w:rsidRPr="004F26BF">
        <w:rPr>
          <w:rFonts w:asciiTheme="majorBidi" w:hAnsiTheme="majorBidi" w:cstheme="majorBidi"/>
          <w:sz w:val="24"/>
          <w:szCs w:val="24"/>
          <w:rtl/>
        </w:rPr>
        <w:t>:</w:t>
      </w:r>
    </w:p>
    <w:p w:rsidR="007679EB" w:rsidRPr="004F26BF" w:rsidRDefault="00855E2F" w:rsidP="004F26BF">
      <w:pPr>
        <w:bidi w:val="0"/>
        <w:spacing w:line="360" w:lineRule="auto"/>
        <w:rPr>
          <w:rFonts w:asciiTheme="majorBidi" w:hAnsiTheme="majorBidi" w:cstheme="majorBidi"/>
          <w:sz w:val="24"/>
          <w:szCs w:val="24"/>
        </w:rPr>
      </w:pPr>
      <w:r w:rsidRPr="004F26BF">
        <w:rPr>
          <w:rFonts w:asciiTheme="majorBidi" w:hAnsiTheme="majorBidi" w:cstheme="majorBidi" w:hint="cs"/>
          <w:sz w:val="24"/>
          <w:szCs w:val="24"/>
          <w:rtl/>
          <w:lang w:bidi="ar-LY"/>
        </w:rPr>
        <w:t xml:space="preserve">) </w:t>
      </w:r>
      <w:r w:rsidR="007679EB" w:rsidRPr="004F26BF">
        <w:rPr>
          <w:rFonts w:asciiTheme="majorBidi" w:hAnsiTheme="majorBidi" w:cstheme="majorBidi"/>
          <w:sz w:val="24"/>
          <w:szCs w:val="24"/>
        </w:rPr>
        <w:t>a) Recognition everywhere as a person before the law</w:t>
      </w:r>
      <w:r w:rsidR="007679EB" w:rsidRPr="004F26BF">
        <w:rPr>
          <w:rFonts w:asciiTheme="majorBidi" w:hAnsiTheme="majorBidi" w:cstheme="majorBidi"/>
          <w:sz w:val="24"/>
          <w:szCs w:val="24"/>
          <w:rtl/>
        </w:rPr>
        <w:t xml:space="preserve">; </w:t>
      </w:r>
    </w:p>
    <w:p w:rsidR="00855E2F" w:rsidRPr="004F26BF" w:rsidRDefault="00855E2F" w:rsidP="004F26BF">
      <w:pPr>
        <w:bidi w:val="0"/>
        <w:spacing w:line="360" w:lineRule="auto"/>
        <w:rPr>
          <w:rFonts w:asciiTheme="majorBidi" w:hAnsiTheme="majorBidi" w:cstheme="majorBidi" w:hint="cs"/>
          <w:b/>
          <w:bCs/>
          <w:sz w:val="24"/>
          <w:szCs w:val="24"/>
          <w:u w:val="single"/>
          <w:rtl/>
          <w:lang w:bidi="ar-LY"/>
        </w:rPr>
      </w:pPr>
      <w:r w:rsidRPr="004F26BF">
        <w:rPr>
          <w:rFonts w:asciiTheme="majorBidi" w:hAnsiTheme="majorBidi" w:cstheme="majorBidi" w:hint="cs"/>
          <w:b/>
          <w:bCs/>
          <w:sz w:val="24"/>
          <w:szCs w:val="24"/>
          <w:u w:val="single"/>
          <w:rtl/>
        </w:rPr>
        <w:lastRenderedPageBreak/>
        <w:t xml:space="preserve">) </w:t>
      </w:r>
      <w:r w:rsidR="007679EB" w:rsidRPr="004F26BF">
        <w:rPr>
          <w:rFonts w:asciiTheme="majorBidi" w:hAnsiTheme="majorBidi" w:cstheme="majorBidi"/>
          <w:b/>
          <w:bCs/>
          <w:sz w:val="24"/>
          <w:szCs w:val="24"/>
          <w:u w:val="single"/>
        </w:rPr>
        <w:t>b) Privacy</w:t>
      </w:r>
      <w:r w:rsidR="007679EB" w:rsidRPr="004F26BF">
        <w:rPr>
          <w:rFonts w:asciiTheme="majorBidi" w:hAnsiTheme="majorBidi" w:cstheme="majorBidi"/>
          <w:b/>
          <w:bCs/>
          <w:sz w:val="24"/>
          <w:szCs w:val="24"/>
          <w:u w:val="single"/>
          <w:rtl/>
        </w:rPr>
        <w:t>;</w:t>
      </w:r>
    </w:p>
    <w:p w:rsidR="007679EB" w:rsidRPr="004F26BF" w:rsidRDefault="00855E2F" w:rsidP="004F26BF">
      <w:pPr>
        <w:bidi w:val="0"/>
        <w:spacing w:line="360" w:lineRule="auto"/>
        <w:rPr>
          <w:rFonts w:asciiTheme="majorBidi" w:hAnsiTheme="majorBidi" w:cstheme="majorBidi"/>
          <w:sz w:val="24"/>
          <w:szCs w:val="24"/>
        </w:rPr>
      </w:pPr>
      <w:r w:rsidRPr="004F26BF">
        <w:rPr>
          <w:rFonts w:asciiTheme="majorBidi" w:hAnsiTheme="majorBidi" w:cstheme="majorBidi" w:hint="cs"/>
          <w:sz w:val="24"/>
          <w:szCs w:val="24"/>
          <w:rtl/>
          <w:lang w:bidi="ar-LY"/>
        </w:rPr>
        <w:t xml:space="preserve">) </w:t>
      </w:r>
      <w:r w:rsidR="007679EB" w:rsidRPr="004F26BF">
        <w:rPr>
          <w:rFonts w:asciiTheme="majorBidi" w:hAnsiTheme="majorBidi" w:cstheme="majorBidi"/>
          <w:sz w:val="24"/>
          <w:szCs w:val="24"/>
        </w:rPr>
        <w:t>c) Freedom of communication, which includes freedom to communicate with other persons</w:t>
      </w:r>
      <w:r w:rsidR="007679EB" w:rsidRPr="004F26BF">
        <w:rPr>
          <w:rFonts w:asciiTheme="majorBidi" w:hAnsiTheme="majorBidi" w:cstheme="majorBidi"/>
          <w:sz w:val="24"/>
          <w:szCs w:val="24"/>
          <w:rtl/>
        </w:rPr>
        <w:t xml:space="preserve"> </w:t>
      </w:r>
      <w:r w:rsidR="007679EB" w:rsidRPr="004F26BF">
        <w:rPr>
          <w:rFonts w:asciiTheme="majorBidi" w:hAnsiTheme="majorBidi" w:cstheme="majorBidi"/>
          <w:sz w:val="24"/>
          <w:szCs w:val="24"/>
        </w:rPr>
        <w:t>in the facility; freedom to send and receive uncensored private communications; freedom</w:t>
      </w:r>
      <w:r w:rsidR="007679EB" w:rsidRPr="004F26BF">
        <w:rPr>
          <w:rFonts w:asciiTheme="majorBidi" w:hAnsiTheme="majorBidi" w:cstheme="majorBidi"/>
          <w:sz w:val="24"/>
          <w:szCs w:val="24"/>
          <w:rtl/>
        </w:rPr>
        <w:t xml:space="preserve"> </w:t>
      </w:r>
      <w:r w:rsidRPr="004F26BF">
        <w:rPr>
          <w:rFonts w:asciiTheme="majorBidi" w:hAnsiTheme="majorBidi" w:cstheme="majorBidi"/>
          <w:sz w:val="24"/>
          <w:szCs w:val="24"/>
        </w:rPr>
        <w:t xml:space="preserve"> </w:t>
      </w:r>
      <w:r w:rsidR="007679EB" w:rsidRPr="004F26BF">
        <w:rPr>
          <w:rFonts w:asciiTheme="majorBidi" w:hAnsiTheme="majorBidi" w:cstheme="majorBidi"/>
          <w:sz w:val="24"/>
          <w:szCs w:val="24"/>
        </w:rPr>
        <w:t xml:space="preserve">to receive, in private, visits from a </w:t>
      </w:r>
      <w:proofErr w:type="spellStart"/>
      <w:r w:rsidR="007679EB" w:rsidRPr="004F26BF">
        <w:rPr>
          <w:rFonts w:asciiTheme="majorBidi" w:hAnsiTheme="majorBidi" w:cstheme="majorBidi"/>
          <w:sz w:val="24"/>
          <w:szCs w:val="24"/>
        </w:rPr>
        <w:t>counsel or</w:t>
      </w:r>
      <w:proofErr w:type="spellEnd"/>
      <w:r w:rsidR="007679EB" w:rsidRPr="004F26BF">
        <w:rPr>
          <w:rFonts w:asciiTheme="majorBidi" w:hAnsiTheme="majorBidi" w:cstheme="majorBidi"/>
          <w:sz w:val="24"/>
          <w:szCs w:val="24"/>
        </w:rPr>
        <w:t xml:space="preserve"> personal representative and, at all</w:t>
      </w:r>
      <w:r w:rsidR="007679EB" w:rsidRPr="004F26BF">
        <w:rPr>
          <w:rFonts w:asciiTheme="majorBidi" w:hAnsiTheme="majorBidi" w:cstheme="majorBidi"/>
          <w:sz w:val="24"/>
          <w:szCs w:val="24"/>
          <w:rtl/>
        </w:rPr>
        <w:t xml:space="preserve"> </w:t>
      </w:r>
      <w:r w:rsidR="007679EB" w:rsidRPr="004F26BF">
        <w:rPr>
          <w:rFonts w:asciiTheme="majorBidi" w:hAnsiTheme="majorBidi" w:cstheme="majorBidi"/>
          <w:sz w:val="24"/>
          <w:szCs w:val="24"/>
        </w:rPr>
        <w:t>reasonable times, from other visitors; and freedom of access to postal and telephone</w:t>
      </w:r>
      <w:r w:rsidR="007679EB" w:rsidRPr="004F26BF">
        <w:rPr>
          <w:rFonts w:asciiTheme="majorBidi" w:hAnsiTheme="majorBidi" w:cstheme="majorBidi"/>
          <w:sz w:val="24"/>
          <w:szCs w:val="24"/>
          <w:rtl/>
        </w:rPr>
        <w:t xml:space="preserve"> </w:t>
      </w:r>
      <w:r w:rsidR="007679EB" w:rsidRPr="004F26BF">
        <w:rPr>
          <w:rFonts w:asciiTheme="majorBidi" w:hAnsiTheme="majorBidi" w:cstheme="majorBidi"/>
          <w:sz w:val="24"/>
          <w:szCs w:val="24"/>
        </w:rPr>
        <w:t xml:space="preserve"> </w:t>
      </w:r>
      <w:r w:rsidR="007679EB" w:rsidRPr="004F26BF">
        <w:rPr>
          <w:rFonts w:asciiTheme="majorBidi" w:hAnsiTheme="majorBidi" w:cstheme="majorBidi"/>
          <w:sz w:val="24"/>
          <w:szCs w:val="24"/>
        </w:rPr>
        <w:t>services and to newspapers, radio and television</w:t>
      </w:r>
      <w:r w:rsidR="007679EB" w:rsidRPr="004F26BF">
        <w:rPr>
          <w:rFonts w:asciiTheme="majorBidi" w:hAnsiTheme="majorBidi" w:cstheme="majorBidi"/>
          <w:sz w:val="24"/>
          <w:szCs w:val="24"/>
          <w:rtl/>
        </w:rPr>
        <w:t>;</w:t>
      </w:r>
    </w:p>
    <w:p w:rsidR="007679EB" w:rsidRDefault="007679EB" w:rsidP="004F26BF">
      <w:pPr>
        <w:bidi w:val="0"/>
        <w:spacing w:line="360" w:lineRule="auto"/>
        <w:rPr>
          <w:rFonts w:asciiTheme="majorBidi" w:hAnsiTheme="majorBidi" w:cstheme="majorBidi"/>
          <w:sz w:val="24"/>
          <w:szCs w:val="24"/>
        </w:rPr>
      </w:pPr>
      <w:r w:rsidRPr="004F26BF">
        <w:rPr>
          <w:rFonts w:asciiTheme="majorBidi" w:hAnsiTheme="majorBidi" w:cstheme="majorBidi"/>
          <w:sz w:val="24"/>
          <w:szCs w:val="24"/>
        </w:rPr>
        <w:t>(d) Freedom of religion or belief.</w:t>
      </w:r>
    </w:p>
    <w:p w:rsidR="004F26BF" w:rsidRDefault="004F26BF" w:rsidP="004F26BF">
      <w:pPr>
        <w:bidi w:val="0"/>
        <w:spacing w:line="360" w:lineRule="auto"/>
        <w:rPr>
          <w:rFonts w:asciiTheme="majorBidi" w:hAnsiTheme="majorBidi" w:cstheme="majorBidi"/>
          <w:b/>
          <w:bCs/>
          <w:sz w:val="24"/>
          <w:szCs w:val="24"/>
          <w:u w:val="single"/>
        </w:rPr>
      </w:pPr>
      <w:r w:rsidRPr="004F26BF">
        <w:rPr>
          <w:rFonts w:asciiTheme="majorBidi" w:hAnsiTheme="majorBidi" w:cstheme="majorBidi"/>
          <w:b/>
          <w:bCs/>
          <w:sz w:val="24"/>
          <w:szCs w:val="24"/>
          <w:u w:val="single"/>
        </w:rPr>
        <w:t xml:space="preserve">3. </w:t>
      </w:r>
      <w:proofErr w:type="gramStart"/>
      <w:r w:rsidRPr="004F26BF">
        <w:rPr>
          <w:rFonts w:asciiTheme="majorBidi" w:hAnsiTheme="majorBidi" w:cstheme="majorBidi"/>
          <w:b/>
          <w:bCs/>
          <w:sz w:val="24"/>
          <w:szCs w:val="24"/>
          <w:u w:val="single"/>
        </w:rPr>
        <w:t>the</w:t>
      </w:r>
      <w:proofErr w:type="gramEnd"/>
      <w:r w:rsidRPr="004F26BF">
        <w:rPr>
          <w:rFonts w:asciiTheme="majorBidi" w:hAnsiTheme="majorBidi" w:cstheme="majorBidi"/>
          <w:b/>
          <w:bCs/>
          <w:sz w:val="24"/>
          <w:szCs w:val="24"/>
          <w:u w:val="single"/>
        </w:rPr>
        <w:t xml:space="preserve"> right to work :</w:t>
      </w:r>
      <w:r w:rsidR="002B4E0F">
        <w:rPr>
          <w:rFonts w:asciiTheme="majorBidi" w:hAnsiTheme="majorBidi" w:cstheme="majorBidi"/>
          <w:b/>
          <w:bCs/>
          <w:sz w:val="24"/>
          <w:szCs w:val="24"/>
          <w:u w:val="single"/>
        </w:rPr>
        <w:t xml:space="preserve"> </w:t>
      </w:r>
    </w:p>
    <w:p w:rsidR="002B4E0F" w:rsidRPr="002B4E0F" w:rsidRDefault="002B4E0F" w:rsidP="002B4E0F">
      <w:pPr>
        <w:autoSpaceDE w:val="0"/>
        <w:autoSpaceDN w:val="0"/>
        <w:bidi w:val="0"/>
        <w:adjustRightInd w:val="0"/>
        <w:spacing w:after="0" w:line="360" w:lineRule="auto"/>
        <w:rPr>
          <w:rFonts w:asciiTheme="majorBidi" w:hAnsiTheme="majorBidi" w:cstheme="majorBidi"/>
          <w:sz w:val="24"/>
          <w:szCs w:val="24"/>
          <w:lang w:bidi="ar-LY"/>
        </w:rPr>
      </w:pPr>
      <w:r>
        <w:rPr>
          <w:rFonts w:asciiTheme="majorBidi" w:hAnsiTheme="majorBidi" w:cstheme="majorBidi"/>
          <w:sz w:val="24"/>
          <w:szCs w:val="24"/>
          <w:lang w:bidi="ar-LY"/>
        </w:rPr>
        <w:t>(</w:t>
      </w:r>
      <w:proofErr w:type="gramStart"/>
      <w:r w:rsidRPr="002B4E0F">
        <w:rPr>
          <w:rFonts w:asciiTheme="majorBidi" w:hAnsiTheme="majorBidi" w:cstheme="majorBidi"/>
          <w:sz w:val="24"/>
          <w:szCs w:val="24"/>
          <w:lang w:bidi="ar-LY"/>
        </w:rPr>
        <w:t>the</w:t>
      </w:r>
      <w:proofErr w:type="gramEnd"/>
      <w:r w:rsidRPr="002B4E0F">
        <w:rPr>
          <w:rFonts w:asciiTheme="majorBidi" w:hAnsiTheme="majorBidi" w:cstheme="majorBidi"/>
          <w:sz w:val="24"/>
          <w:szCs w:val="24"/>
          <w:lang w:bidi="ar-LY"/>
        </w:rPr>
        <w:t xml:space="preserve"> right of persons with disabilities to work, on an equal basis with others;</w:t>
      </w:r>
    </w:p>
    <w:p w:rsidR="002B4E0F" w:rsidRDefault="002B4E0F" w:rsidP="002B4E0F">
      <w:pPr>
        <w:autoSpaceDE w:val="0"/>
        <w:autoSpaceDN w:val="0"/>
        <w:bidi w:val="0"/>
        <w:adjustRightInd w:val="0"/>
        <w:spacing w:after="0" w:line="360" w:lineRule="auto"/>
        <w:rPr>
          <w:rFonts w:asciiTheme="majorBidi" w:hAnsiTheme="majorBidi" w:cstheme="majorBidi"/>
          <w:sz w:val="24"/>
          <w:szCs w:val="24"/>
          <w:lang w:bidi="ar-LY"/>
        </w:rPr>
      </w:pPr>
      <w:proofErr w:type="gramStart"/>
      <w:r w:rsidRPr="002B4E0F">
        <w:rPr>
          <w:rFonts w:asciiTheme="majorBidi" w:hAnsiTheme="majorBidi" w:cstheme="majorBidi"/>
          <w:sz w:val="24"/>
          <w:szCs w:val="24"/>
          <w:lang w:bidi="ar-LY"/>
        </w:rPr>
        <w:t>this</w:t>
      </w:r>
      <w:proofErr w:type="gramEnd"/>
      <w:r w:rsidRPr="002B4E0F">
        <w:rPr>
          <w:rFonts w:asciiTheme="majorBidi" w:hAnsiTheme="majorBidi" w:cstheme="majorBidi"/>
          <w:sz w:val="24"/>
          <w:szCs w:val="24"/>
          <w:lang w:bidi="ar-LY"/>
        </w:rPr>
        <w:t xml:space="preserve"> includes the right to the opportunity to gain a living by work freely</w:t>
      </w:r>
      <w:r>
        <w:rPr>
          <w:rFonts w:asciiTheme="majorBidi" w:hAnsiTheme="majorBidi" w:cstheme="majorBidi"/>
          <w:sz w:val="24"/>
          <w:szCs w:val="24"/>
          <w:lang w:bidi="ar-LY"/>
        </w:rPr>
        <w:t xml:space="preserve"> chosen or accepted in a </w:t>
      </w:r>
      <w:proofErr w:type="spellStart"/>
      <w:r>
        <w:rPr>
          <w:rFonts w:asciiTheme="majorBidi" w:hAnsiTheme="majorBidi" w:cstheme="majorBidi"/>
          <w:sz w:val="24"/>
          <w:szCs w:val="24"/>
          <w:lang w:bidi="ar-LY"/>
        </w:rPr>
        <w:t>labour</w:t>
      </w:r>
      <w:proofErr w:type="spellEnd"/>
      <w:r>
        <w:rPr>
          <w:rFonts w:asciiTheme="majorBidi" w:hAnsiTheme="majorBidi" w:cstheme="majorBidi"/>
          <w:sz w:val="24"/>
          <w:szCs w:val="24"/>
          <w:lang w:bidi="ar-LY"/>
        </w:rPr>
        <w:t xml:space="preserve"> </w:t>
      </w:r>
      <w:r w:rsidRPr="002B4E0F">
        <w:rPr>
          <w:rFonts w:asciiTheme="majorBidi" w:hAnsiTheme="majorBidi" w:cstheme="majorBidi"/>
          <w:sz w:val="24"/>
          <w:szCs w:val="24"/>
          <w:lang w:bidi="ar-LY"/>
        </w:rPr>
        <w:t>market and work environment that is open, inclusive and accessible to persons with disabilities.</w:t>
      </w:r>
      <w:r>
        <w:rPr>
          <w:rFonts w:asciiTheme="majorBidi" w:hAnsiTheme="majorBidi" w:cstheme="majorBidi"/>
          <w:sz w:val="24"/>
          <w:szCs w:val="24"/>
          <w:lang w:bidi="ar-LY"/>
        </w:rPr>
        <w:t xml:space="preserve">) </w:t>
      </w:r>
      <w:proofErr w:type="gramStart"/>
      <w:r>
        <w:rPr>
          <w:rFonts w:asciiTheme="majorBidi" w:hAnsiTheme="majorBidi" w:cstheme="majorBidi"/>
          <w:sz w:val="24"/>
          <w:szCs w:val="24"/>
          <w:lang w:bidi="ar-LY"/>
        </w:rPr>
        <w:t>as</w:t>
      </w:r>
      <w:proofErr w:type="gramEnd"/>
      <w:r>
        <w:rPr>
          <w:rFonts w:asciiTheme="majorBidi" w:hAnsiTheme="majorBidi" w:cstheme="majorBidi"/>
          <w:sz w:val="24"/>
          <w:szCs w:val="24"/>
          <w:lang w:bidi="ar-LY"/>
        </w:rPr>
        <w:t xml:space="preserve"> set in article 27 </w:t>
      </w:r>
      <w:r w:rsidR="00CB5FA5">
        <w:rPr>
          <w:rFonts w:asciiTheme="majorBidi" w:hAnsiTheme="majorBidi" w:cstheme="majorBidi"/>
          <w:sz w:val="24"/>
          <w:szCs w:val="24"/>
          <w:lang w:bidi="ar-LY"/>
        </w:rPr>
        <w:t xml:space="preserve">and article 26 </w:t>
      </w:r>
      <w:r>
        <w:rPr>
          <w:rFonts w:asciiTheme="majorBidi" w:hAnsiTheme="majorBidi" w:cstheme="majorBidi"/>
          <w:sz w:val="24"/>
          <w:szCs w:val="24"/>
          <w:lang w:bidi="ar-LY"/>
        </w:rPr>
        <w:t>of CRPD</w:t>
      </w:r>
    </w:p>
    <w:p w:rsidR="004F26BF" w:rsidRDefault="00B44FEB" w:rsidP="004F26BF">
      <w:pPr>
        <w:bidi w:val="0"/>
        <w:spacing w:line="360" w:lineRule="auto"/>
        <w:rPr>
          <w:rFonts w:asciiTheme="majorBidi" w:hAnsiTheme="majorBidi" w:cstheme="majorBidi"/>
          <w:sz w:val="24"/>
          <w:szCs w:val="24"/>
        </w:rPr>
      </w:pPr>
      <w:proofErr w:type="gramStart"/>
      <w:r w:rsidRPr="00B44FEB">
        <w:rPr>
          <w:rFonts w:asciiTheme="majorBidi" w:hAnsiTheme="majorBidi" w:cstheme="majorBidi"/>
          <w:sz w:val="24"/>
          <w:szCs w:val="24"/>
          <w:lang w:bidi="ar-LY"/>
        </w:rPr>
        <w:t>in</w:t>
      </w:r>
      <w:proofErr w:type="gramEnd"/>
      <w:r w:rsidRPr="00B44FEB">
        <w:rPr>
          <w:rFonts w:asciiTheme="majorBidi" w:hAnsiTheme="majorBidi" w:cstheme="majorBidi"/>
          <w:sz w:val="24"/>
          <w:szCs w:val="24"/>
          <w:lang w:bidi="ar-LY"/>
        </w:rPr>
        <w:t xml:space="preserve"> </w:t>
      </w:r>
      <w:proofErr w:type="spellStart"/>
      <w:r w:rsidRPr="00B44FEB">
        <w:rPr>
          <w:rFonts w:asciiTheme="majorBidi" w:hAnsiTheme="majorBidi" w:cstheme="majorBidi"/>
          <w:sz w:val="24"/>
          <w:szCs w:val="24"/>
          <w:lang w:bidi="ar-LY"/>
        </w:rPr>
        <w:t>Jaun</w:t>
      </w:r>
      <w:proofErr w:type="spellEnd"/>
      <w:r w:rsidRPr="00B44FEB">
        <w:rPr>
          <w:rFonts w:asciiTheme="majorBidi" w:hAnsiTheme="majorBidi" w:cstheme="majorBidi"/>
          <w:sz w:val="24"/>
          <w:szCs w:val="24"/>
          <w:lang w:bidi="ar-LY"/>
        </w:rPr>
        <w:t xml:space="preserve"> case he find himself without job after he was discharged from psychiatric institution due to social stigma</w:t>
      </w:r>
      <w:r>
        <w:rPr>
          <w:rFonts w:asciiTheme="majorBidi" w:hAnsiTheme="majorBidi" w:cstheme="majorBidi"/>
          <w:sz w:val="24"/>
          <w:szCs w:val="24"/>
        </w:rPr>
        <w:t>.</w:t>
      </w:r>
    </w:p>
    <w:p w:rsidR="004D55E4" w:rsidRDefault="004D55E4" w:rsidP="004D55E4">
      <w:pPr>
        <w:bidi w:val="0"/>
        <w:spacing w:line="360" w:lineRule="auto"/>
        <w:rPr>
          <w:rFonts w:asciiTheme="majorBidi" w:hAnsiTheme="majorBidi" w:cstheme="majorBidi"/>
          <w:sz w:val="24"/>
          <w:szCs w:val="24"/>
        </w:rPr>
      </w:pPr>
    </w:p>
    <w:p w:rsidR="004D55E4" w:rsidRDefault="00B44FEB" w:rsidP="004D55E4">
      <w:pPr>
        <w:autoSpaceDE w:val="0"/>
        <w:autoSpaceDN w:val="0"/>
        <w:bidi w:val="0"/>
        <w:adjustRightInd w:val="0"/>
        <w:spacing w:after="0" w:line="360" w:lineRule="auto"/>
        <w:rPr>
          <w:rFonts w:asciiTheme="majorBidi" w:hAnsiTheme="majorBidi" w:cstheme="majorBidi"/>
          <w:sz w:val="24"/>
          <w:szCs w:val="24"/>
        </w:rPr>
      </w:pPr>
      <w:r w:rsidRPr="004D55E4">
        <w:rPr>
          <w:rFonts w:asciiTheme="majorBidi" w:hAnsiTheme="majorBidi" w:cstheme="majorBidi"/>
          <w:b/>
          <w:bCs/>
          <w:sz w:val="24"/>
          <w:szCs w:val="24"/>
          <w:u w:val="single"/>
        </w:rPr>
        <w:t>4.</w:t>
      </w:r>
      <w:r w:rsidR="004D55E4" w:rsidRPr="004D55E4">
        <w:rPr>
          <w:rFonts w:asciiTheme="majorBidi" w:hAnsiTheme="majorBidi" w:cstheme="majorBidi"/>
          <w:b/>
          <w:bCs/>
          <w:sz w:val="24"/>
          <w:szCs w:val="24"/>
          <w:u w:val="single"/>
        </w:rPr>
        <w:t>the right to affordable health care access</w:t>
      </w:r>
      <w:r w:rsidR="004D55E4" w:rsidRPr="004D55E4">
        <w:rPr>
          <w:rFonts w:asciiTheme="majorBidi" w:hAnsiTheme="majorBidi" w:cstheme="majorBidi"/>
          <w:sz w:val="24"/>
          <w:szCs w:val="24"/>
          <w:u w:val="single"/>
        </w:rPr>
        <w:t xml:space="preserve"> :</w:t>
      </w:r>
      <w:r w:rsidR="004D55E4">
        <w:rPr>
          <w:rFonts w:asciiTheme="majorBidi" w:hAnsiTheme="majorBidi" w:cstheme="majorBidi"/>
          <w:sz w:val="24"/>
          <w:szCs w:val="24"/>
        </w:rPr>
        <w:t xml:space="preserve">  as set in "article 25,a of CRPD " </w:t>
      </w:r>
      <w:r w:rsidR="004D55E4" w:rsidRPr="004D55E4">
        <w:rPr>
          <w:rFonts w:asciiTheme="majorBidi" w:hAnsiTheme="majorBidi" w:cstheme="majorBidi"/>
          <w:sz w:val="24"/>
          <w:szCs w:val="24"/>
        </w:rPr>
        <w:t>Provide persons with disabilities with the same range, quality and standa</w:t>
      </w:r>
      <w:r w:rsidR="004D55E4">
        <w:rPr>
          <w:rFonts w:asciiTheme="majorBidi" w:hAnsiTheme="majorBidi" w:cstheme="majorBidi"/>
          <w:sz w:val="24"/>
          <w:szCs w:val="24"/>
        </w:rPr>
        <w:t xml:space="preserve">rd of free or affordable health </w:t>
      </w:r>
      <w:r w:rsidR="004D55E4" w:rsidRPr="004D55E4">
        <w:rPr>
          <w:rFonts w:asciiTheme="majorBidi" w:hAnsiTheme="majorBidi" w:cstheme="majorBidi"/>
          <w:sz w:val="24"/>
          <w:szCs w:val="24"/>
        </w:rPr>
        <w:t xml:space="preserve">care and </w:t>
      </w:r>
      <w:r w:rsidR="004D55E4" w:rsidRPr="004D55E4">
        <w:rPr>
          <w:rFonts w:asciiTheme="majorBidi" w:hAnsiTheme="majorBidi" w:cstheme="majorBidi"/>
          <w:sz w:val="24"/>
          <w:szCs w:val="24"/>
        </w:rPr>
        <w:t>programs</w:t>
      </w:r>
      <w:r w:rsidR="004D55E4" w:rsidRPr="004D55E4">
        <w:rPr>
          <w:rFonts w:asciiTheme="majorBidi" w:hAnsiTheme="majorBidi" w:cstheme="majorBidi"/>
          <w:sz w:val="24"/>
          <w:szCs w:val="24"/>
        </w:rPr>
        <w:t xml:space="preserve"> as provided to other persons, including in the area </w:t>
      </w:r>
      <w:r w:rsidR="004D55E4">
        <w:rPr>
          <w:rFonts w:asciiTheme="majorBidi" w:hAnsiTheme="majorBidi" w:cstheme="majorBidi"/>
          <w:sz w:val="24"/>
          <w:szCs w:val="24"/>
        </w:rPr>
        <w:t>of sexual and reproductive health and population based public health programs.</w:t>
      </w:r>
    </w:p>
    <w:p w:rsidR="00B44FEB" w:rsidRDefault="004D55E4" w:rsidP="004D55E4">
      <w:pPr>
        <w:pBdr>
          <w:bottom w:val="single" w:sz="12" w:space="1" w:color="auto"/>
        </w:pBdr>
        <w:bidi w:val="0"/>
        <w:spacing w:line="360" w:lineRule="auto"/>
        <w:rPr>
          <w:rFonts w:asciiTheme="majorBidi" w:hAnsiTheme="majorBidi" w:cstheme="majorBidi"/>
          <w:sz w:val="24"/>
          <w:szCs w:val="24"/>
        </w:rPr>
      </w:pPr>
      <w:r w:rsidRPr="008610AC">
        <w:rPr>
          <w:rFonts w:asciiTheme="majorBidi" w:hAnsiTheme="majorBidi" w:cstheme="majorBidi"/>
          <w:sz w:val="24"/>
          <w:szCs w:val="24"/>
        </w:rPr>
        <w:t xml:space="preserve">In </w:t>
      </w:r>
      <w:r w:rsidRPr="008610AC">
        <w:rPr>
          <w:rFonts w:asciiTheme="majorBidi" w:hAnsiTheme="majorBidi" w:cstheme="majorBidi"/>
          <w:sz w:val="24"/>
          <w:szCs w:val="24"/>
        </w:rPr>
        <w:t>Juan’s testimony</w:t>
      </w:r>
      <w:r>
        <w:rPr>
          <w:rFonts w:asciiTheme="majorBidi" w:hAnsiTheme="majorBidi" w:cstheme="majorBidi"/>
          <w:sz w:val="24"/>
          <w:szCs w:val="24"/>
        </w:rPr>
        <w:t xml:space="preserve"> he mentioned that </w:t>
      </w:r>
      <w:proofErr w:type="gramStart"/>
      <w:r>
        <w:rPr>
          <w:rFonts w:asciiTheme="majorBidi" w:hAnsiTheme="majorBidi" w:cstheme="majorBidi"/>
          <w:sz w:val="24"/>
          <w:szCs w:val="24"/>
        </w:rPr>
        <w:t>( he</w:t>
      </w:r>
      <w:proofErr w:type="gramEnd"/>
      <w:r>
        <w:rPr>
          <w:rFonts w:asciiTheme="majorBidi" w:hAnsiTheme="majorBidi" w:cstheme="majorBidi"/>
          <w:sz w:val="24"/>
          <w:szCs w:val="24"/>
        </w:rPr>
        <w:t xml:space="preserve"> </w:t>
      </w:r>
      <w:r w:rsidRPr="004D55E4">
        <w:rPr>
          <w:rFonts w:asciiTheme="majorBidi" w:hAnsiTheme="majorBidi" w:cstheme="majorBidi"/>
          <w:sz w:val="24"/>
          <w:szCs w:val="24"/>
        </w:rPr>
        <w:t>could not afford the bus fare needed to get to the clinic.</w:t>
      </w:r>
      <w:r>
        <w:rPr>
          <w:rFonts w:asciiTheme="majorBidi" w:hAnsiTheme="majorBidi" w:cstheme="majorBidi"/>
          <w:sz w:val="24"/>
          <w:szCs w:val="24"/>
        </w:rPr>
        <w:t>) which may limits him from receiving regular follow-up and medications .</w:t>
      </w:r>
    </w:p>
    <w:p w:rsidR="004D55E4" w:rsidRDefault="004D55E4" w:rsidP="004D55E4">
      <w:pPr>
        <w:bidi w:val="0"/>
        <w:spacing w:line="360" w:lineRule="auto"/>
        <w:rPr>
          <w:rFonts w:asciiTheme="majorBidi" w:hAnsiTheme="majorBidi" w:cstheme="majorBidi"/>
          <w:sz w:val="24"/>
          <w:szCs w:val="24"/>
        </w:rPr>
      </w:pPr>
    </w:p>
    <w:p w:rsidR="00FE51DE" w:rsidRDefault="00FE51DE" w:rsidP="00FE51DE">
      <w:pPr>
        <w:bidi w:val="0"/>
        <w:spacing w:line="360" w:lineRule="auto"/>
        <w:rPr>
          <w:rFonts w:asciiTheme="majorBidi" w:hAnsiTheme="majorBidi" w:cstheme="majorBidi"/>
          <w:b/>
          <w:bCs/>
          <w:sz w:val="24"/>
          <w:szCs w:val="24"/>
        </w:rPr>
      </w:pPr>
      <w:r w:rsidRPr="004F26BF">
        <w:rPr>
          <w:rFonts w:asciiTheme="majorBidi" w:hAnsiTheme="majorBidi" w:cstheme="majorBidi"/>
          <w:b/>
          <w:bCs/>
          <w:sz w:val="24"/>
          <w:szCs w:val="24"/>
        </w:rPr>
        <w:t xml:space="preserve">In Juan’s testimony I </w:t>
      </w:r>
      <w:r>
        <w:rPr>
          <w:rFonts w:asciiTheme="majorBidi" w:hAnsiTheme="majorBidi" w:cstheme="majorBidi"/>
          <w:b/>
          <w:bCs/>
          <w:sz w:val="24"/>
          <w:szCs w:val="24"/>
        </w:rPr>
        <w:t>identified</w:t>
      </w:r>
      <w:r w:rsidRPr="004F26BF">
        <w:rPr>
          <w:rFonts w:asciiTheme="majorBidi" w:hAnsiTheme="majorBidi" w:cstheme="majorBidi"/>
          <w:b/>
          <w:bCs/>
          <w:sz w:val="24"/>
          <w:szCs w:val="24"/>
        </w:rPr>
        <w:t xml:space="preserve"> </w:t>
      </w:r>
      <w:r>
        <w:rPr>
          <w:rFonts w:asciiTheme="majorBidi" w:hAnsiTheme="majorBidi" w:cstheme="majorBidi"/>
          <w:b/>
          <w:bCs/>
          <w:sz w:val="24"/>
          <w:szCs w:val="24"/>
        </w:rPr>
        <w:t>3</w:t>
      </w:r>
      <w:r w:rsidRPr="004F26BF">
        <w:rPr>
          <w:rFonts w:asciiTheme="majorBidi" w:hAnsiTheme="majorBidi" w:cstheme="majorBidi"/>
          <w:b/>
          <w:bCs/>
          <w:sz w:val="24"/>
          <w:szCs w:val="24"/>
        </w:rPr>
        <w:t xml:space="preserve"> situations where his rights of access to mental health care were </w:t>
      </w:r>
      <w:r>
        <w:rPr>
          <w:rFonts w:asciiTheme="majorBidi" w:hAnsiTheme="majorBidi" w:cstheme="majorBidi"/>
          <w:b/>
          <w:bCs/>
          <w:sz w:val="24"/>
          <w:szCs w:val="24"/>
        </w:rPr>
        <w:t xml:space="preserve">adequately </w:t>
      </w:r>
      <w:proofErr w:type="gramStart"/>
      <w:r>
        <w:rPr>
          <w:rFonts w:asciiTheme="majorBidi" w:hAnsiTheme="majorBidi" w:cstheme="majorBidi"/>
          <w:b/>
          <w:bCs/>
          <w:sz w:val="24"/>
          <w:szCs w:val="24"/>
        </w:rPr>
        <w:t xml:space="preserve">fulfilled </w:t>
      </w:r>
      <w:r w:rsidRPr="004F26BF">
        <w:rPr>
          <w:rFonts w:asciiTheme="majorBidi" w:hAnsiTheme="majorBidi" w:cstheme="majorBidi"/>
          <w:b/>
          <w:bCs/>
          <w:sz w:val="24"/>
          <w:szCs w:val="24"/>
        </w:rPr>
        <w:t>:</w:t>
      </w:r>
      <w:proofErr w:type="gramEnd"/>
      <w:r w:rsidRPr="004F26BF">
        <w:rPr>
          <w:rFonts w:asciiTheme="majorBidi" w:hAnsiTheme="majorBidi" w:cstheme="majorBidi"/>
          <w:b/>
          <w:bCs/>
          <w:sz w:val="24"/>
          <w:szCs w:val="24"/>
        </w:rPr>
        <w:t xml:space="preserve"> </w:t>
      </w:r>
    </w:p>
    <w:p w:rsidR="004D090C" w:rsidRPr="004D090C" w:rsidRDefault="00FE51DE" w:rsidP="00EC3204">
      <w:pPr>
        <w:autoSpaceDE w:val="0"/>
        <w:autoSpaceDN w:val="0"/>
        <w:bidi w:val="0"/>
        <w:adjustRightInd w:val="0"/>
        <w:spacing w:after="0" w:line="360" w:lineRule="auto"/>
        <w:rPr>
          <w:rFonts w:asciiTheme="majorBidi" w:hAnsiTheme="majorBidi" w:cstheme="majorBidi"/>
          <w:sz w:val="24"/>
          <w:szCs w:val="24"/>
        </w:rPr>
      </w:pPr>
      <w:proofErr w:type="gramStart"/>
      <w:r>
        <w:rPr>
          <w:rFonts w:asciiTheme="majorBidi" w:hAnsiTheme="majorBidi" w:cstheme="majorBidi"/>
          <w:b/>
          <w:bCs/>
          <w:sz w:val="24"/>
          <w:szCs w:val="24"/>
        </w:rPr>
        <w:t>1.</w:t>
      </w:r>
      <w:r w:rsidR="008610AC">
        <w:rPr>
          <w:rFonts w:asciiTheme="majorBidi" w:hAnsiTheme="majorBidi" w:cstheme="majorBidi"/>
          <w:b/>
          <w:bCs/>
          <w:sz w:val="24"/>
          <w:szCs w:val="24"/>
        </w:rPr>
        <w:t>The</w:t>
      </w:r>
      <w:proofErr w:type="gramEnd"/>
      <w:r w:rsidR="008610AC">
        <w:rPr>
          <w:rFonts w:asciiTheme="majorBidi" w:hAnsiTheme="majorBidi" w:cstheme="majorBidi"/>
          <w:b/>
          <w:bCs/>
          <w:sz w:val="24"/>
          <w:szCs w:val="24"/>
        </w:rPr>
        <w:t xml:space="preserve"> right to </w:t>
      </w:r>
      <w:r w:rsidR="008610AC" w:rsidRPr="008610AC">
        <w:rPr>
          <w:rFonts w:asciiTheme="majorBidi" w:hAnsiTheme="majorBidi" w:cstheme="majorBidi"/>
          <w:b/>
          <w:bCs/>
          <w:sz w:val="24"/>
          <w:szCs w:val="24"/>
        </w:rPr>
        <w:t>access to</w:t>
      </w:r>
      <w:r w:rsidR="008610AC">
        <w:rPr>
          <w:rFonts w:asciiTheme="majorBidi" w:hAnsiTheme="majorBidi" w:cstheme="majorBidi"/>
          <w:b/>
          <w:bCs/>
          <w:sz w:val="24"/>
          <w:szCs w:val="24"/>
        </w:rPr>
        <w:t xml:space="preserve"> free </w:t>
      </w:r>
      <w:r w:rsidR="008610AC" w:rsidRPr="008610AC">
        <w:rPr>
          <w:rFonts w:asciiTheme="majorBidi" w:hAnsiTheme="majorBidi" w:cstheme="majorBidi"/>
          <w:b/>
          <w:bCs/>
          <w:sz w:val="24"/>
          <w:szCs w:val="24"/>
        </w:rPr>
        <w:t xml:space="preserve"> psychotropic medication</w:t>
      </w:r>
      <w:r w:rsidR="008610AC">
        <w:rPr>
          <w:rFonts w:asciiTheme="majorBidi" w:hAnsiTheme="majorBidi" w:cstheme="majorBidi"/>
          <w:b/>
          <w:bCs/>
          <w:sz w:val="24"/>
          <w:szCs w:val="24"/>
        </w:rPr>
        <w:t xml:space="preserve"> : </w:t>
      </w:r>
      <w:r w:rsidR="004D090C" w:rsidRPr="004F26BF">
        <w:rPr>
          <w:rFonts w:asciiTheme="majorBidi" w:hAnsiTheme="majorBidi" w:cstheme="majorBidi"/>
          <w:sz w:val="24"/>
          <w:szCs w:val="24"/>
        </w:rPr>
        <w:t>as set out in Article 25</w:t>
      </w:r>
      <w:r w:rsidR="004D090C">
        <w:rPr>
          <w:rFonts w:asciiTheme="majorBidi" w:hAnsiTheme="majorBidi" w:cstheme="majorBidi"/>
          <w:sz w:val="24"/>
          <w:szCs w:val="24"/>
        </w:rPr>
        <w:t>,a</w:t>
      </w:r>
      <w:r w:rsidR="004D090C" w:rsidRPr="004F26BF">
        <w:rPr>
          <w:rFonts w:asciiTheme="majorBidi" w:hAnsiTheme="majorBidi" w:cstheme="majorBidi"/>
          <w:sz w:val="24"/>
          <w:szCs w:val="24"/>
        </w:rPr>
        <w:t xml:space="preserve"> of CRPD </w:t>
      </w:r>
      <w:r w:rsidR="004D090C">
        <w:rPr>
          <w:rFonts w:asciiTheme="majorBidi" w:hAnsiTheme="majorBidi" w:cstheme="majorBidi"/>
          <w:sz w:val="24"/>
          <w:szCs w:val="24"/>
        </w:rPr>
        <w:t>:</w:t>
      </w:r>
      <w:r w:rsidR="004D090C">
        <w:rPr>
          <w:rFonts w:asciiTheme="majorBidi" w:hAnsiTheme="majorBidi" w:cstheme="majorBidi"/>
          <w:b/>
          <w:bCs/>
          <w:sz w:val="24"/>
          <w:szCs w:val="24"/>
        </w:rPr>
        <w:t xml:space="preserve"> </w:t>
      </w:r>
      <w:r w:rsidR="004D090C">
        <w:rPr>
          <w:rFonts w:ascii="TimesNewRoman" w:hAnsi="TimesNewRoman" w:cs="TimesNewRoman"/>
          <w:sz w:val="20"/>
          <w:szCs w:val="20"/>
        </w:rPr>
        <w:t>(</w:t>
      </w:r>
      <w:r w:rsidR="004D090C" w:rsidRPr="004D090C">
        <w:rPr>
          <w:rFonts w:asciiTheme="majorBidi" w:hAnsiTheme="majorBidi" w:cstheme="majorBidi"/>
          <w:sz w:val="24"/>
          <w:szCs w:val="24"/>
        </w:rPr>
        <w:t>a) Provide persons with disabilities with the same range, quality and</w:t>
      </w:r>
    </w:p>
    <w:p w:rsidR="004D090C" w:rsidRPr="004D090C" w:rsidRDefault="004D090C" w:rsidP="00EC3204">
      <w:pPr>
        <w:autoSpaceDE w:val="0"/>
        <w:autoSpaceDN w:val="0"/>
        <w:bidi w:val="0"/>
        <w:adjustRightInd w:val="0"/>
        <w:spacing w:after="0" w:line="360" w:lineRule="auto"/>
        <w:rPr>
          <w:rFonts w:asciiTheme="majorBidi" w:hAnsiTheme="majorBidi" w:cstheme="majorBidi"/>
          <w:sz w:val="24"/>
          <w:szCs w:val="24"/>
        </w:rPr>
      </w:pPr>
      <w:proofErr w:type="gramStart"/>
      <w:r w:rsidRPr="004D090C">
        <w:rPr>
          <w:rFonts w:asciiTheme="majorBidi" w:hAnsiTheme="majorBidi" w:cstheme="majorBidi"/>
          <w:sz w:val="24"/>
          <w:szCs w:val="24"/>
        </w:rPr>
        <w:t>standard</w:t>
      </w:r>
      <w:proofErr w:type="gramEnd"/>
      <w:r w:rsidRPr="004D090C">
        <w:rPr>
          <w:rFonts w:asciiTheme="majorBidi" w:hAnsiTheme="majorBidi" w:cstheme="majorBidi"/>
          <w:sz w:val="24"/>
          <w:szCs w:val="24"/>
        </w:rPr>
        <w:t xml:space="preserve"> of free or aff</w:t>
      </w:r>
      <w:r w:rsidR="00EC3204">
        <w:rPr>
          <w:rFonts w:asciiTheme="majorBidi" w:hAnsiTheme="majorBidi" w:cstheme="majorBidi"/>
          <w:sz w:val="24"/>
          <w:szCs w:val="24"/>
        </w:rPr>
        <w:t>ordable health care and programm</w:t>
      </w:r>
      <w:r w:rsidRPr="004D090C">
        <w:rPr>
          <w:rFonts w:asciiTheme="majorBidi" w:hAnsiTheme="majorBidi" w:cstheme="majorBidi"/>
          <w:sz w:val="24"/>
          <w:szCs w:val="24"/>
        </w:rPr>
        <w:t>es as provided to other</w:t>
      </w:r>
    </w:p>
    <w:p w:rsidR="004D090C" w:rsidRPr="004D090C" w:rsidRDefault="004D090C" w:rsidP="00EC3204">
      <w:pPr>
        <w:autoSpaceDE w:val="0"/>
        <w:autoSpaceDN w:val="0"/>
        <w:bidi w:val="0"/>
        <w:adjustRightInd w:val="0"/>
        <w:spacing w:after="0" w:line="360" w:lineRule="auto"/>
        <w:rPr>
          <w:rFonts w:asciiTheme="majorBidi" w:hAnsiTheme="majorBidi" w:cstheme="majorBidi"/>
          <w:sz w:val="24"/>
          <w:szCs w:val="24"/>
        </w:rPr>
      </w:pPr>
      <w:proofErr w:type="gramStart"/>
      <w:r w:rsidRPr="004D090C">
        <w:rPr>
          <w:rFonts w:asciiTheme="majorBidi" w:hAnsiTheme="majorBidi" w:cstheme="majorBidi"/>
          <w:sz w:val="24"/>
          <w:szCs w:val="24"/>
        </w:rPr>
        <w:t>persons</w:t>
      </w:r>
      <w:proofErr w:type="gramEnd"/>
      <w:r w:rsidRPr="004D090C">
        <w:rPr>
          <w:rFonts w:asciiTheme="majorBidi" w:hAnsiTheme="majorBidi" w:cstheme="majorBidi"/>
          <w:sz w:val="24"/>
          <w:szCs w:val="24"/>
        </w:rPr>
        <w:t>, including in the area of sexual and reproductive health and</w:t>
      </w:r>
    </w:p>
    <w:p w:rsidR="00FE51DE" w:rsidRPr="004D090C" w:rsidRDefault="004D090C" w:rsidP="00EC3204">
      <w:pPr>
        <w:bidi w:val="0"/>
        <w:spacing w:line="360" w:lineRule="auto"/>
        <w:rPr>
          <w:rFonts w:asciiTheme="majorBidi" w:hAnsiTheme="majorBidi" w:cstheme="majorBidi"/>
          <w:sz w:val="24"/>
          <w:szCs w:val="24"/>
        </w:rPr>
      </w:pPr>
      <w:proofErr w:type="gramStart"/>
      <w:r w:rsidRPr="004D090C">
        <w:rPr>
          <w:rFonts w:asciiTheme="majorBidi" w:hAnsiTheme="majorBidi" w:cstheme="majorBidi"/>
          <w:sz w:val="24"/>
          <w:szCs w:val="24"/>
        </w:rPr>
        <w:lastRenderedPageBreak/>
        <w:t>population-based</w:t>
      </w:r>
      <w:proofErr w:type="gramEnd"/>
      <w:r w:rsidRPr="004D090C">
        <w:rPr>
          <w:rFonts w:asciiTheme="majorBidi" w:hAnsiTheme="majorBidi" w:cstheme="majorBidi"/>
          <w:sz w:val="24"/>
          <w:szCs w:val="24"/>
        </w:rPr>
        <w:t xml:space="preserve"> public health programmes;</w:t>
      </w:r>
    </w:p>
    <w:p w:rsidR="00855E2F" w:rsidRDefault="00EC3204" w:rsidP="00EC3204">
      <w:pPr>
        <w:bidi w:val="0"/>
        <w:spacing w:line="360" w:lineRule="auto"/>
        <w:rPr>
          <w:rFonts w:asciiTheme="majorBidi" w:hAnsiTheme="majorBidi" w:cstheme="majorBidi"/>
          <w:sz w:val="24"/>
          <w:szCs w:val="24"/>
        </w:rPr>
      </w:pPr>
      <w:r>
        <w:rPr>
          <w:rFonts w:asciiTheme="majorBidi" w:hAnsiTheme="majorBidi" w:cstheme="majorBidi"/>
          <w:sz w:val="24"/>
          <w:szCs w:val="24"/>
        </w:rPr>
        <w:t>So t</w:t>
      </w:r>
      <w:r w:rsidR="004D090C">
        <w:rPr>
          <w:rFonts w:asciiTheme="majorBidi" w:hAnsiTheme="majorBidi" w:cstheme="majorBidi"/>
          <w:sz w:val="24"/>
          <w:szCs w:val="24"/>
        </w:rPr>
        <w:t>he health care facilities i</w:t>
      </w:r>
      <w:r w:rsidR="008610AC" w:rsidRPr="008610AC">
        <w:rPr>
          <w:rFonts w:asciiTheme="majorBidi" w:hAnsiTheme="majorBidi" w:cstheme="majorBidi"/>
          <w:sz w:val="24"/>
          <w:szCs w:val="24"/>
        </w:rPr>
        <w:t xml:space="preserve">n Juan’s </w:t>
      </w:r>
      <w:r w:rsidR="004D090C">
        <w:rPr>
          <w:rFonts w:asciiTheme="majorBidi" w:hAnsiTheme="majorBidi" w:cstheme="majorBidi"/>
          <w:sz w:val="24"/>
          <w:szCs w:val="24"/>
        </w:rPr>
        <w:t xml:space="preserve">case provided him regular and continuous supply of free medications on monthly basis, </w:t>
      </w:r>
      <w:r w:rsidR="004D090C" w:rsidRPr="004D090C">
        <w:rPr>
          <w:rFonts w:asciiTheme="majorBidi" w:hAnsiTheme="majorBidi" w:cstheme="majorBidi"/>
          <w:sz w:val="24"/>
          <w:szCs w:val="24"/>
        </w:rPr>
        <w:t>which help him in recovery and decrease</w:t>
      </w:r>
      <w:r w:rsidR="004D090C">
        <w:rPr>
          <w:rFonts w:asciiTheme="majorBidi" w:hAnsiTheme="majorBidi" w:cstheme="majorBidi"/>
          <w:sz w:val="24"/>
          <w:szCs w:val="24"/>
        </w:rPr>
        <w:t>d</w:t>
      </w:r>
      <w:r w:rsidR="004D090C" w:rsidRPr="004D090C">
        <w:rPr>
          <w:rFonts w:asciiTheme="majorBidi" w:hAnsiTheme="majorBidi" w:cstheme="majorBidi"/>
          <w:sz w:val="24"/>
          <w:szCs w:val="24"/>
        </w:rPr>
        <w:t xml:space="preserve"> his chance to be hospitalized </w:t>
      </w:r>
      <w:proofErr w:type="gramStart"/>
      <w:r w:rsidR="004D090C" w:rsidRPr="004D090C">
        <w:rPr>
          <w:rFonts w:asciiTheme="majorBidi" w:hAnsiTheme="majorBidi" w:cstheme="majorBidi"/>
          <w:sz w:val="24"/>
          <w:szCs w:val="24"/>
        </w:rPr>
        <w:t>again .</w:t>
      </w:r>
      <w:proofErr w:type="gramEnd"/>
    </w:p>
    <w:p w:rsidR="00212AE2" w:rsidRPr="00212AE2" w:rsidRDefault="004365D4" w:rsidP="00212AE2">
      <w:pPr>
        <w:bidi w:val="0"/>
        <w:spacing w:line="360" w:lineRule="auto"/>
        <w:rPr>
          <w:rFonts w:asciiTheme="majorBidi" w:hAnsiTheme="majorBidi" w:cstheme="majorBidi"/>
          <w:sz w:val="24"/>
          <w:szCs w:val="24"/>
        </w:rPr>
      </w:pPr>
      <w:r>
        <w:rPr>
          <w:rFonts w:asciiTheme="majorBidi" w:hAnsiTheme="majorBidi" w:cstheme="majorBidi"/>
          <w:sz w:val="24"/>
          <w:szCs w:val="24"/>
        </w:rPr>
        <w:t xml:space="preserve">In Libya </w:t>
      </w:r>
      <w:r w:rsidR="00212AE2">
        <w:rPr>
          <w:rFonts w:asciiTheme="majorBidi" w:hAnsiTheme="majorBidi" w:cstheme="majorBidi"/>
          <w:sz w:val="24"/>
          <w:szCs w:val="24"/>
        </w:rPr>
        <w:t>despite the availability of free psychotropic medications at psychiatric hospitals but h</w:t>
      </w:r>
      <w:bookmarkStart w:id="0" w:name="_GoBack"/>
      <w:bookmarkEnd w:id="0"/>
      <w:r w:rsidR="00212AE2" w:rsidRPr="00212AE2">
        <w:rPr>
          <w:rFonts w:asciiTheme="majorBidi" w:hAnsiTheme="majorBidi" w:cstheme="majorBidi"/>
          <w:sz w:val="24"/>
          <w:szCs w:val="24"/>
        </w:rPr>
        <w:t xml:space="preserve">ealth regulations state that doctors are not authorised to prescribe psychotropic medication, nevertheless in areas where there is no psychiatrist it has been known that doctors take it upon themselves to continue prescriptions and very few will initiate them. Nurses are not allowed to prescribe psychotropic medication in any circumstances as are non-doctor/non-nurses. </w:t>
      </w:r>
    </w:p>
    <w:p w:rsidR="004365D4" w:rsidRPr="00212AE2" w:rsidRDefault="004365D4" w:rsidP="004365D4">
      <w:pPr>
        <w:bidi w:val="0"/>
        <w:spacing w:line="360" w:lineRule="auto"/>
        <w:rPr>
          <w:rFonts w:asciiTheme="majorBidi" w:hAnsiTheme="majorBidi" w:cstheme="majorBidi"/>
          <w:sz w:val="24"/>
          <w:szCs w:val="24"/>
          <w:lang w:val="en-GB"/>
        </w:rPr>
      </w:pPr>
    </w:p>
    <w:p w:rsidR="00EC3204" w:rsidRDefault="006530BD" w:rsidP="006530BD">
      <w:pPr>
        <w:bidi w:val="0"/>
        <w:spacing w:line="360" w:lineRule="auto"/>
        <w:rPr>
          <w:rFonts w:asciiTheme="majorBidi" w:hAnsiTheme="majorBidi" w:cstheme="majorBidi"/>
          <w:sz w:val="24"/>
          <w:szCs w:val="24"/>
        </w:rPr>
      </w:pPr>
      <w:proofErr w:type="gramStart"/>
      <w:r>
        <w:rPr>
          <w:rFonts w:asciiTheme="majorBidi" w:hAnsiTheme="majorBidi" w:cstheme="majorBidi"/>
          <w:b/>
          <w:bCs/>
          <w:sz w:val="24"/>
          <w:szCs w:val="24"/>
        </w:rPr>
        <w:t>2</w:t>
      </w:r>
      <w:r w:rsidR="00EC3204">
        <w:rPr>
          <w:rFonts w:asciiTheme="majorBidi" w:hAnsiTheme="majorBidi" w:cstheme="majorBidi"/>
          <w:b/>
          <w:bCs/>
          <w:sz w:val="24"/>
          <w:szCs w:val="24"/>
        </w:rPr>
        <w:t>.The</w:t>
      </w:r>
      <w:proofErr w:type="gramEnd"/>
      <w:r w:rsidR="00EC3204">
        <w:rPr>
          <w:rFonts w:asciiTheme="majorBidi" w:hAnsiTheme="majorBidi" w:cstheme="majorBidi"/>
          <w:b/>
          <w:bCs/>
          <w:sz w:val="24"/>
          <w:szCs w:val="24"/>
        </w:rPr>
        <w:t xml:space="preserve"> right to </w:t>
      </w:r>
      <w:r w:rsidR="00EC3204">
        <w:rPr>
          <w:rFonts w:asciiTheme="majorBidi" w:hAnsiTheme="majorBidi" w:cstheme="majorBidi"/>
          <w:b/>
          <w:bCs/>
          <w:sz w:val="24"/>
          <w:szCs w:val="24"/>
        </w:rPr>
        <w:t xml:space="preserve">full inclusion </w:t>
      </w:r>
      <w:r w:rsidR="00EC3204" w:rsidRPr="006530BD">
        <w:rPr>
          <w:rFonts w:asciiTheme="majorBidi" w:hAnsiTheme="majorBidi" w:cstheme="majorBidi"/>
          <w:b/>
          <w:bCs/>
          <w:sz w:val="24"/>
          <w:szCs w:val="24"/>
        </w:rPr>
        <w:t>and participation in all aspects of life.</w:t>
      </w:r>
    </w:p>
    <w:p w:rsidR="006530BD" w:rsidRDefault="006530BD" w:rsidP="006530BD">
      <w:pPr>
        <w:bidi w:val="0"/>
        <w:spacing w:line="360" w:lineRule="auto"/>
        <w:rPr>
          <w:rFonts w:asciiTheme="majorBidi" w:hAnsiTheme="majorBidi" w:cstheme="majorBidi"/>
          <w:sz w:val="24"/>
          <w:szCs w:val="24"/>
        </w:rPr>
      </w:pPr>
      <w:r w:rsidRPr="004F26BF">
        <w:rPr>
          <w:rFonts w:asciiTheme="majorBidi" w:hAnsiTheme="majorBidi" w:cstheme="majorBidi"/>
          <w:b/>
          <w:bCs/>
          <w:sz w:val="24"/>
          <w:szCs w:val="24"/>
        </w:rPr>
        <w:t>In Juan’s testimony</w:t>
      </w:r>
      <w:r>
        <w:rPr>
          <w:rFonts w:asciiTheme="majorBidi" w:hAnsiTheme="majorBidi" w:cstheme="majorBidi"/>
          <w:sz w:val="24"/>
          <w:szCs w:val="24"/>
        </w:rPr>
        <w:t xml:space="preserve">, due to de-institutionalization of services primary health care  services moved to his municipality which was near to his home </w:t>
      </w:r>
      <w:r w:rsidR="00CB5FA5">
        <w:rPr>
          <w:rFonts w:asciiTheme="majorBidi" w:hAnsiTheme="majorBidi" w:cstheme="majorBidi"/>
          <w:sz w:val="24"/>
          <w:szCs w:val="24"/>
        </w:rPr>
        <w:t>and this made him more engaged in his social life</w:t>
      </w:r>
      <w:r w:rsidR="00265BAE">
        <w:rPr>
          <w:rFonts w:asciiTheme="majorBidi" w:hAnsiTheme="majorBidi" w:cstheme="majorBidi"/>
          <w:sz w:val="24"/>
          <w:szCs w:val="24"/>
        </w:rPr>
        <w:t>, he was more able to visit and follow up with the primary care doctors and the doctors give him the same treatment that were provided</w:t>
      </w:r>
      <w:r w:rsidR="00571973">
        <w:rPr>
          <w:rFonts w:asciiTheme="majorBidi" w:hAnsiTheme="majorBidi" w:cstheme="majorBidi"/>
          <w:sz w:val="24"/>
          <w:szCs w:val="24"/>
        </w:rPr>
        <w:t xml:space="preserve"> at psychiatric institution.</w:t>
      </w:r>
    </w:p>
    <w:p w:rsidR="00CB5FA5" w:rsidRPr="00CB5FA5" w:rsidRDefault="006530BD" w:rsidP="00CB5FA5">
      <w:pPr>
        <w:autoSpaceDE w:val="0"/>
        <w:autoSpaceDN w:val="0"/>
        <w:bidi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r w:rsidR="00CB5FA5">
        <w:rPr>
          <w:rFonts w:asciiTheme="majorBidi" w:hAnsiTheme="majorBidi" w:cstheme="majorBidi"/>
          <w:sz w:val="24"/>
          <w:szCs w:val="24"/>
        </w:rPr>
        <w:t>A</w:t>
      </w:r>
      <w:r w:rsidRPr="004F26BF">
        <w:rPr>
          <w:rFonts w:asciiTheme="majorBidi" w:hAnsiTheme="majorBidi" w:cstheme="majorBidi"/>
          <w:sz w:val="24"/>
          <w:szCs w:val="24"/>
        </w:rPr>
        <w:t>s set out in Article 2</w:t>
      </w:r>
      <w:r>
        <w:rPr>
          <w:rFonts w:asciiTheme="majorBidi" w:hAnsiTheme="majorBidi" w:cstheme="majorBidi"/>
          <w:sz w:val="24"/>
          <w:szCs w:val="24"/>
        </w:rPr>
        <w:t>6</w:t>
      </w:r>
      <w:r w:rsidRPr="004F26BF">
        <w:rPr>
          <w:rFonts w:asciiTheme="majorBidi" w:hAnsiTheme="majorBidi" w:cstheme="majorBidi"/>
          <w:sz w:val="24"/>
          <w:szCs w:val="24"/>
        </w:rPr>
        <w:t xml:space="preserve"> of CRPD</w:t>
      </w:r>
      <w:r>
        <w:rPr>
          <w:rFonts w:asciiTheme="majorBidi" w:hAnsiTheme="majorBidi" w:cstheme="majorBidi"/>
          <w:sz w:val="24"/>
          <w:szCs w:val="24"/>
        </w:rPr>
        <w:t xml:space="preserve"> </w:t>
      </w:r>
      <w:proofErr w:type="gramStart"/>
      <w:r w:rsidRPr="00CB5FA5">
        <w:rPr>
          <w:rFonts w:asciiTheme="majorBidi" w:hAnsiTheme="majorBidi" w:cstheme="majorBidi"/>
          <w:b/>
          <w:bCs/>
          <w:sz w:val="24"/>
          <w:szCs w:val="24"/>
        </w:rPr>
        <w:t xml:space="preserve">" </w:t>
      </w:r>
      <w:r w:rsidRPr="00CB5FA5">
        <w:rPr>
          <w:rFonts w:asciiTheme="majorBidi" w:hAnsiTheme="majorBidi" w:cstheme="majorBidi"/>
          <w:b/>
          <w:bCs/>
          <w:sz w:val="24"/>
          <w:szCs w:val="24"/>
        </w:rPr>
        <w:t>Habilitation</w:t>
      </w:r>
      <w:proofErr w:type="gramEnd"/>
      <w:r w:rsidRPr="00CB5FA5">
        <w:rPr>
          <w:rFonts w:asciiTheme="majorBidi" w:hAnsiTheme="majorBidi" w:cstheme="majorBidi"/>
          <w:b/>
          <w:bCs/>
          <w:sz w:val="24"/>
          <w:szCs w:val="24"/>
        </w:rPr>
        <w:t xml:space="preserve"> and rehabilitation</w:t>
      </w:r>
      <w:r w:rsidRPr="00CB5FA5">
        <w:rPr>
          <w:rFonts w:asciiTheme="majorBidi" w:hAnsiTheme="majorBidi" w:cstheme="majorBidi"/>
          <w:b/>
          <w:bCs/>
          <w:sz w:val="24"/>
          <w:szCs w:val="24"/>
        </w:rPr>
        <w:t>"</w:t>
      </w:r>
      <w:r>
        <w:rPr>
          <w:rFonts w:asciiTheme="majorBidi" w:hAnsiTheme="majorBidi" w:cstheme="majorBidi"/>
          <w:sz w:val="24"/>
          <w:szCs w:val="24"/>
        </w:rPr>
        <w:t xml:space="preserve"> :</w:t>
      </w:r>
      <w:r w:rsidR="00CB5FA5">
        <w:rPr>
          <w:rFonts w:asciiTheme="majorBidi" w:hAnsiTheme="majorBidi" w:cstheme="majorBidi"/>
          <w:sz w:val="24"/>
          <w:szCs w:val="24"/>
        </w:rPr>
        <w:t xml:space="preserve"> </w:t>
      </w:r>
      <w:r w:rsidR="00CB5FA5" w:rsidRPr="00CB5FA5">
        <w:rPr>
          <w:rFonts w:asciiTheme="majorBidi" w:hAnsiTheme="majorBidi" w:cstheme="majorBidi"/>
          <w:sz w:val="24"/>
          <w:szCs w:val="24"/>
        </w:rPr>
        <w:t>States</w:t>
      </w:r>
    </w:p>
    <w:p w:rsidR="00CB5FA5" w:rsidRPr="00CB5FA5" w:rsidRDefault="00CB5FA5" w:rsidP="00CB5FA5">
      <w:pPr>
        <w:autoSpaceDE w:val="0"/>
        <w:autoSpaceDN w:val="0"/>
        <w:bidi w:val="0"/>
        <w:adjustRightInd w:val="0"/>
        <w:spacing w:after="0" w:line="360" w:lineRule="auto"/>
        <w:rPr>
          <w:rFonts w:asciiTheme="majorBidi" w:hAnsiTheme="majorBidi" w:cstheme="majorBidi"/>
          <w:sz w:val="24"/>
          <w:szCs w:val="24"/>
        </w:rPr>
      </w:pPr>
      <w:r w:rsidRPr="00CB5FA5">
        <w:rPr>
          <w:rFonts w:asciiTheme="majorBidi" w:hAnsiTheme="majorBidi" w:cstheme="majorBidi"/>
          <w:sz w:val="24"/>
          <w:szCs w:val="24"/>
        </w:rPr>
        <w:t>Parties shall organize, strengthen and extend comprehensive habilitation and</w:t>
      </w:r>
    </w:p>
    <w:p w:rsidR="00CB5FA5" w:rsidRPr="00CB5FA5" w:rsidRDefault="00CB5FA5" w:rsidP="00CB5FA5">
      <w:pPr>
        <w:autoSpaceDE w:val="0"/>
        <w:autoSpaceDN w:val="0"/>
        <w:bidi w:val="0"/>
        <w:adjustRightInd w:val="0"/>
        <w:spacing w:after="0" w:line="360" w:lineRule="auto"/>
        <w:rPr>
          <w:rFonts w:asciiTheme="majorBidi" w:hAnsiTheme="majorBidi" w:cstheme="majorBidi"/>
          <w:sz w:val="24"/>
          <w:szCs w:val="24"/>
        </w:rPr>
      </w:pPr>
      <w:proofErr w:type="gramStart"/>
      <w:r w:rsidRPr="00CB5FA5">
        <w:rPr>
          <w:rFonts w:asciiTheme="majorBidi" w:hAnsiTheme="majorBidi" w:cstheme="majorBidi"/>
          <w:sz w:val="24"/>
          <w:szCs w:val="24"/>
        </w:rPr>
        <w:t>rehabilitation</w:t>
      </w:r>
      <w:proofErr w:type="gramEnd"/>
      <w:r w:rsidRPr="00CB5FA5">
        <w:rPr>
          <w:rFonts w:asciiTheme="majorBidi" w:hAnsiTheme="majorBidi" w:cstheme="majorBidi"/>
          <w:sz w:val="24"/>
          <w:szCs w:val="24"/>
        </w:rPr>
        <w:t xml:space="preserve"> services and programmes, particularly in the areas of health,</w:t>
      </w:r>
    </w:p>
    <w:p w:rsidR="00CB5FA5" w:rsidRPr="00CB5FA5" w:rsidRDefault="00CB5FA5" w:rsidP="00CB5FA5">
      <w:pPr>
        <w:autoSpaceDE w:val="0"/>
        <w:autoSpaceDN w:val="0"/>
        <w:bidi w:val="0"/>
        <w:adjustRightInd w:val="0"/>
        <w:spacing w:after="0" w:line="360" w:lineRule="auto"/>
        <w:rPr>
          <w:rFonts w:asciiTheme="majorBidi" w:hAnsiTheme="majorBidi" w:cstheme="majorBidi"/>
          <w:sz w:val="24"/>
          <w:szCs w:val="24"/>
        </w:rPr>
      </w:pPr>
      <w:proofErr w:type="gramStart"/>
      <w:r w:rsidRPr="00CB5FA5">
        <w:rPr>
          <w:rFonts w:asciiTheme="majorBidi" w:hAnsiTheme="majorBidi" w:cstheme="majorBidi"/>
          <w:sz w:val="24"/>
          <w:szCs w:val="24"/>
        </w:rPr>
        <w:t>employment</w:t>
      </w:r>
      <w:proofErr w:type="gramEnd"/>
      <w:r w:rsidRPr="00CB5FA5">
        <w:rPr>
          <w:rFonts w:asciiTheme="majorBidi" w:hAnsiTheme="majorBidi" w:cstheme="majorBidi"/>
          <w:sz w:val="24"/>
          <w:szCs w:val="24"/>
        </w:rPr>
        <w:t>, education and social services, in such a way that these services</w:t>
      </w:r>
    </w:p>
    <w:p w:rsidR="00CB5FA5" w:rsidRPr="00CB5FA5" w:rsidRDefault="00CB5FA5" w:rsidP="00CB5FA5">
      <w:pPr>
        <w:autoSpaceDE w:val="0"/>
        <w:autoSpaceDN w:val="0"/>
        <w:bidi w:val="0"/>
        <w:adjustRightInd w:val="0"/>
        <w:spacing w:after="0" w:line="360" w:lineRule="auto"/>
        <w:rPr>
          <w:rFonts w:asciiTheme="majorBidi" w:hAnsiTheme="majorBidi" w:cstheme="majorBidi"/>
          <w:sz w:val="24"/>
          <w:szCs w:val="24"/>
        </w:rPr>
      </w:pPr>
      <w:proofErr w:type="gramStart"/>
      <w:r w:rsidRPr="00CB5FA5">
        <w:rPr>
          <w:rFonts w:asciiTheme="majorBidi" w:hAnsiTheme="majorBidi" w:cstheme="majorBidi"/>
          <w:sz w:val="24"/>
          <w:szCs w:val="24"/>
        </w:rPr>
        <w:t>and</w:t>
      </w:r>
      <w:proofErr w:type="gramEnd"/>
      <w:r w:rsidRPr="00CB5FA5">
        <w:rPr>
          <w:rFonts w:asciiTheme="majorBidi" w:hAnsiTheme="majorBidi" w:cstheme="majorBidi"/>
          <w:sz w:val="24"/>
          <w:szCs w:val="24"/>
        </w:rPr>
        <w:t xml:space="preserve"> programmes:</w:t>
      </w:r>
    </w:p>
    <w:p w:rsidR="00CB5FA5" w:rsidRPr="00CB5FA5" w:rsidRDefault="00CB5FA5" w:rsidP="00CB5FA5">
      <w:pPr>
        <w:autoSpaceDE w:val="0"/>
        <w:autoSpaceDN w:val="0"/>
        <w:bidi w:val="0"/>
        <w:adjustRightInd w:val="0"/>
        <w:spacing w:after="0" w:line="360" w:lineRule="auto"/>
        <w:rPr>
          <w:rFonts w:asciiTheme="majorBidi" w:hAnsiTheme="majorBidi" w:cstheme="majorBidi"/>
          <w:sz w:val="24"/>
          <w:szCs w:val="24"/>
        </w:rPr>
      </w:pPr>
      <w:r w:rsidRPr="00CB5FA5">
        <w:rPr>
          <w:rFonts w:asciiTheme="majorBidi" w:hAnsiTheme="majorBidi" w:cstheme="majorBidi"/>
          <w:sz w:val="24"/>
          <w:szCs w:val="24"/>
        </w:rPr>
        <w:t>(a) Begin at the earliest possi</w:t>
      </w:r>
      <w:r>
        <w:rPr>
          <w:rFonts w:asciiTheme="majorBidi" w:hAnsiTheme="majorBidi" w:cstheme="majorBidi"/>
          <w:sz w:val="24"/>
          <w:szCs w:val="24"/>
        </w:rPr>
        <w:t xml:space="preserve">ble stage, and are based on the </w:t>
      </w:r>
      <w:r w:rsidRPr="00CB5FA5">
        <w:rPr>
          <w:rFonts w:asciiTheme="majorBidi" w:hAnsiTheme="majorBidi" w:cstheme="majorBidi"/>
          <w:sz w:val="24"/>
          <w:szCs w:val="24"/>
        </w:rPr>
        <w:t>multidisciplinary assessment of individual needs and strengths;</w:t>
      </w:r>
    </w:p>
    <w:p w:rsidR="00EC3204" w:rsidRDefault="00CB5FA5" w:rsidP="00CB5FA5">
      <w:pPr>
        <w:autoSpaceDE w:val="0"/>
        <w:autoSpaceDN w:val="0"/>
        <w:bidi w:val="0"/>
        <w:adjustRightInd w:val="0"/>
        <w:spacing w:after="0" w:line="360" w:lineRule="auto"/>
        <w:rPr>
          <w:rFonts w:asciiTheme="majorBidi" w:hAnsiTheme="majorBidi" w:cstheme="majorBidi"/>
          <w:sz w:val="24"/>
          <w:szCs w:val="24"/>
        </w:rPr>
      </w:pPr>
      <w:r w:rsidRPr="00CB5FA5">
        <w:rPr>
          <w:rFonts w:asciiTheme="majorBidi" w:hAnsiTheme="majorBidi" w:cstheme="majorBidi"/>
          <w:sz w:val="24"/>
          <w:szCs w:val="24"/>
        </w:rPr>
        <w:t>(b) Support participation and inc</w:t>
      </w:r>
      <w:r>
        <w:rPr>
          <w:rFonts w:asciiTheme="majorBidi" w:hAnsiTheme="majorBidi" w:cstheme="majorBidi"/>
          <w:sz w:val="24"/>
          <w:szCs w:val="24"/>
        </w:rPr>
        <w:t xml:space="preserve">lusion in the community and all </w:t>
      </w:r>
      <w:r w:rsidRPr="00CB5FA5">
        <w:rPr>
          <w:rFonts w:asciiTheme="majorBidi" w:hAnsiTheme="majorBidi" w:cstheme="majorBidi"/>
          <w:sz w:val="24"/>
          <w:szCs w:val="24"/>
        </w:rPr>
        <w:t>aspects of society, are voluntary, and are availab</w:t>
      </w:r>
      <w:r>
        <w:rPr>
          <w:rFonts w:asciiTheme="majorBidi" w:hAnsiTheme="majorBidi" w:cstheme="majorBidi"/>
          <w:sz w:val="24"/>
          <w:szCs w:val="24"/>
        </w:rPr>
        <w:t xml:space="preserve">le to persons with disabilities </w:t>
      </w:r>
      <w:r w:rsidRPr="00CB5FA5">
        <w:rPr>
          <w:rFonts w:asciiTheme="majorBidi" w:hAnsiTheme="majorBidi" w:cstheme="majorBidi"/>
          <w:sz w:val="24"/>
          <w:szCs w:val="24"/>
        </w:rPr>
        <w:t>as close as possible to their own communities, including in rural areas.</w:t>
      </w:r>
    </w:p>
    <w:p w:rsidR="00CB5FA5" w:rsidRDefault="00CB5FA5" w:rsidP="00CB5FA5">
      <w:pPr>
        <w:autoSpaceDE w:val="0"/>
        <w:autoSpaceDN w:val="0"/>
        <w:bidi w:val="0"/>
        <w:adjustRightInd w:val="0"/>
        <w:spacing w:after="0" w:line="360" w:lineRule="auto"/>
        <w:rPr>
          <w:rFonts w:asciiTheme="majorBidi" w:hAnsiTheme="majorBidi" w:cstheme="majorBidi"/>
          <w:sz w:val="24"/>
          <w:szCs w:val="24"/>
        </w:rPr>
      </w:pPr>
    </w:p>
    <w:p w:rsidR="007679EB" w:rsidRPr="004F26BF" w:rsidRDefault="00CB5FA5" w:rsidP="004365D4">
      <w:pPr>
        <w:bidi w:val="0"/>
        <w:spacing w:line="360" w:lineRule="auto"/>
        <w:rPr>
          <w:rFonts w:asciiTheme="majorBidi" w:hAnsiTheme="majorBidi" w:cstheme="majorBidi"/>
          <w:sz w:val="24"/>
          <w:szCs w:val="24"/>
        </w:rPr>
      </w:pPr>
      <w:r>
        <w:rPr>
          <w:rFonts w:asciiTheme="majorBidi" w:hAnsiTheme="majorBidi" w:cstheme="majorBidi"/>
          <w:b/>
          <w:bCs/>
          <w:sz w:val="24"/>
          <w:szCs w:val="24"/>
        </w:rPr>
        <w:t>3</w:t>
      </w:r>
      <w:r>
        <w:rPr>
          <w:rFonts w:asciiTheme="majorBidi" w:hAnsiTheme="majorBidi" w:cstheme="majorBidi"/>
          <w:b/>
          <w:bCs/>
          <w:sz w:val="24"/>
          <w:szCs w:val="24"/>
        </w:rPr>
        <w:t>.The right to</w:t>
      </w:r>
      <w:r w:rsidRPr="00265BAE">
        <w:rPr>
          <w:rFonts w:asciiTheme="majorBidi" w:hAnsiTheme="majorBidi" w:cstheme="majorBidi"/>
          <w:b/>
          <w:bCs/>
          <w:sz w:val="24"/>
          <w:szCs w:val="24"/>
        </w:rPr>
        <w:t xml:space="preserve"> </w:t>
      </w:r>
      <w:r w:rsidR="00265BAE" w:rsidRPr="00265BAE">
        <w:rPr>
          <w:rFonts w:asciiTheme="majorBidi" w:hAnsiTheme="majorBidi" w:cstheme="majorBidi"/>
          <w:b/>
          <w:bCs/>
          <w:sz w:val="24"/>
          <w:szCs w:val="24"/>
        </w:rPr>
        <w:t>access psychosocial interventions :</w:t>
      </w:r>
      <w:r w:rsidR="00265BAE">
        <w:rPr>
          <w:rFonts w:asciiTheme="majorBidi" w:hAnsiTheme="majorBidi" w:cstheme="majorBidi"/>
          <w:sz w:val="24"/>
          <w:szCs w:val="24"/>
        </w:rPr>
        <w:t xml:space="preserve"> </w:t>
      </w:r>
      <w:r w:rsidR="00571973">
        <w:rPr>
          <w:rFonts w:asciiTheme="majorBidi" w:hAnsiTheme="majorBidi" w:cstheme="majorBidi"/>
          <w:sz w:val="24"/>
          <w:szCs w:val="24"/>
        </w:rPr>
        <w:t>the most interesting and good thing in Juan's testi</w:t>
      </w:r>
      <w:r w:rsidR="004365D4">
        <w:rPr>
          <w:rFonts w:asciiTheme="majorBidi" w:hAnsiTheme="majorBidi" w:cstheme="majorBidi"/>
          <w:sz w:val="24"/>
          <w:szCs w:val="24"/>
        </w:rPr>
        <w:t xml:space="preserve">mony the availability of </w:t>
      </w:r>
      <w:r w:rsidR="004365D4" w:rsidRPr="00E16BD4">
        <w:rPr>
          <w:rFonts w:asciiTheme="majorBidi" w:hAnsiTheme="majorBidi" w:cstheme="majorBidi"/>
          <w:sz w:val="28"/>
          <w:szCs w:val="28"/>
        </w:rPr>
        <w:t>psychologist</w:t>
      </w:r>
      <w:r w:rsidR="004365D4">
        <w:rPr>
          <w:rFonts w:asciiTheme="majorBidi" w:hAnsiTheme="majorBidi" w:cstheme="majorBidi"/>
          <w:sz w:val="24"/>
          <w:szCs w:val="24"/>
        </w:rPr>
        <w:t xml:space="preserve"> at primary care level </w:t>
      </w:r>
      <w:r w:rsidR="004365D4">
        <w:rPr>
          <w:rFonts w:asciiTheme="majorBidi" w:hAnsiTheme="majorBidi" w:cstheme="majorBidi"/>
          <w:sz w:val="24"/>
          <w:szCs w:val="24"/>
        </w:rPr>
        <w:lastRenderedPageBreak/>
        <w:t xml:space="preserve">because in many countries there is shortage or no access to such important </w:t>
      </w:r>
      <w:r w:rsidR="004365D4" w:rsidRPr="00265BAE">
        <w:rPr>
          <w:rFonts w:asciiTheme="majorBidi" w:hAnsiTheme="majorBidi" w:cstheme="majorBidi"/>
          <w:b/>
          <w:bCs/>
          <w:sz w:val="24"/>
          <w:szCs w:val="24"/>
        </w:rPr>
        <w:t>psychosocial</w:t>
      </w:r>
      <w:r w:rsidR="004365D4">
        <w:rPr>
          <w:rFonts w:asciiTheme="majorBidi" w:hAnsiTheme="majorBidi" w:cstheme="majorBidi"/>
          <w:sz w:val="24"/>
          <w:szCs w:val="24"/>
        </w:rPr>
        <w:t xml:space="preserve"> programs. My country on of that country that has limitation in numbers of clinical psychologist and social workers even </w:t>
      </w:r>
      <w:proofErr w:type="gramStart"/>
      <w:r w:rsidR="004365D4">
        <w:rPr>
          <w:rFonts w:asciiTheme="majorBidi" w:hAnsiTheme="majorBidi" w:cstheme="majorBidi"/>
          <w:sz w:val="24"/>
          <w:szCs w:val="24"/>
        </w:rPr>
        <w:t xml:space="preserve">in  </w:t>
      </w:r>
      <w:r w:rsidR="004365D4">
        <w:rPr>
          <w:rFonts w:asciiTheme="majorBidi" w:hAnsiTheme="majorBidi" w:cstheme="majorBidi"/>
          <w:sz w:val="24"/>
          <w:szCs w:val="24"/>
        </w:rPr>
        <w:t>psychiatric</w:t>
      </w:r>
      <w:proofErr w:type="gramEnd"/>
      <w:r w:rsidR="004365D4">
        <w:rPr>
          <w:rFonts w:asciiTheme="majorBidi" w:hAnsiTheme="majorBidi" w:cstheme="majorBidi"/>
          <w:sz w:val="24"/>
          <w:szCs w:val="24"/>
        </w:rPr>
        <w:t xml:space="preserve"> institution</w:t>
      </w:r>
      <w:r w:rsidR="004365D4">
        <w:rPr>
          <w:rFonts w:asciiTheme="majorBidi" w:hAnsiTheme="majorBidi" w:cstheme="majorBidi"/>
          <w:sz w:val="24"/>
          <w:szCs w:val="24"/>
        </w:rPr>
        <w:t xml:space="preserve"> and most health care facilities in Libya neglect the role of such programmes in  rehabilitation process of persons with mental disability  </w:t>
      </w:r>
      <w:r w:rsidR="004365D4">
        <w:rPr>
          <w:rFonts w:asciiTheme="majorBidi" w:hAnsiTheme="majorBidi" w:cstheme="majorBidi"/>
          <w:sz w:val="24"/>
          <w:szCs w:val="24"/>
        </w:rPr>
        <w:t>.</w:t>
      </w:r>
    </w:p>
    <w:p w:rsidR="00715050" w:rsidRPr="004F26BF" w:rsidRDefault="00715050" w:rsidP="004F26BF">
      <w:pPr>
        <w:bidi w:val="0"/>
        <w:spacing w:line="360" w:lineRule="auto"/>
        <w:rPr>
          <w:sz w:val="24"/>
          <w:szCs w:val="24"/>
          <w:lang w:bidi="ar-LY"/>
        </w:rPr>
      </w:pPr>
    </w:p>
    <w:sectPr w:rsidR="00715050" w:rsidRPr="004F26BF" w:rsidSect="00EE6055">
      <w:pgSz w:w="11906" w:h="16838"/>
      <w:pgMar w:top="1440" w:right="1800" w:bottom="1440" w:left="180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DBE" w:rsidRDefault="00AE2DBE" w:rsidP="00EE6055">
      <w:pPr>
        <w:spacing w:after="0" w:line="240" w:lineRule="auto"/>
      </w:pPr>
      <w:r>
        <w:separator/>
      </w:r>
    </w:p>
  </w:endnote>
  <w:endnote w:type="continuationSeparator" w:id="0">
    <w:p w:rsidR="00AE2DBE" w:rsidRDefault="00AE2DBE" w:rsidP="00EE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imbusRomNo9L-Regu">
    <w:panose1 w:val="00000000000000000000"/>
    <w:charset w:val="B2"/>
    <w:family w:val="auto"/>
    <w:notTrueType/>
    <w:pitch w:val="default"/>
    <w:sig w:usb0="00002001" w:usb1="00000000" w:usb2="00000000"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DBE" w:rsidRDefault="00AE2DBE" w:rsidP="00EE6055">
      <w:pPr>
        <w:spacing w:after="0" w:line="240" w:lineRule="auto"/>
      </w:pPr>
      <w:r>
        <w:separator/>
      </w:r>
    </w:p>
  </w:footnote>
  <w:footnote w:type="continuationSeparator" w:id="0">
    <w:p w:rsidR="00AE2DBE" w:rsidRDefault="00AE2DBE" w:rsidP="00EE6055">
      <w:pPr>
        <w:spacing w:after="0" w:line="240" w:lineRule="auto"/>
      </w:pPr>
      <w:r>
        <w:continuationSeparator/>
      </w:r>
    </w:p>
  </w:footnote>
  <w:footnote w:id="1">
    <w:p w:rsidR="0014292C" w:rsidRPr="0014292C" w:rsidRDefault="0014292C" w:rsidP="0014292C">
      <w:pPr>
        <w:autoSpaceDE w:val="0"/>
        <w:autoSpaceDN w:val="0"/>
        <w:bidi w:val="0"/>
        <w:adjustRightInd w:val="0"/>
        <w:spacing w:after="0" w:line="240" w:lineRule="auto"/>
        <w:jc w:val="both"/>
        <w:rPr>
          <w:rFonts w:ascii="NimbusRomNo9L-Regu" w:cs="NimbusRomNo9L-Regu"/>
          <w:sz w:val="24"/>
          <w:szCs w:val="24"/>
        </w:rPr>
      </w:pPr>
      <w:r>
        <w:rPr>
          <w:rStyle w:val="FootnoteReference"/>
        </w:rPr>
        <w:footnoteRef/>
      </w:r>
      <w:r>
        <w:rPr>
          <w:lang w:bidi="ar-LY"/>
        </w:rPr>
        <w:t xml:space="preserve">. </w:t>
      </w:r>
      <w:r w:rsidRPr="0014292C">
        <w:rPr>
          <w:rFonts w:ascii="NimbusRomNo9L-Regu" w:cs="NimbusRomNo9L-Regu"/>
          <w:sz w:val="24"/>
          <w:szCs w:val="24"/>
        </w:rPr>
        <w:t xml:space="preserve"> </w:t>
      </w:r>
      <w:proofErr w:type="gramStart"/>
      <w:r w:rsidRPr="0014292C">
        <w:rPr>
          <w:lang w:bidi="ar-LY"/>
        </w:rPr>
        <w:t>WHO, WHO Resource Book on Mental Health, Human Rights and Legislation.</w:t>
      </w:r>
      <w:proofErr w:type="gramEnd"/>
      <w:r w:rsidRPr="0014292C">
        <w:rPr>
          <w:lang w:bidi="ar-LY"/>
        </w:rPr>
        <w:t xml:space="preserve"> (Geneva: World</w:t>
      </w:r>
      <w:r>
        <w:rPr>
          <w:lang w:bidi="ar-LY"/>
        </w:rPr>
        <w:t xml:space="preserve"> </w:t>
      </w:r>
      <w:r w:rsidRPr="0014292C">
        <w:rPr>
          <w:lang w:bidi="ar-LY"/>
        </w:rPr>
        <w:t>Health Organization, 2005).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C5F"/>
    <w:rsid w:val="00121BC4"/>
    <w:rsid w:val="0014292C"/>
    <w:rsid w:val="00212AE2"/>
    <w:rsid w:val="00265BAE"/>
    <w:rsid w:val="002B4E0F"/>
    <w:rsid w:val="004365D4"/>
    <w:rsid w:val="004D090C"/>
    <w:rsid w:val="004D55E4"/>
    <w:rsid w:val="004F26BF"/>
    <w:rsid w:val="00552DDD"/>
    <w:rsid w:val="00571973"/>
    <w:rsid w:val="006005F2"/>
    <w:rsid w:val="00605441"/>
    <w:rsid w:val="006530BD"/>
    <w:rsid w:val="0068415A"/>
    <w:rsid w:val="006B650E"/>
    <w:rsid w:val="00715050"/>
    <w:rsid w:val="00761F57"/>
    <w:rsid w:val="007679EB"/>
    <w:rsid w:val="00775D59"/>
    <w:rsid w:val="007B16F6"/>
    <w:rsid w:val="00837F40"/>
    <w:rsid w:val="00855E2F"/>
    <w:rsid w:val="008610AC"/>
    <w:rsid w:val="008E1BF6"/>
    <w:rsid w:val="00925264"/>
    <w:rsid w:val="00A0639E"/>
    <w:rsid w:val="00A86044"/>
    <w:rsid w:val="00A9365B"/>
    <w:rsid w:val="00AE2DBE"/>
    <w:rsid w:val="00B21825"/>
    <w:rsid w:val="00B44FEB"/>
    <w:rsid w:val="00B72099"/>
    <w:rsid w:val="00C179B6"/>
    <w:rsid w:val="00CB5FA5"/>
    <w:rsid w:val="00CF175B"/>
    <w:rsid w:val="00D7449F"/>
    <w:rsid w:val="00D90C5F"/>
    <w:rsid w:val="00DA7988"/>
    <w:rsid w:val="00E13B1D"/>
    <w:rsid w:val="00E443E5"/>
    <w:rsid w:val="00EC3204"/>
    <w:rsid w:val="00EE6055"/>
    <w:rsid w:val="00F42675"/>
    <w:rsid w:val="00FE5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650E"/>
  </w:style>
  <w:style w:type="paragraph" w:styleId="FootnoteText">
    <w:name w:val="footnote text"/>
    <w:basedOn w:val="Normal"/>
    <w:link w:val="FootnoteTextChar"/>
    <w:uiPriority w:val="99"/>
    <w:semiHidden/>
    <w:unhideWhenUsed/>
    <w:rsid w:val="00EE60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055"/>
    <w:rPr>
      <w:sz w:val="20"/>
      <w:szCs w:val="20"/>
    </w:rPr>
  </w:style>
  <w:style w:type="character" w:styleId="FootnoteReference">
    <w:name w:val="footnote reference"/>
    <w:basedOn w:val="DefaultParagraphFont"/>
    <w:uiPriority w:val="99"/>
    <w:semiHidden/>
    <w:unhideWhenUsed/>
    <w:rsid w:val="00EE6055"/>
    <w:rPr>
      <w:vertAlign w:val="superscript"/>
    </w:rPr>
  </w:style>
  <w:style w:type="paragraph" w:styleId="EndnoteText">
    <w:name w:val="endnote text"/>
    <w:basedOn w:val="Normal"/>
    <w:link w:val="EndnoteTextChar"/>
    <w:uiPriority w:val="99"/>
    <w:semiHidden/>
    <w:unhideWhenUsed/>
    <w:rsid w:val="001429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92C"/>
    <w:rPr>
      <w:sz w:val="20"/>
      <w:szCs w:val="20"/>
    </w:rPr>
  </w:style>
  <w:style w:type="character" w:styleId="EndnoteReference">
    <w:name w:val="endnote reference"/>
    <w:basedOn w:val="DefaultParagraphFont"/>
    <w:uiPriority w:val="99"/>
    <w:semiHidden/>
    <w:unhideWhenUsed/>
    <w:rsid w:val="001429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650E"/>
  </w:style>
  <w:style w:type="paragraph" w:styleId="FootnoteText">
    <w:name w:val="footnote text"/>
    <w:basedOn w:val="Normal"/>
    <w:link w:val="FootnoteTextChar"/>
    <w:uiPriority w:val="99"/>
    <w:semiHidden/>
    <w:unhideWhenUsed/>
    <w:rsid w:val="00EE60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055"/>
    <w:rPr>
      <w:sz w:val="20"/>
      <w:szCs w:val="20"/>
    </w:rPr>
  </w:style>
  <w:style w:type="character" w:styleId="FootnoteReference">
    <w:name w:val="footnote reference"/>
    <w:basedOn w:val="DefaultParagraphFont"/>
    <w:uiPriority w:val="99"/>
    <w:semiHidden/>
    <w:unhideWhenUsed/>
    <w:rsid w:val="00EE6055"/>
    <w:rPr>
      <w:vertAlign w:val="superscript"/>
    </w:rPr>
  </w:style>
  <w:style w:type="paragraph" w:styleId="EndnoteText">
    <w:name w:val="endnote text"/>
    <w:basedOn w:val="Normal"/>
    <w:link w:val="EndnoteTextChar"/>
    <w:uiPriority w:val="99"/>
    <w:semiHidden/>
    <w:unhideWhenUsed/>
    <w:rsid w:val="001429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92C"/>
    <w:rPr>
      <w:sz w:val="20"/>
      <w:szCs w:val="20"/>
    </w:rPr>
  </w:style>
  <w:style w:type="character" w:styleId="EndnoteReference">
    <w:name w:val="endnote reference"/>
    <w:basedOn w:val="DefaultParagraphFont"/>
    <w:uiPriority w:val="99"/>
    <w:semiHidden/>
    <w:unhideWhenUsed/>
    <w:rsid w:val="00142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15BE-AB24-4E6A-A619-C961FE67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2014-02-01T00:05:00Z</dcterms:created>
  <dcterms:modified xsi:type="dcterms:W3CDTF">2014-02-28T21:50:00Z</dcterms:modified>
</cp:coreProperties>
</file>