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74CA9" w:rsidTr="00E74CA9">
        <w:tc>
          <w:tcPr>
            <w:tcW w:w="3192" w:type="dxa"/>
          </w:tcPr>
          <w:p w:rsidR="00E74CA9" w:rsidRDefault="00E74CA9"/>
        </w:tc>
        <w:tc>
          <w:tcPr>
            <w:tcW w:w="3192" w:type="dxa"/>
          </w:tcPr>
          <w:p w:rsidR="00E74CA9" w:rsidRDefault="00E74CA9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9FAFA"/>
              </w:rPr>
              <w:t>Mental Health Inspectorate that has been set up in national legislation</w:t>
            </w:r>
          </w:p>
        </w:tc>
        <w:tc>
          <w:tcPr>
            <w:tcW w:w="3192" w:type="dxa"/>
          </w:tcPr>
          <w:p w:rsidR="00E74CA9" w:rsidRDefault="00E74CA9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9FAFA"/>
              </w:rPr>
              <w:t xml:space="preserve">international non-governmental organization specializing in mental health and human rights </w:t>
            </w:r>
          </w:p>
        </w:tc>
      </w:tr>
      <w:tr w:rsidR="00E74CA9" w:rsidTr="00E74CA9">
        <w:tc>
          <w:tcPr>
            <w:tcW w:w="3192" w:type="dxa"/>
          </w:tcPr>
          <w:p w:rsidR="00E74CA9" w:rsidRDefault="00E74CA9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9FAFA"/>
              </w:rPr>
              <w:t>advantages</w:t>
            </w:r>
          </w:p>
        </w:tc>
        <w:tc>
          <w:tcPr>
            <w:tcW w:w="3192" w:type="dxa"/>
          </w:tcPr>
          <w:p w:rsidR="0055694D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1- Mental health inspectorates (also known as visiting bodies or commissions)</w:t>
            </w:r>
          </w:p>
          <w:p w:rsidR="0055694D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are bodies that scrutinize all mental health facilities and any other place</w:t>
            </w:r>
          </w:p>
          <w:p w:rsidR="0055694D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where mental health services are provided, and depending on the powers and functions given them by the law, may assess mental health policies and</w:t>
            </w:r>
          </w:p>
          <w:p w:rsidR="00E66253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legislation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and make recommendations for change on the basis of findings.</w:t>
            </w:r>
          </w:p>
          <w:p w:rsidR="0055694D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55694D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2- Examine actual facilities, care pathways, referral systems, care planning, treatment interventions and discharge protocols and quality of care. </w:t>
            </w:r>
          </w:p>
          <w:p w:rsidR="0055694D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55694D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3- Responsible for monitoring and ensuring that the relevant legal provisions are being respected and implemented and that government policy and legislation meets international human rights standards.</w:t>
            </w:r>
          </w:p>
          <w:p w:rsidR="0055694D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55694D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4- fundamental to promoting human rights in</w:t>
            </w:r>
          </w:p>
          <w:p w:rsidR="0055694D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mental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health. By undertaking regular visits, conducting inspections, being available to hear complaints (and acting on these), and generally </w:t>
            </w:r>
            <w:r>
              <w:rPr>
                <w:rFonts w:ascii="PalatinoLinotype-Roman" w:hAnsi="PalatinoLinotype-Roman" w:cs="PalatinoLinotype-Roman"/>
                <w:sz w:val="24"/>
                <w:szCs w:val="24"/>
              </w:rPr>
              <w:lastRenderedPageBreak/>
              <w:t>advancing and upholding the rights of people with mental disabilities, human rights can be genuinely promoted.</w:t>
            </w:r>
          </w:p>
          <w:p w:rsidR="0055694D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55694D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5- the awareness by hospital staff or other service providers that they are being “watched” is</w:t>
            </w:r>
          </w:p>
          <w:p w:rsidR="0055694D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alone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likely to impact on care and the way service users are treated. Moreover, awareness that action can be taken if abuses are found, in all</w:t>
            </w:r>
          </w:p>
          <w:p w:rsidR="0055694D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likelihood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results in fewer abuses occurring. </w:t>
            </w:r>
          </w:p>
          <w:p w:rsidR="0055694D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55694D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6- Some inspectorates have powers to act directly on services and may, for example, refuse accreditation to a facility,</w:t>
            </w:r>
          </w:p>
          <w:p w:rsidR="0055694D" w:rsidRDefault="0055694D" w:rsidP="003661BB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apply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sanctions or even close down a hospital if abuses are found and if they </w:t>
            </w:r>
            <w:r w:rsidR="003661BB"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</w:t>
            </w: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do not have this authority t</w:t>
            </w:r>
            <w:r w:rsidR="003661BB"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he inspectorate should make the appropriate </w:t>
            </w: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recommendation to the authority that can </w:t>
            </w:r>
            <w:r w:rsidR="003661BB">
              <w:rPr>
                <w:rFonts w:ascii="PalatinoLinotype-Roman" w:hAnsi="PalatinoLinotype-Roman" w:cs="PalatinoLinotype-Roman"/>
                <w:sz w:val="24"/>
                <w:szCs w:val="24"/>
              </w:rPr>
              <w:t>act directly against a facility.</w:t>
            </w:r>
          </w:p>
          <w:p w:rsidR="0055694D" w:rsidRDefault="0055694D" w:rsidP="0055694D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D96355" w:rsidRDefault="0055694D" w:rsidP="00D96355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7- </w:t>
            </w:r>
            <w:r w:rsidR="00D96355">
              <w:rPr>
                <w:rFonts w:ascii="PalatinoLinotype-Roman" w:hAnsi="PalatinoLinotype-Roman" w:cs="PalatinoLinotype-Roman"/>
                <w:sz w:val="24"/>
                <w:szCs w:val="24"/>
              </w:rPr>
              <w:t>Where an inspectorate has been set up by law or even by government</w:t>
            </w:r>
          </w:p>
          <w:p w:rsidR="00D96355" w:rsidRDefault="00D96355" w:rsidP="00D96355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commission and is allowed to operate independently it has the double</w:t>
            </w:r>
          </w:p>
          <w:p w:rsidR="00D96355" w:rsidRDefault="00D96355" w:rsidP="00D96355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advantage of being able to investigate without interference and has direct</w:t>
            </w:r>
          </w:p>
          <w:p w:rsidR="00D96355" w:rsidRDefault="00D96355" w:rsidP="00D96355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access to political and health authorities, service </w:t>
            </w:r>
            <w:r>
              <w:rPr>
                <w:rFonts w:ascii="PalatinoLinotype-Roman" w:hAnsi="PalatinoLinotype-Roman" w:cs="PalatinoLinotype-Roman"/>
                <w:sz w:val="24"/>
                <w:szCs w:val="24"/>
              </w:rPr>
              <w:lastRenderedPageBreak/>
              <w:t>providers as well as the</w:t>
            </w:r>
          </w:p>
          <w:p w:rsidR="0055694D" w:rsidRDefault="00D96355" w:rsidP="00D96355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media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and lobby groups.</w:t>
            </w:r>
          </w:p>
          <w:p w:rsidR="00D96355" w:rsidRDefault="00D96355" w:rsidP="00D96355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D96355" w:rsidRDefault="00D96355" w:rsidP="00D96355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8- Puts a legal obligation on the country to carry out the assigned tasks and to report or take appropriate actions on the basis of findings.</w:t>
            </w:r>
          </w:p>
          <w:p w:rsidR="00E66253" w:rsidRDefault="00E66253" w:rsidP="00E6625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D96355" w:rsidRDefault="00D96355" w:rsidP="00E6625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E66253" w:rsidRDefault="00E66253" w:rsidP="00E66253"/>
        </w:tc>
        <w:tc>
          <w:tcPr>
            <w:tcW w:w="3192" w:type="dxa"/>
          </w:tcPr>
          <w:p w:rsidR="00E66253" w:rsidRDefault="00E66253" w:rsidP="00E6625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lastRenderedPageBreak/>
              <w:t xml:space="preserve">1- </w:t>
            </w: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Highly active in documenting violations of human rights in mental health for a number of years.</w:t>
            </w:r>
          </w:p>
          <w:p w:rsidR="00E66253" w:rsidRDefault="00E66253" w:rsidP="00E6625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E25DF2" w:rsidRDefault="00E66253" w:rsidP="00E25DF2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2-  </w:t>
            </w:r>
            <w:r w:rsidR="00E25DF2">
              <w:rPr>
                <w:rFonts w:ascii="PalatinoLinotype-Roman" w:hAnsi="PalatinoLinotype-Roman" w:cs="PalatinoLinotype-Roman"/>
                <w:sz w:val="24"/>
                <w:szCs w:val="24"/>
              </w:rPr>
              <w:t>A</w:t>
            </w: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dvocate and lobby for the “proper” use of psychiatry</w:t>
            </w:r>
            <w:r w:rsidR="00E25DF2"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by creating comprehensive strategy which may involve such activities as exposure of</w:t>
            </w:r>
          </w:p>
          <w:p w:rsidR="00E25DF2" w:rsidRDefault="00E25DF2" w:rsidP="00E25DF2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abuses of rights through the media, publication of photographs and videos,</w:t>
            </w:r>
          </w:p>
          <w:p w:rsidR="00E66253" w:rsidRDefault="00E25DF2" w:rsidP="00E25DF2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training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and mobilizing consumers to demand their rights and so on. </w:t>
            </w:r>
          </w:p>
          <w:p w:rsidR="00E66253" w:rsidRDefault="00E66253" w:rsidP="00E6625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E66253" w:rsidRDefault="00E66253" w:rsidP="007251D2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3- </w:t>
            </w:r>
            <w:r w:rsidR="00E25DF2">
              <w:rPr>
                <w:rFonts w:ascii="PalatinoLinotype-Roman" w:hAnsi="PalatinoLinotype-Roman" w:cs="PalatinoLinotype-Roman"/>
                <w:sz w:val="24"/>
                <w:szCs w:val="24"/>
              </w:rPr>
              <w:t>Working</w:t>
            </w:r>
            <w:r w:rsidR="007251D2"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</w:t>
            </w: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with local groups, including mental health service user, family and </w:t>
            </w:r>
            <w:proofErr w:type="spell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carer</w:t>
            </w:r>
            <w:proofErr w:type="spell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groups and governments, in order to bring about positive changes in the area of mental health.</w:t>
            </w:r>
          </w:p>
          <w:p w:rsidR="00E74CA9" w:rsidRDefault="00E74CA9"/>
          <w:p w:rsidR="00A24E58" w:rsidRDefault="00A24E58" w:rsidP="00A24E5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t xml:space="preserve">4- </w:t>
            </w: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nongovernmental</w:t>
            </w:r>
          </w:p>
          <w:p w:rsidR="00A24E58" w:rsidRDefault="00A24E58" w:rsidP="00A24E5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organizations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are usually able to deeply probe into violations of rights without fear of losing position or </w:t>
            </w:r>
            <w:proofErr w:type="spell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favour</w:t>
            </w:r>
            <w:proofErr w:type="spell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because of their independence. </w:t>
            </w:r>
          </w:p>
          <w:p w:rsidR="00A24E58" w:rsidRDefault="00A24E58" w:rsidP="00A24E5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A24E58" w:rsidRDefault="00A24E58" w:rsidP="00A24E5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5- Staff and service users may also feel freer to interact and discuss human rights violations with NGOs due to their independence.</w:t>
            </w:r>
          </w:p>
          <w:p w:rsidR="00A24E58" w:rsidRDefault="00A24E58" w:rsidP="00A24E5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7251D2" w:rsidRDefault="00A24E58" w:rsidP="007251D2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6- </w:t>
            </w:r>
            <w:r w:rsidR="007251D2"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In some countries </w:t>
            </w:r>
            <w:r w:rsidR="007251D2">
              <w:rPr>
                <w:rFonts w:ascii="PalatinoLinotype-Roman" w:hAnsi="PalatinoLinotype-Roman" w:cs="PalatinoLinotype-Roman"/>
                <w:sz w:val="24"/>
                <w:szCs w:val="24"/>
              </w:rPr>
              <w:lastRenderedPageBreak/>
              <w:t>governments and government linked services work closely with NGOs, take careful heed of observations and reports, including reports</w:t>
            </w:r>
          </w:p>
          <w:p w:rsidR="00A24E58" w:rsidRDefault="007251D2" w:rsidP="007251D2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on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human rights abuses, and act on the recommendations made to them. In such cases monitoring by NGOs can be extremely powerful in bringing about change.</w:t>
            </w:r>
          </w:p>
          <w:p w:rsidR="007251D2" w:rsidRDefault="007251D2" w:rsidP="007251D2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7D6EF9" w:rsidRDefault="007251D2" w:rsidP="007D6EF9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7- </w:t>
            </w:r>
            <w:r w:rsidR="007D6EF9">
              <w:rPr>
                <w:rFonts w:ascii="PalatinoLinotype-Roman" w:hAnsi="PalatinoLinotype-Roman" w:cs="PalatinoLinotype-Roman"/>
                <w:sz w:val="24"/>
                <w:szCs w:val="24"/>
              </w:rPr>
              <w:t>Many NGOs are made up entirely of, or have some members who are mental</w:t>
            </w:r>
          </w:p>
          <w:p w:rsidR="007D6EF9" w:rsidRDefault="007D6EF9" w:rsidP="007D6EF9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health service users or family members who have a direct insight into the</w:t>
            </w:r>
          </w:p>
          <w:p w:rsidR="007D6EF9" w:rsidRDefault="007D6EF9" w:rsidP="007D6EF9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experience of human rights abuses and are thereby able to identify problem</w:t>
            </w:r>
          </w:p>
          <w:p w:rsidR="007251D2" w:rsidRDefault="007D6EF9" w:rsidP="007D6EF9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areas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and advocate for change. </w:t>
            </w:r>
          </w:p>
          <w:p w:rsidR="007D6EF9" w:rsidRPr="00A24E58" w:rsidRDefault="007D6EF9" w:rsidP="007D6EF9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</w:tc>
      </w:tr>
      <w:tr w:rsidR="00E74CA9" w:rsidTr="00E74CA9">
        <w:tc>
          <w:tcPr>
            <w:tcW w:w="3192" w:type="dxa"/>
          </w:tcPr>
          <w:p w:rsidR="00E74CA9" w:rsidRDefault="00E74CA9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9FAFA"/>
              </w:rPr>
              <w:lastRenderedPageBreak/>
              <w:t>disadvantages</w:t>
            </w:r>
          </w:p>
        </w:tc>
        <w:tc>
          <w:tcPr>
            <w:tcW w:w="3192" w:type="dxa"/>
          </w:tcPr>
          <w:p w:rsidR="00D96355" w:rsidRDefault="00D96355" w:rsidP="00A71E6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t xml:space="preserve">1- </w:t>
            </w:r>
            <w:r w:rsidR="00A71E68">
              <w:rPr>
                <w:rFonts w:ascii="PalatinoLinotype-Roman" w:hAnsi="PalatinoLinotype-Roman" w:cs="PalatinoLinotype-Roman"/>
                <w:sz w:val="24"/>
                <w:szCs w:val="24"/>
              </w:rPr>
              <w:t>C</w:t>
            </w: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annot simply be disbanded to make</w:t>
            </w:r>
          </w:p>
          <w:p w:rsidR="00D96355" w:rsidRDefault="00D96355" w:rsidP="00A71E6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way for other priorities which may be competi</w:t>
            </w:r>
            <w:r w:rsidR="00A71E68"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ng for resources or because the body may be </w:t>
            </w: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highli</w:t>
            </w:r>
            <w:r w:rsidR="00A71E68"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ghting information which may be </w:t>
            </w: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embarrassing the</w:t>
            </w:r>
          </w:p>
          <w:p w:rsidR="00E74CA9" w:rsidRDefault="00D96355" w:rsidP="00D96355">
            <w:pPr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government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.</w:t>
            </w:r>
          </w:p>
          <w:p w:rsidR="00A71E68" w:rsidRDefault="00A71E68" w:rsidP="00D96355">
            <w:pPr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A71E68" w:rsidRDefault="00A71E68" w:rsidP="00A71E6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2- greater inflexibility  with respect to the composition of the body and its terms of</w:t>
            </w:r>
          </w:p>
          <w:p w:rsidR="00A71E68" w:rsidRDefault="00A71E68" w:rsidP="00A71E6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reference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. For instance if a legal body does not make provision for the inclusion of a service user as one of its members it may be difficult to change this when it is later realized that such a person is needed. A less formal structure on the other hand, may be more responsive and adaptable to the need for change.</w:t>
            </w:r>
          </w:p>
          <w:p w:rsidR="00A71E68" w:rsidRDefault="00A71E68" w:rsidP="00A71E6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A71E68" w:rsidRDefault="00A71E68" w:rsidP="00A71E6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3- appointment of</w:t>
            </w:r>
          </w:p>
          <w:p w:rsidR="00A71E68" w:rsidRDefault="00A71E68" w:rsidP="00A71E6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members onto a monitoring body by a Minister which reports directly to him or her elevates the status and potential power of the body but could also mean that </w:t>
            </w:r>
            <w:r>
              <w:rPr>
                <w:rFonts w:ascii="PalatinoLinotype-Roman" w:hAnsi="PalatinoLinotype-Roman" w:cs="PalatinoLinotype-Roman"/>
                <w:sz w:val="24"/>
                <w:szCs w:val="24"/>
              </w:rPr>
              <w:lastRenderedPageBreak/>
              <w:t>the Minister appoints people who support him or</w:t>
            </w:r>
          </w:p>
          <w:p w:rsidR="00A71E68" w:rsidRDefault="00A71E68" w:rsidP="00A71E6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her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and who will not duly embarrass him or her. A Minister may also simply take a report and file it, as, for example, if there are no</w:t>
            </w:r>
          </w:p>
          <w:p w:rsidR="00A71E68" w:rsidRDefault="00A71E68" w:rsidP="00A71E6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additional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resources to deal with the matter.</w:t>
            </w:r>
          </w:p>
          <w:p w:rsidR="00A71E68" w:rsidRDefault="00A71E68" w:rsidP="00A71E6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A71E68" w:rsidRDefault="00A71E68" w:rsidP="00A71E6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4- Reporting to the</w:t>
            </w:r>
          </w:p>
          <w:p w:rsidR="00A71E68" w:rsidRDefault="00A71E68" w:rsidP="00A71E6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legislature may have some advantages over reporting to a Minister, but even in this model there is no guarantee that the legislature can or will</w:t>
            </w:r>
          </w:p>
          <w:p w:rsidR="00A71E68" w:rsidRDefault="00A71E68" w:rsidP="00A71E6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do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anything to address the findings.</w:t>
            </w:r>
          </w:p>
          <w:p w:rsidR="00A71E68" w:rsidRDefault="00A71E68" w:rsidP="00A71E6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A71E68" w:rsidRPr="00A71E68" w:rsidRDefault="00A71E68" w:rsidP="00A71E6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74CA9" w:rsidRDefault="00A24E58" w:rsidP="00A24E5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lastRenderedPageBreak/>
              <w:t xml:space="preserve">1- </w:t>
            </w: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Some governments are reluctant to give NGOs free access to facilities, staff or service users to monitor and interview them and this can be a major limitation for NGOs.</w:t>
            </w:r>
          </w:p>
          <w:p w:rsidR="00A24E58" w:rsidRDefault="00A24E58" w:rsidP="00A24E58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7251D2" w:rsidRPr="007251D2" w:rsidRDefault="00A24E58" w:rsidP="007251D2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2- </w:t>
            </w:r>
            <w:r w:rsidR="007251D2">
              <w:rPr>
                <w:rFonts w:ascii="PalatinoLinotype-Roman" w:hAnsi="PalatinoLinotype-Roman" w:cs="PalatinoLinotype-Roman"/>
                <w:sz w:val="24"/>
                <w:szCs w:val="24"/>
              </w:rPr>
              <w:t>If an NGO decides to conduct investigations</w:t>
            </w:r>
          </w:p>
          <w:p w:rsidR="007251D2" w:rsidRDefault="007251D2" w:rsidP="007251D2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without the permission of the government, this can put its members at risk of</w:t>
            </w:r>
          </w:p>
          <w:p w:rsidR="00A24E58" w:rsidRDefault="007251D2" w:rsidP="007251D2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violence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or detention.</w:t>
            </w:r>
          </w:p>
          <w:p w:rsidR="007251D2" w:rsidRDefault="007251D2" w:rsidP="007251D2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E25DF2" w:rsidRDefault="007251D2" w:rsidP="00E25DF2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3- </w:t>
            </w:r>
            <w:r w:rsidR="00E25DF2">
              <w:rPr>
                <w:rFonts w:ascii="PalatinoLinotype-Roman" w:hAnsi="PalatinoLinotype-Roman" w:cs="PalatinoLinotype-Roman"/>
                <w:sz w:val="24"/>
                <w:szCs w:val="24"/>
              </w:rPr>
              <w:t>Some NGOs may work exclusively with governments and</w:t>
            </w:r>
          </w:p>
          <w:p w:rsidR="00E25DF2" w:rsidRDefault="00E25DF2" w:rsidP="00E25DF2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strategically decide that their ongoing ability to impact on human rights is</w:t>
            </w:r>
          </w:p>
          <w:p w:rsidR="00E25DF2" w:rsidRDefault="00E25DF2" w:rsidP="00E25DF2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through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close collaboration with government - and by not alienating or embarrassing them. However this may lead to complacency by government</w:t>
            </w:r>
          </w:p>
          <w:p w:rsidR="007251D2" w:rsidRDefault="00E25DF2" w:rsidP="00E25DF2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who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may then not act on the findings. This in turn becomes a serious limitation on the effectiveness of the monitoring by the NGO.</w:t>
            </w:r>
          </w:p>
          <w:p w:rsidR="00E25DF2" w:rsidRDefault="00E25DF2" w:rsidP="00E25DF2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655393" w:rsidRDefault="00E25DF2" w:rsidP="0065539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4- </w:t>
            </w:r>
            <w:r w:rsidR="00655393">
              <w:rPr>
                <w:rFonts w:ascii="PalatinoLinotype-Roman" w:hAnsi="PalatinoLinotype-Roman" w:cs="PalatinoLinotype-Roman"/>
                <w:sz w:val="24"/>
                <w:szCs w:val="24"/>
              </w:rPr>
              <w:t>Advocating and lobbying activities may or may not bring about short-term changes to the lives of</w:t>
            </w:r>
          </w:p>
          <w:p w:rsidR="00E25DF2" w:rsidRDefault="00655393" w:rsidP="0065539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people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with mental disabilities depending on the responses of government.</w:t>
            </w:r>
          </w:p>
          <w:p w:rsidR="00655393" w:rsidRDefault="00655393" w:rsidP="00655393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7D6EF9" w:rsidRDefault="00655393" w:rsidP="007D6EF9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5-</w:t>
            </w:r>
            <w:r w:rsidR="007D6EF9"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A limitation of NGOs (especially in developing countries) is that they often</w:t>
            </w:r>
          </w:p>
          <w:p w:rsidR="007D6EF9" w:rsidRDefault="007D6EF9" w:rsidP="007D6EF9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run on a very small budget that makes it difficult to undertake the</w:t>
            </w:r>
          </w:p>
          <w:p w:rsidR="007D6EF9" w:rsidRDefault="007D6EF9" w:rsidP="007D6EF9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investigations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, inspections and advocacy work required. </w:t>
            </w:r>
          </w:p>
          <w:p w:rsidR="007D6EF9" w:rsidRDefault="007D6EF9" w:rsidP="007D6EF9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655393" w:rsidRDefault="007D6EF9" w:rsidP="007D6EF9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6- In some countries NGOs are regarded merely as “trouble makers”.</w:t>
            </w:r>
          </w:p>
          <w:p w:rsidR="007D6EF9" w:rsidRDefault="007D6EF9" w:rsidP="007D6EF9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  <w:p w:rsidR="007D6EF9" w:rsidRDefault="007D6EF9" w:rsidP="007D6EF9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7- In some extreme situations NGOs may be banned if they advocate</w:t>
            </w:r>
          </w:p>
          <w:p w:rsidR="007D6EF9" w:rsidRDefault="007D6EF9" w:rsidP="007D6EF9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  <w:proofErr w:type="gramStart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>for</w:t>
            </w:r>
            <w:proofErr w:type="gramEnd"/>
            <w:r>
              <w:rPr>
                <w:rFonts w:ascii="PalatinoLinotype-Roman" w:hAnsi="PalatinoLinotype-Roman" w:cs="PalatinoLinotype-Roman"/>
                <w:sz w:val="24"/>
                <w:szCs w:val="24"/>
              </w:rPr>
              <w:t xml:space="preserve"> human rights. </w:t>
            </w:r>
          </w:p>
          <w:p w:rsidR="007D6EF9" w:rsidRPr="00A24E58" w:rsidRDefault="007D6EF9" w:rsidP="007D6EF9">
            <w:pPr>
              <w:autoSpaceDE w:val="0"/>
              <w:autoSpaceDN w:val="0"/>
              <w:adjustRightInd w:val="0"/>
              <w:rPr>
                <w:rFonts w:ascii="PalatinoLinotype-Roman" w:hAnsi="PalatinoLinotype-Roman" w:cs="PalatinoLinotype-Roman"/>
                <w:sz w:val="24"/>
                <w:szCs w:val="24"/>
              </w:rPr>
            </w:pPr>
          </w:p>
        </w:tc>
      </w:tr>
    </w:tbl>
    <w:p w:rsidR="007702D5" w:rsidRDefault="007702D5"/>
    <w:sectPr w:rsidR="007702D5" w:rsidSect="00274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Linotyp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74CA9"/>
    <w:rsid w:val="00274C97"/>
    <w:rsid w:val="003661BB"/>
    <w:rsid w:val="0055694D"/>
    <w:rsid w:val="00655393"/>
    <w:rsid w:val="007251D2"/>
    <w:rsid w:val="007702D5"/>
    <w:rsid w:val="007D6EF9"/>
    <w:rsid w:val="00955622"/>
    <w:rsid w:val="00A24B0E"/>
    <w:rsid w:val="00A24E58"/>
    <w:rsid w:val="00A71E68"/>
    <w:rsid w:val="00D96355"/>
    <w:rsid w:val="00E25DF2"/>
    <w:rsid w:val="00E66253"/>
    <w:rsid w:val="00E7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74CA9"/>
  </w:style>
  <w:style w:type="table" w:styleId="TableGrid">
    <w:name w:val="Table Grid"/>
    <w:basedOn w:val="TableNormal"/>
    <w:uiPriority w:val="59"/>
    <w:rsid w:val="00E74C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28</cp:revision>
  <dcterms:created xsi:type="dcterms:W3CDTF">2013-04-28T19:06:00Z</dcterms:created>
  <dcterms:modified xsi:type="dcterms:W3CDTF">2013-04-28T21:03:00Z</dcterms:modified>
</cp:coreProperties>
</file>