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0B" w:rsidRDefault="00D5490B" w:rsidP="00557725">
      <w:pPr>
        <w:jc w:val="center"/>
        <w:rPr>
          <w:b/>
          <w:sz w:val="28"/>
        </w:rPr>
      </w:pPr>
      <w:r>
        <w:rPr>
          <w:b/>
          <w:sz w:val="28"/>
        </w:rPr>
        <w:t>International Diploma in Mental Health Law and Human Rights</w:t>
      </w:r>
    </w:p>
    <w:p w:rsidR="00D5490B" w:rsidRDefault="00D5490B" w:rsidP="00557725">
      <w:pPr>
        <w:jc w:val="center"/>
        <w:rPr>
          <w:b/>
          <w:sz w:val="28"/>
        </w:rPr>
      </w:pPr>
    </w:p>
    <w:p w:rsidR="00D5490B" w:rsidRDefault="00D5490B" w:rsidP="00557725">
      <w:pPr>
        <w:jc w:val="center"/>
        <w:rPr>
          <w:b/>
          <w:sz w:val="28"/>
        </w:rPr>
      </w:pPr>
    </w:p>
    <w:p w:rsidR="00557725" w:rsidRPr="00557725" w:rsidRDefault="00557725" w:rsidP="00557725">
      <w:pPr>
        <w:jc w:val="center"/>
        <w:rPr>
          <w:b/>
          <w:sz w:val="28"/>
        </w:rPr>
      </w:pPr>
      <w:r w:rsidRPr="00557725">
        <w:rPr>
          <w:b/>
          <w:sz w:val="28"/>
        </w:rPr>
        <w:t>Module 7 Assignment</w:t>
      </w:r>
    </w:p>
    <w:p w:rsidR="00557725" w:rsidRDefault="00557725" w:rsidP="00557725">
      <w:pPr>
        <w:rPr>
          <w:sz w:val="28"/>
        </w:rPr>
      </w:pPr>
    </w:p>
    <w:p w:rsidR="00D5490B" w:rsidRPr="00557725" w:rsidRDefault="00D5490B" w:rsidP="00557725">
      <w:pPr>
        <w:rPr>
          <w:sz w:val="28"/>
        </w:rPr>
      </w:pPr>
    </w:p>
    <w:p w:rsidR="00557725" w:rsidRPr="00557725" w:rsidRDefault="00557725" w:rsidP="00D5490B">
      <w:pPr>
        <w:spacing w:line="360" w:lineRule="auto"/>
        <w:rPr>
          <w:sz w:val="28"/>
        </w:rPr>
      </w:pPr>
      <w:r w:rsidRPr="00557725">
        <w:rPr>
          <w:sz w:val="28"/>
        </w:rPr>
        <w:t>Discuss and describe some of the advantages and disadvantages of having a Mental Health Inspectorate that has been set up in national legislation compared with an investigation into human rights abuses in mental health facilities conducted by an international non-governmental organization specializing in mental health and human rights.</w:t>
      </w:r>
    </w:p>
    <w:p w:rsidR="00557725" w:rsidRPr="00557725" w:rsidRDefault="00557725" w:rsidP="00557725">
      <w:pPr>
        <w:rPr>
          <w:sz w:val="28"/>
        </w:rPr>
      </w:pPr>
    </w:p>
    <w:p w:rsidR="00D5490B" w:rsidRDefault="00D5490B" w:rsidP="00557725">
      <w:pPr>
        <w:rPr>
          <w:sz w:val="28"/>
        </w:rPr>
      </w:pPr>
    </w:p>
    <w:p w:rsidR="00557725" w:rsidRPr="00557725" w:rsidRDefault="00557725" w:rsidP="00D5490B">
      <w:pPr>
        <w:spacing w:line="360" w:lineRule="auto"/>
        <w:rPr>
          <w:sz w:val="28"/>
        </w:rPr>
      </w:pPr>
      <w:r w:rsidRPr="00557725">
        <w:rPr>
          <w:sz w:val="28"/>
        </w:rPr>
        <w:t>Word limit: between 1000 and 1800 words. It is not necessary to include detailed citations.</w:t>
      </w:r>
    </w:p>
    <w:p w:rsidR="005D241A" w:rsidRDefault="005D241A" w:rsidP="00557725">
      <w:pPr>
        <w:rPr>
          <w:sz w:val="28"/>
        </w:rPr>
      </w:pPr>
    </w:p>
    <w:p w:rsidR="00433FD0" w:rsidRDefault="00557725" w:rsidP="00557725">
      <w:pPr>
        <w:rPr>
          <w:sz w:val="28"/>
        </w:rPr>
      </w:pPr>
      <w:r w:rsidRPr="00557725">
        <w:rPr>
          <w:sz w:val="28"/>
        </w:rPr>
        <w:t xml:space="preserve">Due date: </w:t>
      </w:r>
      <w:r w:rsidRPr="00557725">
        <w:rPr>
          <w:sz w:val="28"/>
        </w:rPr>
        <w:tab/>
        <w:t>Tuesday, 30 April 2013, 11:55 PM</w:t>
      </w:r>
    </w:p>
    <w:p w:rsidR="000F7F82" w:rsidRDefault="000F7F82" w:rsidP="00557725">
      <w:pPr>
        <w:rPr>
          <w:sz w:val="28"/>
        </w:rPr>
      </w:pPr>
    </w:p>
    <w:p w:rsidR="00D5490B" w:rsidRDefault="00D5490B" w:rsidP="00557725">
      <w:pPr>
        <w:rPr>
          <w:sz w:val="28"/>
        </w:rPr>
      </w:pPr>
    </w:p>
    <w:p w:rsidR="00D5490B" w:rsidRDefault="00D5490B" w:rsidP="00557725">
      <w:pPr>
        <w:rPr>
          <w:sz w:val="28"/>
        </w:rPr>
      </w:pPr>
    </w:p>
    <w:p w:rsidR="00CA1064" w:rsidRPr="00D5490B" w:rsidRDefault="005461FD" w:rsidP="00557725">
      <w:pPr>
        <w:rPr>
          <w:b/>
          <w:sz w:val="28"/>
        </w:rPr>
      </w:pPr>
      <w:r w:rsidRPr="00D5490B">
        <w:rPr>
          <w:b/>
          <w:sz w:val="28"/>
        </w:rPr>
        <w:t>Peter Bazzana</w:t>
      </w:r>
    </w:p>
    <w:p w:rsidR="006E6680" w:rsidRPr="00D5490B" w:rsidRDefault="005D241A" w:rsidP="00837E49">
      <w:pPr>
        <w:rPr>
          <w:b/>
          <w:sz w:val="24"/>
        </w:rPr>
      </w:pPr>
      <w:r w:rsidRPr="00D5490B">
        <w:rPr>
          <w:b/>
          <w:sz w:val="24"/>
        </w:rPr>
        <w:t>April 2013</w:t>
      </w:r>
    </w:p>
    <w:p w:rsidR="00D11713" w:rsidRDefault="00D11713" w:rsidP="00CA1064">
      <w:pPr>
        <w:rPr>
          <w:sz w:val="24"/>
        </w:rPr>
      </w:pPr>
    </w:p>
    <w:p w:rsidR="00862720" w:rsidRDefault="00862720">
      <w:pPr>
        <w:rPr>
          <w:sz w:val="24"/>
          <w:szCs w:val="24"/>
        </w:rPr>
      </w:pPr>
      <w:r>
        <w:rPr>
          <w:sz w:val="24"/>
          <w:szCs w:val="24"/>
        </w:rPr>
        <w:br w:type="page"/>
      </w:r>
    </w:p>
    <w:p w:rsidR="00AE726A" w:rsidRPr="00D11713" w:rsidRDefault="00AE726A" w:rsidP="00D11713">
      <w:pPr>
        <w:spacing w:line="360" w:lineRule="auto"/>
        <w:rPr>
          <w:sz w:val="24"/>
          <w:szCs w:val="24"/>
        </w:rPr>
      </w:pPr>
      <w:r w:rsidRPr="00D11713">
        <w:rPr>
          <w:sz w:val="24"/>
          <w:szCs w:val="24"/>
        </w:rPr>
        <w:lastRenderedPageBreak/>
        <w:t>In New South Wales there is no Mental Health inspectorate as such, t</w:t>
      </w:r>
      <w:r w:rsidR="00CA1064" w:rsidRPr="00D11713">
        <w:rPr>
          <w:sz w:val="24"/>
          <w:szCs w:val="24"/>
        </w:rPr>
        <w:t>he role</w:t>
      </w:r>
      <w:r w:rsidRPr="00D11713">
        <w:rPr>
          <w:sz w:val="24"/>
          <w:szCs w:val="24"/>
        </w:rPr>
        <w:t>s</w:t>
      </w:r>
      <w:r w:rsidR="00CA1064" w:rsidRPr="00D11713">
        <w:rPr>
          <w:sz w:val="24"/>
          <w:szCs w:val="24"/>
        </w:rPr>
        <w:t xml:space="preserve"> of mental health inspectorates as “bodies that scrutinize all mental health facilities and any other place where mental health services are provided”</w:t>
      </w:r>
      <w:r w:rsidRPr="00D11713">
        <w:rPr>
          <w:sz w:val="24"/>
          <w:szCs w:val="24"/>
        </w:rPr>
        <w:t xml:space="preserve"> are</w:t>
      </w:r>
      <w:r w:rsidR="00CA1064" w:rsidRPr="00D11713">
        <w:rPr>
          <w:sz w:val="24"/>
          <w:szCs w:val="24"/>
        </w:rPr>
        <w:t xml:space="preserve"> </w:t>
      </w:r>
      <w:r w:rsidRPr="00D11713">
        <w:rPr>
          <w:sz w:val="24"/>
          <w:szCs w:val="24"/>
        </w:rPr>
        <w:t xml:space="preserve">covered by a number of different organisations. </w:t>
      </w:r>
    </w:p>
    <w:p w:rsidR="00CA1064" w:rsidRPr="00D11713" w:rsidRDefault="00AE726A" w:rsidP="00D11713">
      <w:pPr>
        <w:spacing w:line="360" w:lineRule="auto"/>
        <w:rPr>
          <w:sz w:val="24"/>
          <w:szCs w:val="24"/>
        </w:rPr>
      </w:pPr>
      <w:r w:rsidRPr="00D11713">
        <w:rPr>
          <w:sz w:val="24"/>
          <w:szCs w:val="24"/>
        </w:rPr>
        <w:t xml:space="preserve">The “NSW Mental Health Commission” assesses health policies, examines care pathways, referral systems and makes recommendations for change.  </w:t>
      </w:r>
    </w:p>
    <w:p w:rsidR="00AE726A" w:rsidRPr="00D11713" w:rsidRDefault="00AE726A" w:rsidP="00D11713">
      <w:pPr>
        <w:spacing w:line="360" w:lineRule="auto"/>
        <w:rPr>
          <w:sz w:val="24"/>
          <w:szCs w:val="24"/>
        </w:rPr>
      </w:pPr>
      <w:r w:rsidRPr="00D11713">
        <w:rPr>
          <w:sz w:val="24"/>
          <w:szCs w:val="24"/>
        </w:rPr>
        <w:t>The “Health Care Complaints Commission” deals with complaints about provision of mental health care and makes recommendations to address gaps in services.</w:t>
      </w:r>
    </w:p>
    <w:p w:rsidR="00B5789A" w:rsidRPr="00D11713" w:rsidRDefault="00B5789A" w:rsidP="00D11713">
      <w:pPr>
        <w:spacing w:line="360" w:lineRule="auto"/>
        <w:rPr>
          <w:sz w:val="24"/>
          <w:szCs w:val="24"/>
        </w:rPr>
      </w:pPr>
      <w:r w:rsidRPr="00D11713">
        <w:rPr>
          <w:sz w:val="24"/>
          <w:szCs w:val="24"/>
        </w:rPr>
        <w:t>Accrediting services against the National standards for mental health services is undertaken by the Australian Council on Healthcare Standards.</w:t>
      </w:r>
    </w:p>
    <w:p w:rsidR="001564A0" w:rsidRPr="00D11713" w:rsidRDefault="00852B58" w:rsidP="00D11713">
      <w:pPr>
        <w:spacing w:line="360" w:lineRule="auto"/>
        <w:rPr>
          <w:sz w:val="24"/>
          <w:szCs w:val="24"/>
        </w:rPr>
      </w:pPr>
      <w:r w:rsidRPr="00D11713">
        <w:rPr>
          <w:sz w:val="24"/>
          <w:szCs w:val="24"/>
        </w:rPr>
        <w:t>On a national level t</w:t>
      </w:r>
      <w:r w:rsidR="001564A0" w:rsidRPr="00D11713">
        <w:rPr>
          <w:sz w:val="24"/>
          <w:szCs w:val="24"/>
        </w:rPr>
        <w:t xml:space="preserve">he Australian Council of Human Rights Agencies </w:t>
      </w:r>
      <w:r w:rsidR="00D57CB8" w:rsidRPr="00D11713">
        <w:rPr>
          <w:sz w:val="24"/>
          <w:szCs w:val="24"/>
        </w:rPr>
        <w:t>provides a progress report titled “</w:t>
      </w:r>
      <w:r w:rsidR="001564A0" w:rsidRPr="00D11713">
        <w:rPr>
          <w:sz w:val="24"/>
          <w:szCs w:val="24"/>
        </w:rPr>
        <w:t>Australia’s Universal Periodic Review</w:t>
      </w:r>
      <w:r w:rsidR="00D57CB8" w:rsidRPr="00D11713">
        <w:rPr>
          <w:sz w:val="24"/>
          <w:szCs w:val="24"/>
        </w:rPr>
        <w:t>”</w:t>
      </w:r>
      <w:r w:rsidR="001564A0" w:rsidRPr="00D11713">
        <w:rPr>
          <w:sz w:val="24"/>
          <w:szCs w:val="24"/>
        </w:rPr>
        <w:t xml:space="preserve"> </w:t>
      </w:r>
      <w:r w:rsidR="00D57CB8" w:rsidRPr="00D11713">
        <w:rPr>
          <w:sz w:val="24"/>
          <w:szCs w:val="24"/>
        </w:rPr>
        <w:t>on behalf of the Australian Human Rights Commission which provides an annual reflection on Australia’s progress in addressing commitments that the Government has made to protect human rights, as well as identifying emerging concerns.</w:t>
      </w:r>
    </w:p>
    <w:p w:rsidR="00852B58" w:rsidRPr="00D11713" w:rsidRDefault="00852B58" w:rsidP="00D11713">
      <w:pPr>
        <w:spacing w:line="360" w:lineRule="auto"/>
        <w:rPr>
          <w:sz w:val="24"/>
          <w:szCs w:val="24"/>
        </w:rPr>
      </w:pPr>
      <w:r w:rsidRPr="00D11713">
        <w:rPr>
          <w:sz w:val="24"/>
          <w:szCs w:val="24"/>
        </w:rPr>
        <w:t xml:space="preserve">The “Official Visitors” </w:t>
      </w:r>
      <w:r w:rsidR="003A1F92" w:rsidRPr="00D11713">
        <w:rPr>
          <w:sz w:val="24"/>
          <w:szCs w:val="24"/>
        </w:rPr>
        <w:t>are a body required by law to provide ongoing and independent oversight by exa</w:t>
      </w:r>
      <w:r w:rsidR="00A26744">
        <w:rPr>
          <w:sz w:val="24"/>
          <w:szCs w:val="24"/>
        </w:rPr>
        <w:t>mining facilities</w:t>
      </w:r>
      <w:r w:rsidRPr="00D11713">
        <w:rPr>
          <w:sz w:val="24"/>
          <w:szCs w:val="24"/>
        </w:rPr>
        <w:t>. This is the organisation which most closely resembles the mental health inspectorate described in the course notes.</w:t>
      </w:r>
      <w:r w:rsidR="00D11713" w:rsidRPr="00D11713">
        <w:rPr>
          <w:sz w:val="24"/>
          <w:szCs w:val="24"/>
        </w:rPr>
        <w:t xml:space="preserve"> It is independent of government in terms of the inspections it conducts, but it has the authority to fundamentally impact on government services and policy.</w:t>
      </w:r>
      <w:r w:rsidR="00A713FA" w:rsidRPr="00A713FA">
        <w:rPr>
          <w:sz w:val="24"/>
          <w:szCs w:val="24"/>
        </w:rPr>
        <w:t xml:space="preserve"> </w:t>
      </w:r>
      <w:r w:rsidR="00A713FA">
        <w:rPr>
          <w:sz w:val="24"/>
          <w:szCs w:val="24"/>
        </w:rPr>
        <w:t>The Official Visitors program is set up under the NSW Mental Health Act 2007.</w:t>
      </w:r>
    </w:p>
    <w:p w:rsidR="00D11713" w:rsidRPr="00D11713" w:rsidRDefault="00D11713" w:rsidP="00D11713">
      <w:pPr>
        <w:spacing w:line="360" w:lineRule="auto"/>
        <w:rPr>
          <w:sz w:val="24"/>
          <w:szCs w:val="24"/>
        </w:rPr>
      </w:pPr>
      <w:r w:rsidRPr="00D11713">
        <w:rPr>
          <w:sz w:val="24"/>
          <w:szCs w:val="24"/>
        </w:rPr>
        <w:t>The existence of the Official Visitors program is in line with the Principle 14(2) of the 1991 Principles which state that “Every mental health facility shall be inspected by the competent authorities with sufficient frequency to ensure that the conditions, treatment and care of patients comply with these Principles”.</w:t>
      </w:r>
      <w:r w:rsidR="003A20B8">
        <w:rPr>
          <w:sz w:val="24"/>
          <w:szCs w:val="24"/>
        </w:rPr>
        <w:t xml:space="preserve"> </w:t>
      </w:r>
      <w:r w:rsidR="00641735">
        <w:rPr>
          <w:sz w:val="24"/>
          <w:szCs w:val="24"/>
        </w:rPr>
        <w:t xml:space="preserve"> As mental health facilities are the places where most human rights abuses take place it reasonable and necessary that these facilities are regularly inspected.</w:t>
      </w:r>
    </w:p>
    <w:p w:rsidR="00862720" w:rsidRDefault="00D11713" w:rsidP="00A26744">
      <w:pPr>
        <w:spacing w:line="360" w:lineRule="auto"/>
        <w:rPr>
          <w:sz w:val="24"/>
          <w:szCs w:val="24"/>
        </w:rPr>
      </w:pPr>
      <w:r w:rsidRPr="00D11713">
        <w:rPr>
          <w:sz w:val="24"/>
          <w:szCs w:val="24"/>
        </w:rPr>
        <w:lastRenderedPageBreak/>
        <w:t xml:space="preserve">The advantages of </w:t>
      </w:r>
      <w:r w:rsidR="003A20B8">
        <w:rPr>
          <w:sz w:val="24"/>
          <w:szCs w:val="24"/>
        </w:rPr>
        <w:t xml:space="preserve">a having an organisation such as a mental health inspectorate which has been set up in local legislation mean that at the very least staff </w:t>
      </w:r>
      <w:r w:rsidR="003A20B8" w:rsidRPr="003A20B8">
        <w:rPr>
          <w:sz w:val="24"/>
          <w:szCs w:val="24"/>
        </w:rPr>
        <w:t xml:space="preserve">that they are being “watched” </w:t>
      </w:r>
      <w:r w:rsidR="003A20B8">
        <w:rPr>
          <w:sz w:val="24"/>
          <w:szCs w:val="24"/>
        </w:rPr>
        <w:t xml:space="preserve">this </w:t>
      </w:r>
      <w:r w:rsidR="003A20B8" w:rsidRPr="003A20B8">
        <w:rPr>
          <w:sz w:val="24"/>
          <w:szCs w:val="24"/>
        </w:rPr>
        <w:t xml:space="preserve">is likely to impact </w:t>
      </w:r>
      <w:r w:rsidR="003A20B8">
        <w:rPr>
          <w:sz w:val="24"/>
          <w:szCs w:val="24"/>
        </w:rPr>
        <w:t xml:space="preserve">favourably </w:t>
      </w:r>
      <w:r w:rsidR="003A20B8" w:rsidRPr="003A20B8">
        <w:rPr>
          <w:sz w:val="24"/>
          <w:szCs w:val="24"/>
        </w:rPr>
        <w:t>on care and treatment.</w:t>
      </w:r>
      <w:r w:rsidR="003A20B8">
        <w:rPr>
          <w:sz w:val="24"/>
          <w:szCs w:val="24"/>
        </w:rPr>
        <w:t xml:space="preserve"> </w:t>
      </w:r>
      <w:r w:rsidR="00862720" w:rsidRPr="00862720">
        <w:rPr>
          <w:sz w:val="24"/>
          <w:szCs w:val="24"/>
        </w:rPr>
        <w:t>Awareness that action can be taken if abuses are found, in all likelihood results in fewer abuses occurring.</w:t>
      </w:r>
    </w:p>
    <w:p w:rsidR="00A26744" w:rsidRPr="00A26744" w:rsidRDefault="00A713FA" w:rsidP="00A26744">
      <w:pPr>
        <w:spacing w:line="360" w:lineRule="auto"/>
        <w:rPr>
          <w:sz w:val="24"/>
          <w:szCs w:val="24"/>
        </w:rPr>
      </w:pPr>
      <w:r>
        <w:rPr>
          <w:sz w:val="24"/>
          <w:szCs w:val="24"/>
        </w:rPr>
        <w:t xml:space="preserve">The </w:t>
      </w:r>
      <w:r w:rsidR="00A26744" w:rsidRPr="00A26744">
        <w:rPr>
          <w:sz w:val="24"/>
          <w:szCs w:val="24"/>
        </w:rPr>
        <w:t>Official Visitors are independent from the health system and come from the community from a range of cultural, profess</w:t>
      </w:r>
      <w:r w:rsidR="00A26744">
        <w:rPr>
          <w:sz w:val="24"/>
          <w:szCs w:val="24"/>
        </w:rPr>
        <w:t>ional and personal backgrounds.</w:t>
      </w:r>
      <w:r>
        <w:rPr>
          <w:sz w:val="24"/>
          <w:szCs w:val="24"/>
        </w:rPr>
        <w:t xml:space="preserve"> </w:t>
      </w:r>
      <w:r w:rsidR="00A26744" w:rsidRPr="00A26744">
        <w:rPr>
          <w:sz w:val="24"/>
          <w:szCs w:val="24"/>
        </w:rPr>
        <w:t xml:space="preserve">They aim to safeguard standards of treatment and care, and advocate for the rights and dignity of people being treated under </w:t>
      </w:r>
      <w:r w:rsidR="00A26744">
        <w:rPr>
          <w:sz w:val="24"/>
          <w:szCs w:val="24"/>
        </w:rPr>
        <w:t>the NSW Mental Health Act 2007.</w:t>
      </w:r>
      <w:r w:rsidR="00D506B1" w:rsidRPr="00D506B1">
        <w:t xml:space="preserve"> </w:t>
      </w:r>
      <w:r w:rsidR="00D506B1" w:rsidRPr="00D506B1">
        <w:rPr>
          <w:sz w:val="24"/>
          <w:szCs w:val="24"/>
        </w:rPr>
        <w:t xml:space="preserve">Official Visitors try to </w:t>
      </w:r>
      <w:r>
        <w:rPr>
          <w:sz w:val="24"/>
          <w:szCs w:val="24"/>
        </w:rPr>
        <w:t xml:space="preserve">work with staff to </w:t>
      </w:r>
      <w:r w:rsidR="00D506B1" w:rsidRPr="00D506B1">
        <w:rPr>
          <w:sz w:val="24"/>
          <w:szCs w:val="24"/>
        </w:rPr>
        <w:t xml:space="preserve">resolve issues </w:t>
      </w:r>
      <w:r>
        <w:rPr>
          <w:sz w:val="24"/>
          <w:szCs w:val="24"/>
        </w:rPr>
        <w:t xml:space="preserve">and </w:t>
      </w:r>
      <w:r w:rsidR="00D506B1" w:rsidRPr="00D506B1">
        <w:rPr>
          <w:sz w:val="24"/>
          <w:szCs w:val="24"/>
        </w:rPr>
        <w:t xml:space="preserve">at the local level </w:t>
      </w:r>
      <w:r w:rsidR="00D506B1">
        <w:rPr>
          <w:sz w:val="24"/>
          <w:szCs w:val="24"/>
        </w:rPr>
        <w:t>but also work directly with</w:t>
      </w:r>
      <w:r w:rsidR="00D506B1" w:rsidRPr="00D506B1">
        <w:rPr>
          <w:sz w:val="24"/>
          <w:szCs w:val="24"/>
        </w:rPr>
        <w:t xml:space="preserve"> Health Services to address significant issues. They retain their independence from the health system but are accountable for the service they provide to patients</w:t>
      </w:r>
    </w:p>
    <w:p w:rsidR="00D506B1" w:rsidRDefault="00D506B1" w:rsidP="00D506B1">
      <w:pPr>
        <w:spacing w:line="360" w:lineRule="auto"/>
        <w:rPr>
          <w:sz w:val="24"/>
          <w:szCs w:val="24"/>
        </w:rPr>
      </w:pPr>
      <w:r w:rsidRPr="00A26744">
        <w:rPr>
          <w:sz w:val="24"/>
          <w:szCs w:val="24"/>
        </w:rPr>
        <w:t xml:space="preserve">They make regular visits to all inpatient psychiatric facilities across </w:t>
      </w:r>
      <w:proofErr w:type="gramStart"/>
      <w:r w:rsidRPr="00A26744">
        <w:rPr>
          <w:sz w:val="24"/>
          <w:szCs w:val="24"/>
        </w:rPr>
        <w:t>NSW,</w:t>
      </w:r>
      <w:proofErr w:type="gramEnd"/>
      <w:r w:rsidRPr="00A26744">
        <w:rPr>
          <w:sz w:val="24"/>
          <w:szCs w:val="24"/>
        </w:rPr>
        <w:t xml:space="preserve"> they talk to patients, inspect records and registers, and report on the standard of facilities and services. They liaise with staff about any issues or concerns and report any problems to the Principal Official Visitor and/or the Minister for Health.</w:t>
      </w:r>
    </w:p>
    <w:p w:rsidR="007816FD" w:rsidRPr="007816FD" w:rsidRDefault="007816FD" w:rsidP="007816FD">
      <w:pPr>
        <w:spacing w:line="360" w:lineRule="auto"/>
        <w:rPr>
          <w:sz w:val="24"/>
          <w:szCs w:val="24"/>
        </w:rPr>
      </w:pPr>
      <w:r>
        <w:rPr>
          <w:sz w:val="24"/>
          <w:szCs w:val="24"/>
        </w:rPr>
        <w:t xml:space="preserve">Having an inspectorate created by law puts a legal obligation on that program to carry out its roles and to report or </w:t>
      </w:r>
      <w:r w:rsidRPr="007816FD">
        <w:rPr>
          <w:sz w:val="24"/>
          <w:szCs w:val="24"/>
        </w:rPr>
        <w:t>take appropriate actions on the basis of fin</w:t>
      </w:r>
      <w:r>
        <w:rPr>
          <w:sz w:val="24"/>
          <w:szCs w:val="24"/>
        </w:rPr>
        <w:t>dings. It</w:t>
      </w:r>
      <w:r w:rsidRPr="007816FD">
        <w:rPr>
          <w:sz w:val="24"/>
          <w:szCs w:val="24"/>
        </w:rPr>
        <w:t xml:space="preserve"> cannot </w:t>
      </w:r>
      <w:r>
        <w:rPr>
          <w:sz w:val="24"/>
          <w:szCs w:val="24"/>
        </w:rPr>
        <w:t xml:space="preserve">simply be discontinued as a result of changing government priorities or if it uncovers issues which are an embarrassment for the government of the day. It also dictates matters such as the composition of the inspectorate and </w:t>
      </w:r>
      <w:r w:rsidR="00D46CE7">
        <w:rPr>
          <w:sz w:val="24"/>
          <w:szCs w:val="24"/>
        </w:rPr>
        <w:t>guarantees matters such as the</w:t>
      </w:r>
      <w:r>
        <w:rPr>
          <w:sz w:val="24"/>
          <w:szCs w:val="24"/>
        </w:rPr>
        <w:t xml:space="preserve"> inclusion</w:t>
      </w:r>
      <w:r w:rsidR="00D46CE7">
        <w:rPr>
          <w:sz w:val="24"/>
          <w:szCs w:val="24"/>
        </w:rPr>
        <w:t xml:space="preserve"> of service users. </w:t>
      </w:r>
    </w:p>
    <w:p w:rsidR="00862720" w:rsidRDefault="00A26744" w:rsidP="00862720">
      <w:pPr>
        <w:spacing w:line="360" w:lineRule="auto"/>
      </w:pPr>
      <w:r>
        <w:rPr>
          <w:sz w:val="24"/>
          <w:szCs w:val="24"/>
        </w:rPr>
        <w:t>There can be advantages to</w:t>
      </w:r>
      <w:r w:rsidRPr="00A26744">
        <w:rPr>
          <w:sz w:val="24"/>
          <w:szCs w:val="24"/>
        </w:rPr>
        <w:t xml:space="preserve"> utilising international and regional human rights instruments and oversight bodies to advance the rights of people with mental disability, </w:t>
      </w:r>
      <w:r>
        <w:rPr>
          <w:sz w:val="24"/>
          <w:szCs w:val="24"/>
        </w:rPr>
        <w:t xml:space="preserve">but </w:t>
      </w:r>
      <w:r w:rsidRPr="00A26744">
        <w:rPr>
          <w:sz w:val="24"/>
          <w:szCs w:val="24"/>
        </w:rPr>
        <w:t xml:space="preserve">this in no way undermines the need for </w:t>
      </w:r>
      <w:r>
        <w:rPr>
          <w:sz w:val="24"/>
          <w:szCs w:val="24"/>
        </w:rPr>
        <w:t>this local and legal oversight</w:t>
      </w:r>
      <w:r w:rsidRPr="00A26744">
        <w:rPr>
          <w:sz w:val="24"/>
          <w:szCs w:val="24"/>
        </w:rPr>
        <w:t>.</w:t>
      </w:r>
      <w:r w:rsidR="00862720" w:rsidRPr="00862720">
        <w:t xml:space="preserve"> </w:t>
      </w:r>
      <w:r w:rsidR="00862720">
        <w:rPr>
          <w:sz w:val="24"/>
          <w:szCs w:val="24"/>
        </w:rPr>
        <w:t>“I</w:t>
      </w:r>
      <w:r w:rsidR="00862720" w:rsidRPr="00862720">
        <w:rPr>
          <w:sz w:val="24"/>
          <w:szCs w:val="24"/>
        </w:rPr>
        <w:t>nternational and regional human rights processes may often focus on the “big picture” in a country and may not have the ability to investigate the numerous specific and local problems which need investigation.” (</w:t>
      </w:r>
      <w:proofErr w:type="gramStart"/>
      <w:r w:rsidR="00862720" w:rsidRPr="00862720">
        <w:rPr>
          <w:sz w:val="24"/>
          <w:szCs w:val="24"/>
        </w:rPr>
        <w:t>notes</w:t>
      </w:r>
      <w:proofErr w:type="gramEnd"/>
      <w:r w:rsidR="00862720" w:rsidRPr="00862720">
        <w:rPr>
          <w:sz w:val="24"/>
          <w:szCs w:val="24"/>
        </w:rPr>
        <w:t xml:space="preserve"> p.5)</w:t>
      </w:r>
    </w:p>
    <w:p w:rsidR="00A26744" w:rsidRDefault="00862720" w:rsidP="00A26744">
      <w:pPr>
        <w:spacing w:line="360" w:lineRule="auto"/>
        <w:rPr>
          <w:sz w:val="24"/>
          <w:szCs w:val="24"/>
        </w:rPr>
      </w:pPr>
      <w:r>
        <w:t xml:space="preserve">In fact </w:t>
      </w:r>
      <w:r>
        <w:rPr>
          <w:sz w:val="24"/>
          <w:szCs w:val="24"/>
        </w:rPr>
        <w:t>“n</w:t>
      </w:r>
      <w:r w:rsidRPr="00862720">
        <w:rPr>
          <w:sz w:val="24"/>
          <w:szCs w:val="24"/>
        </w:rPr>
        <w:t>ational action is always the primary level of action and international monitor</w:t>
      </w:r>
      <w:r w:rsidR="005461FD">
        <w:rPr>
          <w:sz w:val="24"/>
          <w:szCs w:val="24"/>
        </w:rPr>
        <w:t>ing should only come thereafter</w:t>
      </w:r>
      <w:r w:rsidRPr="00862720">
        <w:rPr>
          <w:sz w:val="24"/>
          <w:szCs w:val="24"/>
        </w:rPr>
        <w:t xml:space="preserve">” </w:t>
      </w:r>
      <w:r>
        <w:rPr>
          <w:sz w:val="24"/>
          <w:szCs w:val="24"/>
        </w:rPr>
        <w:t>and in order t</w:t>
      </w:r>
      <w:r w:rsidRPr="00862720">
        <w:rPr>
          <w:sz w:val="24"/>
          <w:szCs w:val="24"/>
        </w:rPr>
        <w:t xml:space="preserve">o </w:t>
      </w:r>
      <w:r>
        <w:rPr>
          <w:sz w:val="24"/>
          <w:szCs w:val="24"/>
        </w:rPr>
        <w:t>have the ability to be able to “</w:t>
      </w:r>
      <w:r w:rsidRPr="00862720">
        <w:rPr>
          <w:sz w:val="24"/>
          <w:szCs w:val="24"/>
        </w:rPr>
        <w:t xml:space="preserve">monitor specific </w:t>
      </w:r>
      <w:r w:rsidRPr="00862720">
        <w:rPr>
          <w:sz w:val="24"/>
          <w:szCs w:val="24"/>
        </w:rPr>
        <w:lastRenderedPageBreak/>
        <w:t>and ongoing problems throughout a country, it is necessary to have monitoring and complaints mechanisms</w:t>
      </w:r>
      <w:r>
        <w:rPr>
          <w:sz w:val="24"/>
          <w:szCs w:val="24"/>
        </w:rPr>
        <w:t xml:space="preserve"> within the country”</w:t>
      </w:r>
      <w:r w:rsidRPr="00862720">
        <w:rPr>
          <w:sz w:val="24"/>
          <w:szCs w:val="24"/>
        </w:rPr>
        <w:t xml:space="preserve"> </w:t>
      </w:r>
      <w:r>
        <w:rPr>
          <w:sz w:val="24"/>
          <w:szCs w:val="24"/>
        </w:rPr>
        <w:t>(notes p5).</w:t>
      </w:r>
    </w:p>
    <w:p w:rsidR="00292077" w:rsidRDefault="00292077" w:rsidP="00292077">
      <w:pPr>
        <w:spacing w:line="360" w:lineRule="auto"/>
        <w:rPr>
          <w:sz w:val="24"/>
          <w:szCs w:val="24"/>
        </w:rPr>
      </w:pPr>
      <w:r>
        <w:rPr>
          <w:sz w:val="24"/>
          <w:szCs w:val="24"/>
        </w:rPr>
        <w:t>A properly functioning and resourced locally based inspectorate is in a much better position to  “</w:t>
      </w:r>
      <w:r w:rsidRPr="00292077">
        <w:rPr>
          <w:sz w:val="24"/>
          <w:szCs w:val="24"/>
        </w:rPr>
        <w:t>protect the rights of people with menta</w:t>
      </w:r>
      <w:r>
        <w:rPr>
          <w:sz w:val="24"/>
          <w:szCs w:val="24"/>
        </w:rPr>
        <w:t>l disabilities in mental health</w:t>
      </w:r>
      <w:r w:rsidRPr="00292077">
        <w:rPr>
          <w:sz w:val="24"/>
          <w:szCs w:val="24"/>
        </w:rPr>
        <w:t xml:space="preserve"> facilities (which will be defined) through u</w:t>
      </w:r>
      <w:r>
        <w:rPr>
          <w:sz w:val="24"/>
          <w:szCs w:val="24"/>
        </w:rPr>
        <w:t xml:space="preserve">ndertaking regular inspections, </w:t>
      </w:r>
      <w:r w:rsidRPr="00292077">
        <w:rPr>
          <w:sz w:val="24"/>
          <w:szCs w:val="24"/>
        </w:rPr>
        <w:t>hearing complaints from service users, sta</w:t>
      </w:r>
      <w:r>
        <w:rPr>
          <w:sz w:val="24"/>
          <w:szCs w:val="24"/>
        </w:rPr>
        <w:t xml:space="preserve">ff or other interested parties, </w:t>
      </w:r>
      <w:r w:rsidRPr="00292077">
        <w:rPr>
          <w:sz w:val="24"/>
          <w:szCs w:val="24"/>
        </w:rPr>
        <w:t>reviewing records and documents, observi</w:t>
      </w:r>
      <w:r>
        <w:rPr>
          <w:sz w:val="24"/>
          <w:szCs w:val="24"/>
        </w:rPr>
        <w:t xml:space="preserve">ng care and treatment practices </w:t>
      </w:r>
      <w:r w:rsidRPr="00292077">
        <w:rPr>
          <w:sz w:val="24"/>
          <w:szCs w:val="24"/>
        </w:rPr>
        <w:t>and interviewing relevant individuals</w:t>
      </w:r>
      <w:r>
        <w:rPr>
          <w:sz w:val="24"/>
          <w:szCs w:val="24"/>
        </w:rPr>
        <w:t>” (notes p20)</w:t>
      </w:r>
      <w:r w:rsidRPr="00292077">
        <w:rPr>
          <w:sz w:val="24"/>
          <w:szCs w:val="24"/>
        </w:rPr>
        <w:t>.</w:t>
      </w:r>
      <w:r w:rsidR="00A713FA">
        <w:rPr>
          <w:sz w:val="24"/>
          <w:szCs w:val="24"/>
        </w:rPr>
        <w:t xml:space="preserve"> All of these tasks are undertaken by the Official Visitors in NSW.</w:t>
      </w:r>
    </w:p>
    <w:p w:rsidR="005461FD" w:rsidRDefault="005461FD" w:rsidP="00A26744">
      <w:pPr>
        <w:spacing w:line="360" w:lineRule="auto"/>
        <w:rPr>
          <w:sz w:val="24"/>
          <w:szCs w:val="24"/>
        </w:rPr>
      </w:pPr>
      <w:r>
        <w:rPr>
          <w:sz w:val="24"/>
          <w:szCs w:val="24"/>
        </w:rPr>
        <w:t>One of the advantages of having a properly functioning ongoing local system in place is that it</w:t>
      </w:r>
      <w:r w:rsidRPr="005461FD">
        <w:rPr>
          <w:sz w:val="24"/>
          <w:szCs w:val="24"/>
        </w:rPr>
        <w:t xml:space="preserve"> </w:t>
      </w:r>
      <w:r>
        <w:rPr>
          <w:sz w:val="24"/>
          <w:szCs w:val="24"/>
        </w:rPr>
        <w:t>can</w:t>
      </w:r>
      <w:r w:rsidRPr="005461FD">
        <w:rPr>
          <w:sz w:val="24"/>
          <w:szCs w:val="24"/>
        </w:rPr>
        <w:t xml:space="preserve"> be relied upon to maintain an ongoing monitoring of violations</w:t>
      </w:r>
      <w:r>
        <w:rPr>
          <w:sz w:val="24"/>
          <w:szCs w:val="24"/>
        </w:rPr>
        <w:t xml:space="preserve">. The use </w:t>
      </w:r>
      <w:r w:rsidRPr="005461FD">
        <w:rPr>
          <w:sz w:val="24"/>
          <w:szCs w:val="24"/>
        </w:rPr>
        <w:t>of international i</w:t>
      </w:r>
      <w:r>
        <w:rPr>
          <w:sz w:val="24"/>
          <w:szCs w:val="24"/>
        </w:rPr>
        <w:t xml:space="preserve">nstruments and bodies may be a </w:t>
      </w:r>
      <w:r w:rsidRPr="005461FD">
        <w:rPr>
          <w:sz w:val="24"/>
          <w:szCs w:val="24"/>
        </w:rPr>
        <w:t>powerful “one of</w:t>
      </w:r>
      <w:r>
        <w:rPr>
          <w:sz w:val="24"/>
          <w:szCs w:val="24"/>
        </w:rPr>
        <w:t xml:space="preserve">f” strategy there needs to be a local ongoing effort to truly effect change and maintain standards. </w:t>
      </w:r>
    </w:p>
    <w:p w:rsidR="007816FD" w:rsidRDefault="007816FD" w:rsidP="007816FD">
      <w:pPr>
        <w:spacing w:line="360" w:lineRule="auto"/>
        <w:rPr>
          <w:sz w:val="24"/>
          <w:szCs w:val="24"/>
        </w:rPr>
      </w:pPr>
      <w:r>
        <w:rPr>
          <w:sz w:val="24"/>
          <w:szCs w:val="24"/>
        </w:rPr>
        <w:t xml:space="preserve">There can be an advantage to having a local system which produces regular reports to government  </w:t>
      </w:r>
      <w:r w:rsidRPr="007816FD">
        <w:rPr>
          <w:sz w:val="24"/>
          <w:szCs w:val="24"/>
        </w:rPr>
        <w:t xml:space="preserve">where there is a serious commitment to </w:t>
      </w:r>
      <w:r>
        <w:rPr>
          <w:sz w:val="24"/>
          <w:szCs w:val="24"/>
        </w:rPr>
        <w:t>service delivery based on human rights, otherwise sanctions may be required.</w:t>
      </w:r>
      <w:r w:rsidR="00BE57EF">
        <w:rPr>
          <w:sz w:val="24"/>
          <w:szCs w:val="24"/>
        </w:rPr>
        <w:t xml:space="preserve"> A local system which consists of experienced mental health workers, families and service users should have a more intimate knowledge of the system and be less likely to have their observations “clouded”</w:t>
      </w:r>
      <w:bookmarkStart w:id="0" w:name="_GoBack"/>
      <w:bookmarkEnd w:id="0"/>
      <w:r w:rsidR="00BE57EF">
        <w:rPr>
          <w:sz w:val="24"/>
          <w:szCs w:val="24"/>
        </w:rPr>
        <w:t xml:space="preserve"> by administrators keen to hide poor practice or human rights abuses. </w:t>
      </w:r>
    </w:p>
    <w:p w:rsidR="003D1761" w:rsidRDefault="003D1761" w:rsidP="003D1761">
      <w:pPr>
        <w:spacing w:line="360" w:lineRule="auto"/>
        <w:rPr>
          <w:sz w:val="24"/>
          <w:szCs w:val="24"/>
        </w:rPr>
      </w:pPr>
      <w:r>
        <w:rPr>
          <w:sz w:val="24"/>
          <w:szCs w:val="24"/>
        </w:rPr>
        <w:t xml:space="preserve">A locally based inspectorate may be authorised to take action to </w:t>
      </w:r>
      <w:r w:rsidRPr="003D1761">
        <w:rPr>
          <w:sz w:val="24"/>
          <w:szCs w:val="24"/>
        </w:rPr>
        <w:t>refu</w:t>
      </w:r>
      <w:r>
        <w:rPr>
          <w:sz w:val="24"/>
          <w:szCs w:val="24"/>
        </w:rPr>
        <w:t xml:space="preserve">se accreditation to a facility or </w:t>
      </w:r>
      <w:r w:rsidRPr="003D1761">
        <w:rPr>
          <w:sz w:val="24"/>
          <w:szCs w:val="24"/>
        </w:rPr>
        <w:t>apply sanctions or even close down a hospital if abuses are found.</w:t>
      </w:r>
      <w:r>
        <w:rPr>
          <w:sz w:val="24"/>
          <w:szCs w:val="24"/>
        </w:rPr>
        <w:t xml:space="preserve"> If this were the case they would also be in a position better informed about other resources available to ensure that actions such as these </w:t>
      </w:r>
      <w:r w:rsidR="00380299">
        <w:rPr>
          <w:sz w:val="24"/>
          <w:szCs w:val="24"/>
        </w:rPr>
        <w:t>did not</w:t>
      </w:r>
      <w:r>
        <w:rPr>
          <w:sz w:val="24"/>
          <w:szCs w:val="24"/>
        </w:rPr>
        <w:t xml:space="preserve"> impact negatively on the service users concerned.</w:t>
      </w:r>
    </w:p>
    <w:p w:rsidR="00380299" w:rsidRPr="00380299" w:rsidRDefault="00380299" w:rsidP="00380299">
      <w:pPr>
        <w:spacing w:line="360" w:lineRule="auto"/>
        <w:rPr>
          <w:sz w:val="24"/>
          <w:szCs w:val="24"/>
        </w:rPr>
      </w:pPr>
      <w:r>
        <w:rPr>
          <w:sz w:val="24"/>
          <w:szCs w:val="24"/>
        </w:rPr>
        <w:t>If not able to take action themselves they may be able to make use of the country’s legal system to take legal action against a person or facility which was found to be in violation of human rights.</w:t>
      </w:r>
    </w:p>
    <w:p w:rsidR="00862720" w:rsidRDefault="00862720" w:rsidP="00A26744">
      <w:pPr>
        <w:spacing w:line="360" w:lineRule="auto"/>
        <w:rPr>
          <w:sz w:val="24"/>
          <w:szCs w:val="24"/>
        </w:rPr>
      </w:pPr>
      <w:r>
        <w:rPr>
          <w:sz w:val="24"/>
          <w:szCs w:val="24"/>
        </w:rPr>
        <w:t>The disadvantages to local oversight can be where the inspectorate lacks true independence from the government of the day.</w:t>
      </w:r>
      <w:r w:rsidRPr="00862720">
        <w:rPr>
          <w:sz w:val="24"/>
          <w:szCs w:val="24"/>
        </w:rPr>
        <w:t xml:space="preserve"> </w:t>
      </w:r>
      <w:r>
        <w:rPr>
          <w:sz w:val="24"/>
          <w:szCs w:val="24"/>
        </w:rPr>
        <w:t xml:space="preserve">So while an inspectorate </w:t>
      </w:r>
      <w:r w:rsidRPr="00862720">
        <w:rPr>
          <w:sz w:val="24"/>
          <w:szCs w:val="24"/>
        </w:rPr>
        <w:t>must have a close relationship with the government concerned so that their recommendations are t</w:t>
      </w:r>
      <w:r w:rsidR="005461FD">
        <w:rPr>
          <w:sz w:val="24"/>
          <w:szCs w:val="24"/>
        </w:rPr>
        <w:t>aken seriously</w:t>
      </w:r>
      <w:r>
        <w:rPr>
          <w:sz w:val="24"/>
          <w:szCs w:val="24"/>
        </w:rPr>
        <w:t xml:space="preserve">, but if they are </w:t>
      </w:r>
      <w:r w:rsidR="005461FD">
        <w:rPr>
          <w:sz w:val="24"/>
          <w:szCs w:val="24"/>
        </w:rPr>
        <w:t xml:space="preserve">too closely aligned they may be unwilling to take action which might in some way </w:t>
      </w:r>
      <w:r w:rsidR="005461FD">
        <w:rPr>
          <w:sz w:val="24"/>
          <w:szCs w:val="24"/>
        </w:rPr>
        <w:lastRenderedPageBreak/>
        <w:t>embarrass the government such as to take their concerns to the press if action is not forthcoming from the authorities. There needs to be a balance found between a close working relationship and a “cosy” one.</w:t>
      </w:r>
    </w:p>
    <w:p w:rsidR="00862720" w:rsidRDefault="00D46CE7" w:rsidP="00D46CE7">
      <w:pPr>
        <w:spacing w:line="360" w:lineRule="auto"/>
        <w:rPr>
          <w:sz w:val="24"/>
          <w:szCs w:val="24"/>
        </w:rPr>
      </w:pPr>
      <w:r>
        <w:rPr>
          <w:sz w:val="24"/>
          <w:szCs w:val="24"/>
        </w:rPr>
        <w:t xml:space="preserve">There could also be advantages to a system where the government of the day was able </w:t>
      </w:r>
      <w:r w:rsidR="006C24CF">
        <w:rPr>
          <w:sz w:val="24"/>
          <w:szCs w:val="24"/>
        </w:rPr>
        <w:t xml:space="preserve">to </w:t>
      </w:r>
      <w:r w:rsidR="006C24CF" w:rsidRPr="00D46CE7">
        <w:rPr>
          <w:sz w:val="24"/>
          <w:szCs w:val="24"/>
        </w:rPr>
        <w:t>set</w:t>
      </w:r>
      <w:r w:rsidRPr="00D46CE7">
        <w:rPr>
          <w:sz w:val="24"/>
          <w:szCs w:val="24"/>
        </w:rPr>
        <w:t xml:space="preserve"> up such bodies</w:t>
      </w:r>
      <w:r>
        <w:rPr>
          <w:sz w:val="24"/>
          <w:szCs w:val="24"/>
        </w:rPr>
        <w:t xml:space="preserve"> </w:t>
      </w:r>
      <w:r w:rsidR="007F01FB">
        <w:rPr>
          <w:sz w:val="24"/>
          <w:szCs w:val="24"/>
        </w:rPr>
        <w:t xml:space="preserve">on an “as needed” basis </w:t>
      </w:r>
      <w:r>
        <w:rPr>
          <w:sz w:val="24"/>
          <w:szCs w:val="24"/>
        </w:rPr>
        <w:t xml:space="preserve">even though they are not prescribed be legislation as </w:t>
      </w:r>
      <w:r w:rsidR="006C24CF">
        <w:rPr>
          <w:sz w:val="24"/>
          <w:szCs w:val="24"/>
        </w:rPr>
        <w:t>this might</w:t>
      </w:r>
      <w:r w:rsidRPr="00D46CE7">
        <w:rPr>
          <w:sz w:val="24"/>
          <w:szCs w:val="24"/>
        </w:rPr>
        <w:t xml:space="preserve"> provide greater flexibility than a legally constituted</w:t>
      </w:r>
      <w:r>
        <w:rPr>
          <w:sz w:val="24"/>
          <w:szCs w:val="24"/>
        </w:rPr>
        <w:t xml:space="preserve"> body, and </w:t>
      </w:r>
      <w:r w:rsidRPr="00D46CE7">
        <w:rPr>
          <w:sz w:val="24"/>
          <w:szCs w:val="24"/>
        </w:rPr>
        <w:t xml:space="preserve">may be more </w:t>
      </w:r>
      <w:r>
        <w:rPr>
          <w:sz w:val="24"/>
          <w:szCs w:val="24"/>
        </w:rPr>
        <w:t>responsive and adaptable to the changing mental health landscape</w:t>
      </w:r>
      <w:r w:rsidRPr="00D46CE7">
        <w:rPr>
          <w:sz w:val="24"/>
          <w:szCs w:val="24"/>
        </w:rPr>
        <w:t>.</w:t>
      </w:r>
    </w:p>
    <w:p w:rsidR="00641735" w:rsidRDefault="00641735" w:rsidP="00D46CE7">
      <w:pPr>
        <w:spacing w:line="360" w:lineRule="auto"/>
        <w:rPr>
          <w:sz w:val="24"/>
          <w:szCs w:val="24"/>
        </w:rPr>
      </w:pPr>
      <w:r>
        <w:rPr>
          <w:sz w:val="24"/>
          <w:szCs w:val="24"/>
        </w:rPr>
        <w:t>In summary, in order to safeguard the human rights of persons being provided with care in mental health facilities there needs to be a system whereby these facilities are regularly inspected. In this authors view there are more advantages than disadvantages in having a local system,</w:t>
      </w:r>
      <w:r w:rsidR="00DA50FE">
        <w:rPr>
          <w:sz w:val="24"/>
          <w:szCs w:val="24"/>
        </w:rPr>
        <w:t xml:space="preserve"> set up in national legislation, provided that system is properly resourced and retains its independence from the government of the day.</w:t>
      </w:r>
    </w:p>
    <w:p w:rsidR="0091096C" w:rsidRPr="00D11713" w:rsidRDefault="0091096C" w:rsidP="0091096C">
      <w:pPr>
        <w:spacing w:line="360" w:lineRule="auto"/>
        <w:rPr>
          <w:sz w:val="24"/>
          <w:szCs w:val="24"/>
        </w:rPr>
      </w:pPr>
    </w:p>
    <w:sectPr w:rsidR="0091096C" w:rsidRPr="00D11713" w:rsidSect="00DB19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D2" w:rsidRDefault="007D44D2" w:rsidP="00DB19C0">
      <w:pPr>
        <w:spacing w:after="0" w:line="240" w:lineRule="auto"/>
      </w:pPr>
      <w:r>
        <w:separator/>
      </w:r>
    </w:p>
  </w:endnote>
  <w:endnote w:type="continuationSeparator" w:id="0">
    <w:p w:rsidR="007D44D2" w:rsidRDefault="007D44D2" w:rsidP="00DB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C0" w:rsidRDefault="00DB1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7263"/>
      <w:docPartObj>
        <w:docPartGallery w:val="Page Numbers (Bottom of Page)"/>
        <w:docPartUnique/>
      </w:docPartObj>
    </w:sdtPr>
    <w:sdtEndPr>
      <w:rPr>
        <w:noProof/>
      </w:rPr>
    </w:sdtEndPr>
    <w:sdtContent>
      <w:p w:rsidR="00DB19C0" w:rsidRDefault="00DB19C0">
        <w:pPr>
          <w:pStyle w:val="Footer"/>
          <w:jc w:val="center"/>
        </w:pPr>
        <w:r>
          <w:fldChar w:fldCharType="begin"/>
        </w:r>
        <w:r>
          <w:instrText xml:space="preserve"> PAGE   \* MERGEFORMAT </w:instrText>
        </w:r>
        <w:r>
          <w:fldChar w:fldCharType="separate"/>
        </w:r>
        <w:r w:rsidR="00BE57EF">
          <w:rPr>
            <w:noProof/>
          </w:rPr>
          <w:t>2</w:t>
        </w:r>
        <w:r>
          <w:rPr>
            <w:noProof/>
          </w:rPr>
          <w:fldChar w:fldCharType="end"/>
        </w:r>
      </w:p>
    </w:sdtContent>
  </w:sdt>
  <w:p w:rsidR="00DB19C0" w:rsidRDefault="00DB19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C0" w:rsidRDefault="00DB1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D2" w:rsidRDefault="007D44D2" w:rsidP="00DB19C0">
      <w:pPr>
        <w:spacing w:after="0" w:line="240" w:lineRule="auto"/>
      </w:pPr>
      <w:r>
        <w:separator/>
      </w:r>
    </w:p>
  </w:footnote>
  <w:footnote w:type="continuationSeparator" w:id="0">
    <w:p w:rsidR="007D44D2" w:rsidRDefault="007D44D2" w:rsidP="00DB1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C0" w:rsidRDefault="00DB1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C0" w:rsidRDefault="00DB1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C0" w:rsidRDefault="00DB1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25"/>
    <w:rsid w:val="000A38A9"/>
    <w:rsid w:val="000F7F82"/>
    <w:rsid w:val="001564A0"/>
    <w:rsid w:val="00194686"/>
    <w:rsid w:val="00292077"/>
    <w:rsid w:val="00380299"/>
    <w:rsid w:val="003A1F92"/>
    <w:rsid w:val="003A20B8"/>
    <w:rsid w:val="003D1761"/>
    <w:rsid w:val="00433FD0"/>
    <w:rsid w:val="005461FD"/>
    <w:rsid w:val="00557725"/>
    <w:rsid w:val="005D241A"/>
    <w:rsid w:val="00641735"/>
    <w:rsid w:val="006C24CF"/>
    <w:rsid w:val="006E6680"/>
    <w:rsid w:val="007816FD"/>
    <w:rsid w:val="007D44D2"/>
    <w:rsid w:val="007F01FB"/>
    <w:rsid w:val="00837E49"/>
    <w:rsid w:val="00852B58"/>
    <w:rsid w:val="00862720"/>
    <w:rsid w:val="0091096C"/>
    <w:rsid w:val="009A0977"/>
    <w:rsid w:val="00A0311D"/>
    <w:rsid w:val="00A26744"/>
    <w:rsid w:val="00A713FA"/>
    <w:rsid w:val="00AE726A"/>
    <w:rsid w:val="00B5789A"/>
    <w:rsid w:val="00BE57EF"/>
    <w:rsid w:val="00CA1064"/>
    <w:rsid w:val="00D11713"/>
    <w:rsid w:val="00D46CE7"/>
    <w:rsid w:val="00D506B1"/>
    <w:rsid w:val="00D5490B"/>
    <w:rsid w:val="00D57CB8"/>
    <w:rsid w:val="00DA50FE"/>
    <w:rsid w:val="00DB19C0"/>
    <w:rsid w:val="00DE6DBD"/>
    <w:rsid w:val="00E326C4"/>
    <w:rsid w:val="00E34D2A"/>
    <w:rsid w:val="00FD2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9C0"/>
  </w:style>
  <w:style w:type="paragraph" w:styleId="Footer">
    <w:name w:val="footer"/>
    <w:basedOn w:val="Normal"/>
    <w:link w:val="FooterChar"/>
    <w:uiPriority w:val="99"/>
    <w:unhideWhenUsed/>
    <w:rsid w:val="00DB1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9C0"/>
  </w:style>
  <w:style w:type="paragraph" w:styleId="Footer">
    <w:name w:val="footer"/>
    <w:basedOn w:val="Normal"/>
    <w:link w:val="FooterChar"/>
    <w:uiPriority w:val="99"/>
    <w:unhideWhenUsed/>
    <w:rsid w:val="00DB1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cp:lastPrinted>2013-04-23T01:12:00Z</cp:lastPrinted>
  <dcterms:created xsi:type="dcterms:W3CDTF">2013-04-07T07:12:00Z</dcterms:created>
  <dcterms:modified xsi:type="dcterms:W3CDTF">2013-04-27T05:03:00Z</dcterms:modified>
</cp:coreProperties>
</file>