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CAD5C" w14:textId="62FDD470" w:rsidR="00C579C5" w:rsidRDefault="00C579C5">
      <w:r>
        <w:t>Aicha Rifai</w:t>
      </w:r>
      <w:bookmarkStart w:id="0" w:name="_GoBack"/>
      <w:bookmarkEnd w:id="0"/>
    </w:p>
    <w:p w14:paraId="4CD388A0" w14:textId="77777777" w:rsidR="00C579C5" w:rsidRDefault="00C579C5"/>
    <w:p w14:paraId="6A2D32AC" w14:textId="77777777" w:rsidR="00C579C5" w:rsidRDefault="00C579C5"/>
    <w:p w14:paraId="39375D5F" w14:textId="6B0F9EC0" w:rsidR="00C858A6" w:rsidRPr="005E5909" w:rsidRDefault="00C579C5">
      <w:pPr>
        <w:rPr>
          <w:u w:val="single"/>
        </w:rPr>
      </w:pPr>
      <w:r w:rsidRPr="005E5909">
        <w:rPr>
          <w:u w:val="single"/>
        </w:rPr>
        <w:t>Assignment</w:t>
      </w:r>
      <w:r w:rsidR="002966DC" w:rsidRPr="005E5909">
        <w:rPr>
          <w:u w:val="single"/>
        </w:rPr>
        <w:t xml:space="preserve"> Module 5</w:t>
      </w:r>
    </w:p>
    <w:p w14:paraId="1C05E08D" w14:textId="77777777" w:rsidR="00C858A6" w:rsidRDefault="00C858A6"/>
    <w:p w14:paraId="28844F4D" w14:textId="3412DD80" w:rsidR="00C858A6" w:rsidRDefault="0083517D">
      <w:r w:rsidRPr="0083517D">
        <w:rPr>
          <w:color w:val="FF0000"/>
        </w:rPr>
        <w:t>-----</w:t>
      </w:r>
      <w:r w:rsidR="00C858A6" w:rsidRPr="0083517D">
        <w:rPr>
          <w:color w:val="FF0000"/>
        </w:rPr>
        <w:t xml:space="preserve">The following are some of the violations of the right to access to mental health care </w:t>
      </w:r>
      <w:r w:rsidR="00D37770">
        <w:rPr>
          <w:color w:val="FF0000"/>
        </w:rPr>
        <w:t xml:space="preserve">described by Juan </w:t>
      </w:r>
      <w:r w:rsidR="00C858A6" w:rsidRPr="0083517D">
        <w:rPr>
          <w:color w:val="FF0000"/>
        </w:rPr>
        <w:t>in the assigned report</w:t>
      </w:r>
      <w:r w:rsidR="00C579C5">
        <w:rPr>
          <w:color w:val="FF0000"/>
        </w:rPr>
        <w:t xml:space="preserve"> with the respective violations of right to access to care</w:t>
      </w:r>
      <w:r w:rsidR="00BF5FF0">
        <w:rPr>
          <w:color w:val="FF0000"/>
        </w:rPr>
        <w:t xml:space="preserve"> (in green)</w:t>
      </w:r>
      <w:r w:rsidR="00C858A6">
        <w:t>:</w:t>
      </w:r>
    </w:p>
    <w:p w14:paraId="76E2FAC9" w14:textId="77777777" w:rsidR="00C858A6" w:rsidRDefault="00C858A6"/>
    <w:p w14:paraId="4E6201E7" w14:textId="77777777" w:rsidR="00C858A6" w:rsidRPr="0083517D" w:rsidRDefault="00C858A6" w:rsidP="00C858A6">
      <w:pPr>
        <w:rPr>
          <w:u w:val="single"/>
        </w:rPr>
      </w:pPr>
      <w:r w:rsidRPr="0083517D">
        <w:rPr>
          <w:u w:val="single"/>
        </w:rPr>
        <w:t xml:space="preserve">1. At the time of inpatient hospitalization:  </w:t>
      </w:r>
    </w:p>
    <w:p w14:paraId="20EFDA61" w14:textId="1B42B031" w:rsidR="00C858A6" w:rsidRPr="00D37770" w:rsidRDefault="00BF5FF0" w:rsidP="002610F0">
      <w:pPr>
        <w:ind w:firstLine="720"/>
        <w:rPr>
          <w:color w:val="008000"/>
        </w:rPr>
      </w:pPr>
      <w:r>
        <w:t xml:space="preserve">a. </w:t>
      </w:r>
      <w:r w:rsidR="00C858A6">
        <w:t>The buildings were bitterly cold, there was not enough food, and there were no private lockers so that belongings were stolen</w:t>
      </w:r>
      <w:r w:rsidR="00686A81">
        <w:t>. Additionally,</w:t>
      </w:r>
      <w:r w:rsidR="00C858A6">
        <w:t xml:space="preserve"> the staff did not deliver cigare</w:t>
      </w:r>
      <w:r>
        <w:t>ttes and clothes sent by family:</w:t>
      </w:r>
      <w:r w:rsidR="00D37770">
        <w:t xml:space="preserve"> </w:t>
      </w:r>
      <w:r w:rsidR="00D37770">
        <w:rPr>
          <w:color w:val="008000"/>
        </w:rPr>
        <w:t>Facilities and services must be acceptable</w:t>
      </w:r>
    </w:p>
    <w:p w14:paraId="2C997E73" w14:textId="77777777" w:rsidR="00C858A6" w:rsidRDefault="00C858A6"/>
    <w:p w14:paraId="1794D8FF" w14:textId="6AB15F18" w:rsidR="00C858A6" w:rsidRPr="00D37770" w:rsidRDefault="00686A81" w:rsidP="002610F0">
      <w:pPr>
        <w:ind w:firstLine="720"/>
        <w:rPr>
          <w:color w:val="008000"/>
        </w:rPr>
      </w:pPr>
      <w:r>
        <w:t xml:space="preserve">b. </w:t>
      </w:r>
      <w:r w:rsidR="00C858A6">
        <w:t xml:space="preserve">Juan </w:t>
      </w:r>
      <w:r w:rsidR="0083517D">
        <w:t xml:space="preserve">was at times tied down and </w:t>
      </w:r>
      <w:r w:rsidR="00C858A6">
        <w:t>watched another patient being beaten</w:t>
      </w:r>
      <w:r w:rsidR="00BF5FF0">
        <w:t>:</w:t>
      </w:r>
      <w:r w:rsidR="00D37770">
        <w:t xml:space="preserve"> </w:t>
      </w:r>
      <w:r w:rsidR="00DD7C02">
        <w:rPr>
          <w:color w:val="008000"/>
        </w:rPr>
        <w:t>Decrease of abuse of persons in institutions, care</w:t>
      </w:r>
      <w:r w:rsidR="00D37770">
        <w:rPr>
          <w:color w:val="008000"/>
        </w:rPr>
        <w:t xml:space="preserve"> must be respectful of medical ethics</w:t>
      </w:r>
    </w:p>
    <w:p w14:paraId="44557299" w14:textId="77777777" w:rsidR="00C858A6" w:rsidRDefault="00C858A6"/>
    <w:p w14:paraId="1D1A27C2" w14:textId="77777777" w:rsidR="00686A81" w:rsidRPr="0083517D" w:rsidRDefault="00686A81">
      <w:pPr>
        <w:rPr>
          <w:u w:val="single"/>
        </w:rPr>
      </w:pPr>
      <w:r w:rsidRPr="0083517D">
        <w:rPr>
          <w:u w:val="single"/>
        </w:rPr>
        <w:t>2. After discharge:</w:t>
      </w:r>
    </w:p>
    <w:p w14:paraId="0F73FE98" w14:textId="55304E8B" w:rsidR="00C858A6" w:rsidRDefault="00686A81" w:rsidP="002610F0">
      <w:pPr>
        <w:ind w:firstLine="720"/>
      </w:pPr>
      <w:r>
        <w:t xml:space="preserve">a. </w:t>
      </w:r>
      <w:r w:rsidR="00C858A6">
        <w:t xml:space="preserve">Juan needed to go by bus to a distant clinic that was not located in his community: </w:t>
      </w:r>
      <w:r w:rsidR="00D37770" w:rsidRPr="00D37770">
        <w:rPr>
          <w:color w:val="008000"/>
        </w:rPr>
        <w:t>Care is n</w:t>
      </w:r>
      <w:r w:rsidR="00C858A6" w:rsidRPr="00D37770">
        <w:rPr>
          <w:color w:val="008000"/>
        </w:rPr>
        <w:t>ot</w:t>
      </w:r>
      <w:r w:rsidR="00D37770">
        <w:rPr>
          <w:color w:val="008000"/>
        </w:rPr>
        <w:t xml:space="preserve"> easily</w:t>
      </w:r>
      <w:r w:rsidR="00C858A6" w:rsidRPr="00D37770">
        <w:rPr>
          <w:color w:val="008000"/>
        </w:rPr>
        <w:t xml:space="preserve"> accessible</w:t>
      </w:r>
    </w:p>
    <w:p w14:paraId="6FFABAC6" w14:textId="77777777" w:rsidR="00C858A6" w:rsidRDefault="00C858A6"/>
    <w:p w14:paraId="00DC288F" w14:textId="4903C29A" w:rsidR="00C858A6" w:rsidRPr="00D37770" w:rsidRDefault="00686A81" w:rsidP="002610F0">
      <w:pPr>
        <w:ind w:firstLine="720"/>
        <w:rPr>
          <w:color w:val="008000"/>
        </w:rPr>
      </w:pPr>
      <w:r>
        <w:t xml:space="preserve">b. </w:t>
      </w:r>
      <w:r w:rsidR="00C858A6">
        <w:t>At times Juan could not afford the bus fare to the clinic</w:t>
      </w:r>
      <w:r w:rsidR="007A2510">
        <w:t>:</w:t>
      </w:r>
      <w:r w:rsidR="00C858A6">
        <w:t xml:space="preserve"> </w:t>
      </w:r>
      <w:r w:rsidR="00D37770" w:rsidRPr="00D37770">
        <w:rPr>
          <w:color w:val="008000"/>
        </w:rPr>
        <w:t>Care is no</w:t>
      </w:r>
      <w:r w:rsidR="00FE3142">
        <w:rPr>
          <w:color w:val="008000"/>
        </w:rPr>
        <w:t>t accessible nor</w:t>
      </w:r>
      <w:r w:rsidR="00C858A6" w:rsidRPr="00D37770">
        <w:rPr>
          <w:color w:val="008000"/>
        </w:rPr>
        <w:t xml:space="preserve"> affordable</w:t>
      </w:r>
    </w:p>
    <w:p w14:paraId="190C9559" w14:textId="77777777" w:rsidR="00C858A6" w:rsidRDefault="00C858A6"/>
    <w:p w14:paraId="12CA2EEF" w14:textId="34154EF2" w:rsidR="008F57BE" w:rsidRPr="0083517D" w:rsidRDefault="0083517D">
      <w:pPr>
        <w:rPr>
          <w:color w:val="FF0000"/>
        </w:rPr>
      </w:pPr>
      <w:r>
        <w:t>-----</w:t>
      </w:r>
      <w:r w:rsidR="008F57BE" w:rsidRPr="0083517D">
        <w:rPr>
          <w:color w:val="FF0000"/>
        </w:rPr>
        <w:t>The following are some of the</w:t>
      </w:r>
      <w:r w:rsidR="003D205E" w:rsidRPr="0083517D">
        <w:rPr>
          <w:color w:val="FF0000"/>
        </w:rPr>
        <w:t xml:space="preserve"> situations</w:t>
      </w:r>
      <w:r w:rsidR="00C579C5">
        <w:rPr>
          <w:color w:val="FF0000"/>
        </w:rPr>
        <w:t xml:space="preserve"> described in the report </w:t>
      </w:r>
      <w:r w:rsidR="003D205E" w:rsidRPr="0083517D">
        <w:rPr>
          <w:color w:val="FF0000"/>
        </w:rPr>
        <w:t>where Juan’s r</w:t>
      </w:r>
      <w:r w:rsidR="00C579C5">
        <w:rPr>
          <w:color w:val="FF0000"/>
        </w:rPr>
        <w:t>ight to access to treatment was</w:t>
      </w:r>
      <w:r w:rsidR="003D205E" w:rsidRPr="0083517D">
        <w:rPr>
          <w:color w:val="FF0000"/>
        </w:rPr>
        <w:t xml:space="preserve"> </w:t>
      </w:r>
      <w:r>
        <w:rPr>
          <w:color w:val="FF0000"/>
        </w:rPr>
        <w:t>adequately fulfilled</w:t>
      </w:r>
      <w:r w:rsidR="003D205E" w:rsidRPr="0083517D">
        <w:rPr>
          <w:color w:val="FF0000"/>
        </w:rPr>
        <w:t>:</w:t>
      </w:r>
    </w:p>
    <w:p w14:paraId="0675F88A" w14:textId="77777777" w:rsidR="00C858A6" w:rsidRDefault="00C858A6"/>
    <w:p w14:paraId="76CC830C" w14:textId="2D63DB2A" w:rsidR="00686A81" w:rsidRPr="00D37770" w:rsidRDefault="00BF5FF0">
      <w:pPr>
        <w:rPr>
          <w:u w:val="single"/>
        </w:rPr>
      </w:pPr>
      <w:r>
        <w:rPr>
          <w:u w:val="single"/>
        </w:rPr>
        <w:t>1. Initially, a</w:t>
      </w:r>
      <w:r w:rsidR="00C858A6" w:rsidRPr="00D37770">
        <w:rPr>
          <w:u w:val="single"/>
        </w:rPr>
        <w:t xml:space="preserve">t the outpatient clinic </w:t>
      </w:r>
    </w:p>
    <w:p w14:paraId="52637EE0" w14:textId="77777777" w:rsidR="00BF5FF0" w:rsidRDefault="00BF5FF0" w:rsidP="00340D98">
      <w:pPr>
        <w:ind w:firstLine="720"/>
      </w:pPr>
    </w:p>
    <w:p w14:paraId="1ECC570D" w14:textId="3E320192" w:rsidR="00C858A6" w:rsidRPr="00D37770" w:rsidRDefault="008F57BE" w:rsidP="00340D98">
      <w:pPr>
        <w:ind w:firstLine="720"/>
        <w:rPr>
          <w:color w:val="008000"/>
        </w:rPr>
      </w:pPr>
      <w:r>
        <w:t>a.  He received f</w:t>
      </w:r>
      <w:r w:rsidR="00C858A6">
        <w:t>ree medications</w:t>
      </w:r>
      <w:r w:rsidR="00D37770">
        <w:t xml:space="preserve"> </w:t>
      </w:r>
      <w:r w:rsidR="00D37770">
        <w:rPr>
          <w:color w:val="008000"/>
        </w:rPr>
        <w:t>Access to medications</w:t>
      </w:r>
    </w:p>
    <w:p w14:paraId="20345296" w14:textId="35AECB89" w:rsidR="008F57BE" w:rsidRPr="00D37770" w:rsidRDefault="008F57BE" w:rsidP="00340D98">
      <w:pPr>
        <w:ind w:firstLine="720"/>
        <w:rPr>
          <w:color w:val="008000"/>
        </w:rPr>
      </w:pPr>
      <w:r>
        <w:t xml:space="preserve">b.  Staff treated him </w:t>
      </w:r>
      <w:r w:rsidR="00C858A6">
        <w:t>well</w:t>
      </w:r>
      <w:r w:rsidR="00BD63C2">
        <w:t>.</w:t>
      </w:r>
      <w:r w:rsidR="00D37770">
        <w:t xml:space="preserve"> </w:t>
      </w:r>
      <w:r w:rsidR="00D37770" w:rsidRPr="00D37770">
        <w:rPr>
          <w:color w:val="008000"/>
        </w:rPr>
        <w:t>Respectful treatment</w:t>
      </w:r>
    </w:p>
    <w:p w14:paraId="5550C71F" w14:textId="4E073CE7" w:rsidR="00D37770" w:rsidRDefault="00D37770"/>
    <w:p w14:paraId="1250F533" w14:textId="7FECEFD5" w:rsidR="00C858A6" w:rsidRDefault="00D37770">
      <w:r>
        <w:t xml:space="preserve">2. </w:t>
      </w:r>
      <w:r>
        <w:rPr>
          <w:u w:val="single"/>
        </w:rPr>
        <w:t>T</w:t>
      </w:r>
      <w:r w:rsidR="008F57BE" w:rsidRPr="00D37770">
        <w:rPr>
          <w:u w:val="single"/>
        </w:rPr>
        <w:t>he health center</w:t>
      </w:r>
      <w:r w:rsidR="00C858A6">
        <w:t xml:space="preserve"> moved to the patient’s municipality 3 block</w:t>
      </w:r>
      <w:r w:rsidR="008F57BE">
        <w:t>s</w:t>
      </w:r>
      <w:r w:rsidR="00C858A6">
        <w:t xml:space="preserve"> away from his house</w:t>
      </w:r>
      <w:r w:rsidR="00EC6E42">
        <w:t xml:space="preserve"> fulfilling </w:t>
      </w:r>
      <w:r w:rsidR="001034C5">
        <w:rPr>
          <w:color w:val="008000"/>
        </w:rPr>
        <w:t>the right to</w:t>
      </w:r>
      <w:r w:rsidR="00EC6E42" w:rsidRPr="00EC6E42">
        <w:rPr>
          <w:color w:val="008000"/>
        </w:rPr>
        <w:t xml:space="preserve"> adequate physical</w:t>
      </w:r>
      <w:r w:rsidR="0083517D" w:rsidRPr="00EC6E42">
        <w:rPr>
          <w:color w:val="008000"/>
        </w:rPr>
        <w:t xml:space="preserve"> </w:t>
      </w:r>
      <w:r w:rsidRPr="00EC6E42">
        <w:rPr>
          <w:color w:val="008000"/>
        </w:rPr>
        <w:t xml:space="preserve">access to care </w:t>
      </w:r>
      <w:r>
        <w:t>where</w:t>
      </w:r>
      <w:r w:rsidR="0083517D">
        <w:t>:</w:t>
      </w:r>
    </w:p>
    <w:p w14:paraId="46DB5B8D" w14:textId="66ECC6C0" w:rsidR="00C858A6" w:rsidRDefault="00C858A6" w:rsidP="00340D98">
      <w:pPr>
        <w:pStyle w:val="ListParagraph"/>
        <w:numPr>
          <w:ilvl w:val="1"/>
          <w:numId w:val="7"/>
        </w:numPr>
      </w:pPr>
      <w:r>
        <w:t>The same psychiatrist</w:t>
      </w:r>
      <w:r w:rsidR="00D37770">
        <w:t xml:space="preserve"> who discussed the treatment and made adequate planning and provided appropriate communication of Juan’s treatment plan and prognosis continued to follow Juan in the H</w:t>
      </w:r>
      <w:r w:rsidR="003D205E">
        <w:t>ealth center</w:t>
      </w:r>
      <w:r>
        <w:t xml:space="preserve"> </w:t>
      </w:r>
      <w:r w:rsidR="008F57BE">
        <w:t xml:space="preserve">allowing for </w:t>
      </w:r>
      <w:r w:rsidR="008F57BE" w:rsidRPr="00340D98">
        <w:rPr>
          <w:color w:val="008000"/>
        </w:rPr>
        <w:t>continuity of care</w:t>
      </w:r>
      <w:r w:rsidR="00D37770" w:rsidRPr="00340D98">
        <w:rPr>
          <w:color w:val="008000"/>
        </w:rPr>
        <w:t xml:space="preserve">, good quality of care with patient involvement and </w:t>
      </w:r>
      <w:r w:rsidR="00BD63C2" w:rsidRPr="00340D98">
        <w:rPr>
          <w:color w:val="008000"/>
        </w:rPr>
        <w:t>participation</w:t>
      </w:r>
      <w:r w:rsidR="00D37770" w:rsidRPr="00340D98">
        <w:rPr>
          <w:color w:val="008000"/>
        </w:rPr>
        <w:t xml:space="preserve"> </w:t>
      </w:r>
    </w:p>
    <w:p w14:paraId="685408A3" w14:textId="35D92853" w:rsidR="00C858A6" w:rsidRPr="00340D98" w:rsidRDefault="008F57BE" w:rsidP="00340D98">
      <w:pPr>
        <w:pStyle w:val="ListParagraph"/>
        <w:numPr>
          <w:ilvl w:val="1"/>
          <w:numId w:val="7"/>
        </w:numPr>
        <w:rPr>
          <w:color w:val="008000"/>
        </w:rPr>
      </w:pPr>
      <w:r>
        <w:t xml:space="preserve"> </w:t>
      </w:r>
      <w:r w:rsidR="00C858A6">
        <w:t xml:space="preserve">Psychologist consultations </w:t>
      </w:r>
      <w:r w:rsidR="003D205E">
        <w:t xml:space="preserve">were </w:t>
      </w:r>
      <w:r w:rsidR="00C858A6">
        <w:t>available when needed</w:t>
      </w:r>
      <w:r w:rsidR="00D37770">
        <w:t xml:space="preserve"> </w:t>
      </w:r>
      <w:r w:rsidR="00D37770" w:rsidRPr="00340D98">
        <w:rPr>
          <w:color w:val="008000"/>
        </w:rPr>
        <w:t>good quality of care</w:t>
      </w:r>
    </w:p>
    <w:p w14:paraId="7ADC3BF0" w14:textId="2491A259" w:rsidR="00C858A6" w:rsidRPr="00340D98" w:rsidRDefault="008F57BE" w:rsidP="00340D98">
      <w:pPr>
        <w:pStyle w:val="ListParagraph"/>
        <w:numPr>
          <w:ilvl w:val="1"/>
          <w:numId w:val="7"/>
        </w:numPr>
        <w:rPr>
          <w:color w:val="008000"/>
        </w:rPr>
      </w:pPr>
      <w:r>
        <w:t xml:space="preserve"> </w:t>
      </w:r>
      <w:r w:rsidR="00C858A6">
        <w:t>Physical care</w:t>
      </w:r>
      <w:r w:rsidR="003D205E">
        <w:t xml:space="preserve"> was </w:t>
      </w:r>
      <w:r w:rsidR="00C858A6">
        <w:t>available when needed</w:t>
      </w:r>
      <w:r w:rsidR="00BD63C2">
        <w:t xml:space="preserve"> </w:t>
      </w:r>
      <w:r w:rsidR="00BD63C2" w:rsidRPr="00340D98">
        <w:rPr>
          <w:color w:val="008000"/>
        </w:rPr>
        <w:t>right to adequate medical care for patient</w:t>
      </w:r>
      <w:r w:rsidR="00EC6E42" w:rsidRPr="00340D98">
        <w:rPr>
          <w:color w:val="008000"/>
        </w:rPr>
        <w:t>s</w:t>
      </w:r>
      <w:r w:rsidR="00BD63C2" w:rsidRPr="00340D98">
        <w:rPr>
          <w:color w:val="008000"/>
        </w:rPr>
        <w:t xml:space="preserve"> who are receiving mental health care.</w:t>
      </w:r>
    </w:p>
    <w:p w14:paraId="6DF46783" w14:textId="77777777" w:rsidR="00C858A6" w:rsidRDefault="00C858A6"/>
    <w:p w14:paraId="43BFAB75" w14:textId="77777777" w:rsidR="000F5B64" w:rsidRDefault="000F5B64"/>
    <w:p w14:paraId="1AD3D5E9" w14:textId="77777777" w:rsidR="0043489F" w:rsidRDefault="0043489F"/>
    <w:p w14:paraId="4BC204F7" w14:textId="77777777" w:rsidR="0043489F" w:rsidRDefault="0043489F"/>
    <w:p w14:paraId="2B218C95" w14:textId="2D98EB0B" w:rsidR="000F5B64" w:rsidRDefault="000F5B64">
      <w:r>
        <w:t>Presently in Doha</w:t>
      </w:r>
      <w:r w:rsidR="00D66FAC">
        <w:t xml:space="preserve">, Qatar the </w:t>
      </w:r>
      <w:r w:rsidR="007668F0">
        <w:t xml:space="preserve">access to care continues to suffer from serious infringements as illustrated in the following: </w:t>
      </w:r>
    </w:p>
    <w:p w14:paraId="411B0B3E" w14:textId="77777777" w:rsidR="000F5B64" w:rsidRDefault="000F5B64"/>
    <w:p w14:paraId="3FB9C0E8" w14:textId="1E39AB89" w:rsidR="001034C5" w:rsidRPr="001034C5" w:rsidRDefault="001034C5">
      <w:pPr>
        <w:rPr>
          <w:u w:val="single"/>
        </w:rPr>
      </w:pPr>
      <w:r w:rsidRPr="001034C5">
        <w:rPr>
          <w:u w:val="single"/>
        </w:rPr>
        <w:t>Infringement on the</w:t>
      </w:r>
      <w:r>
        <w:rPr>
          <w:u w:val="single"/>
        </w:rPr>
        <w:t xml:space="preserve"> right to</w:t>
      </w:r>
      <w:r w:rsidRPr="001034C5">
        <w:rPr>
          <w:u w:val="single"/>
        </w:rPr>
        <w:t xml:space="preserve"> access to care</w:t>
      </w:r>
    </w:p>
    <w:p w14:paraId="542A47F1" w14:textId="77777777" w:rsidR="001034C5" w:rsidRDefault="001034C5"/>
    <w:p w14:paraId="052080BD" w14:textId="7B76C4FD" w:rsidR="000F5B64" w:rsidRDefault="000F5B64" w:rsidP="000F5B64">
      <w:pPr>
        <w:pStyle w:val="ListParagraph"/>
        <w:numPr>
          <w:ilvl w:val="0"/>
          <w:numId w:val="1"/>
        </w:numPr>
      </w:pPr>
      <w:r>
        <w:t>Psychiatric</w:t>
      </w:r>
      <w:r w:rsidR="00F14A26">
        <w:t xml:space="preserve"> care</w:t>
      </w:r>
      <w:r>
        <w:t xml:space="preserve"> for the whole city of 2 million people is centered</w:t>
      </w:r>
      <w:r w:rsidR="001034C5">
        <w:t xml:space="preserve"> primarily</w:t>
      </w:r>
      <w:r>
        <w:t xml:space="preserve"> in one public psychiatric facility</w:t>
      </w:r>
      <w:r w:rsidR="001034C5">
        <w:t xml:space="preserve"> which provides inpatient, outpatient and community outreach (with a restricted catchment area) psychiatric services</w:t>
      </w:r>
      <w:r w:rsidR="00F14A26">
        <w:t xml:space="preserve"> </w:t>
      </w:r>
    </w:p>
    <w:p w14:paraId="2B36FD67" w14:textId="6DF28C79" w:rsidR="00400AE5" w:rsidRDefault="00400AE5" w:rsidP="00400AE5">
      <w:pPr>
        <w:pStyle w:val="ListParagraph"/>
        <w:numPr>
          <w:ilvl w:val="0"/>
          <w:numId w:val="1"/>
        </w:numPr>
      </w:pPr>
      <w:r>
        <w:t xml:space="preserve">No psychiatric or psychological care is provided in </w:t>
      </w:r>
      <w:r>
        <w:t>the primary health care centers;</w:t>
      </w:r>
      <w:r>
        <w:t xml:space="preserve"> patients must present to the psychiatric hospital for </w:t>
      </w:r>
      <w:r w:rsidR="00AF126A">
        <w:t>all mental health and illness care</w:t>
      </w:r>
    </w:p>
    <w:p w14:paraId="4AF780E4" w14:textId="0D03F805" w:rsidR="000F5B64" w:rsidRDefault="00400AE5" w:rsidP="000F5B64">
      <w:pPr>
        <w:pStyle w:val="ListParagraph"/>
        <w:numPr>
          <w:ilvl w:val="0"/>
          <w:numId w:val="1"/>
        </w:numPr>
      </w:pPr>
      <w:r>
        <w:t xml:space="preserve">The number of trained psychiatrists is very small (30 per 2 million </w:t>
      </w:r>
      <w:r w:rsidR="001034C5">
        <w:t>population)</w:t>
      </w:r>
      <w:r w:rsidR="00AA5D89">
        <w:t>;</w:t>
      </w:r>
      <w:r w:rsidR="00D01758">
        <w:t xml:space="preserve"> because of restrictions on private practice</w:t>
      </w:r>
      <w:r w:rsidR="00AF126A">
        <w:t>,</w:t>
      </w:r>
      <w:r w:rsidR="00D01758">
        <w:t xml:space="preserve"> most of them work in the public psychiatric facility</w:t>
      </w:r>
      <w:r w:rsidR="00AA5D89">
        <w:t xml:space="preserve">. </w:t>
      </w:r>
    </w:p>
    <w:p w14:paraId="05B74FDF" w14:textId="278291A0" w:rsidR="000F5B64" w:rsidRDefault="000F5B64" w:rsidP="000F5B64">
      <w:pPr>
        <w:pStyle w:val="ListParagraph"/>
        <w:numPr>
          <w:ilvl w:val="0"/>
          <w:numId w:val="1"/>
        </w:numPr>
      </w:pPr>
      <w:r>
        <w:t xml:space="preserve">The number of nurses with </w:t>
      </w:r>
      <w:r w:rsidR="00430D32">
        <w:t>mental health training</w:t>
      </w:r>
      <w:r>
        <w:t xml:space="preserve"> </w:t>
      </w:r>
      <w:r w:rsidR="001034C5">
        <w:t>and</w:t>
      </w:r>
      <w:r w:rsidR="00430D32">
        <w:t xml:space="preserve"> of</w:t>
      </w:r>
      <w:r w:rsidR="001034C5">
        <w:t xml:space="preserve"> </w:t>
      </w:r>
      <w:r>
        <w:t xml:space="preserve">psychologists is </w:t>
      </w:r>
      <w:r w:rsidR="005A02C6">
        <w:t xml:space="preserve">similarly </w:t>
      </w:r>
      <w:r>
        <w:t>exceedingly limited.</w:t>
      </w:r>
    </w:p>
    <w:p w14:paraId="711FDB66" w14:textId="416E5002" w:rsidR="000F5B64" w:rsidRDefault="000F5B64" w:rsidP="000F5B64">
      <w:pPr>
        <w:pStyle w:val="ListParagraph"/>
        <w:numPr>
          <w:ilvl w:val="0"/>
          <w:numId w:val="1"/>
        </w:numPr>
      </w:pPr>
      <w:r>
        <w:t xml:space="preserve">Stigma is </w:t>
      </w:r>
      <w:r w:rsidR="006F713F">
        <w:t>very</w:t>
      </w:r>
      <w:r>
        <w:t xml:space="preserve"> prominent and the independent location of the psychiatric hospital makes it difficult for patients to present for their care anonymously</w:t>
      </w:r>
      <w:r w:rsidR="00D01758">
        <w:t xml:space="preserve">. </w:t>
      </w:r>
      <w:r w:rsidR="006F713F">
        <w:t>Many patients and families</w:t>
      </w:r>
      <w:r w:rsidR="00D01758">
        <w:t xml:space="preserve"> opt to go outside the country for psychiatric treatment because of stigma</w:t>
      </w:r>
    </w:p>
    <w:p w14:paraId="428499B4" w14:textId="61B61BCE" w:rsidR="005E6A22" w:rsidRDefault="005E6A22" w:rsidP="005E6A22">
      <w:pPr>
        <w:pStyle w:val="ListParagraph"/>
        <w:numPr>
          <w:ilvl w:val="0"/>
          <w:numId w:val="1"/>
        </w:numPr>
      </w:pPr>
      <w:r>
        <w:t>Lack of public tr</w:t>
      </w:r>
      <w:r w:rsidR="00F459EA">
        <w:t>ansportation means that patient</w:t>
      </w:r>
      <w:r w:rsidR="00AA5D89">
        <w:t>s</w:t>
      </w:r>
      <w:r w:rsidR="006F713F">
        <w:t xml:space="preserve"> must rely on their family </w:t>
      </w:r>
      <w:r>
        <w:t>members for</w:t>
      </w:r>
      <w:r w:rsidR="00F459EA">
        <w:t xml:space="preserve"> access and</w:t>
      </w:r>
      <w:r>
        <w:t xml:space="preserve"> transport</w:t>
      </w:r>
      <w:r w:rsidR="00F459EA">
        <w:t xml:space="preserve"> to care facilities</w:t>
      </w:r>
    </w:p>
    <w:p w14:paraId="113AD0A3" w14:textId="77777777" w:rsidR="000C4969" w:rsidRDefault="000C4969" w:rsidP="000C4969">
      <w:pPr>
        <w:ind w:left="360"/>
        <w:rPr>
          <w:u w:val="single"/>
        </w:rPr>
      </w:pPr>
    </w:p>
    <w:p w14:paraId="7C61BBF3" w14:textId="484D920C" w:rsidR="000C4969" w:rsidRPr="000C4969" w:rsidRDefault="0043489F" w:rsidP="000C4969">
      <w:pPr>
        <w:ind w:left="360"/>
        <w:rPr>
          <w:u w:val="single"/>
        </w:rPr>
      </w:pPr>
      <w:r>
        <w:rPr>
          <w:u w:val="single"/>
        </w:rPr>
        <w:t>Infringement on the r</w:t>
      </w:r>
      <w:r w:rsidR="000C4969">
        <w:rPr>
          <w:u w:val="single"/>
        </w:rPr>
        <w:t>ight to the l</w:t>
      </w:r>
      <w:r w:rsidR="000C4969" w:rsidRPr="000C4969">
        <w:rPr>
          <w:u w:val="single"/>
        </w:rPr>
        <w:t xml:space="preserve">east restrictive </w:t>
      </w:r>
      <w:r>
        <w:rPr>
          <w:u w:val="single"/>
        </w:rPr>
        <w:t>alternative</w:t>
      </w:r>
    </w:p>
    <w:p w14:paraId="4C745ECD" w14:textId="77777777" w:rsidR="000C4969" w:rsidRDefault="000C4969" w:rsidP="000C4969">
      <w:pPr>
        <w:pStyle w:val="ListParagraph"/>
      </w:pPr>
    </w:p>
    <w:p w14:paraId="1E234F16" w14:textId="610E0041" w:rsidR="0043489F" w:rsidRDefault="0043489F" w:rsidP="0043489F">
      <w:pPr>
        <w:pStyle w:val="ListParagraph"/>
        <w:numPr>
          <w:ilvl w:val="0"/>
          <w:numId w:val="2"/>
        </w:numPr>
      </w:pPr>
      <w:r>
        <w:t>Lack of</w:t>
      </w:r>
      <w:r w:rsidR="00AA5D89">
        <w:t xml:space="preserve"> community</w:t>
      </w:r>
      <w:r>
        <w:t xml:space="preserve"> alternatives added to stigma increases the likelihood that patients will be hospitalized for minor symptoms rather than be treated in the community</w:t>
      </w:r>
    </w:p>
    <w:p w14:paraId="67290AEA" w14:textId="7F41ACDF" w:rsidR="00D66FAC" w:rsidRDefault="0043489F" w:rsidP="0043489F">
      <w:pPr>
        <w:pStyle w:val="ListParagraph"/>
        <w:numPr>
          <w:ilvl w:val="0"/>
          <w:numId w:val="2"/>
        </w:numPr>
      </w:pPr>
      <w:r>
        <w:t>Families</w:t>
      </w:r>
      <w:r w:rsidR="006F713F">
        <w:t xml:space="preserve"> frequently</w:t>
      </w:r>
      <w:r>
        <w:t xml:space="preserve"> refuse to work on discharge planning</w:t>
      </w:r>
      <w:r w:rsidR="006F713F">
        <w:t xml:space="preserve"> in a timely</w:t>
      </w:r>
      <w:r>
        <w:t xml:space="preserve"> with the team</w:t>
      </w:r>
      <w:r w:rsidR="00F459EA">
        <w:t xml:space="preserve"> </w:t>
      </w:r>
      <w:r>
        <w:t>following inpatient hospitalization</w:t>
      </w:r>
      <w:r w:rsidR="00D66FAC">
        <w:t xml:space="preserve"> because of stigma</w:t>
      </w:r>
      <w:r w:rsidR="004F537B">
        <w:t xml:space="preserve"> resulting in extended hospitalizations</w:t>
      </w:r>
    </w:p>
    <w:p w14:paraId="712CAC94" w14:textId="574A541D" w:rsidR="004F537B" w:rsidRDefault="004F537B" w:rsidP="0043489F">
      <w:pPr>
        <w:pStyle w:val="ListParagraph"/>
        <w:numPr>
          <w:ilvl w:val="0"/>
          <w:numId w:val="2"/>
        </w:numPr>
      </w:pPr>
      <w:r>
        <w:t>Since there are no community al</w:t>
      </w:r>
      <w:r w:rsidR="00A8103D">
        <w:t>ternatives, patients who are no longer</w:t>
      </w:r>
      <w:r>
        <w:t xml:space="preserve"> </w:t>
      </w:r>
      <w:r w:rsidR="00A8103D">
        <w:t xml:space="preserve">in need of psychiatric hospitalization </w:t>
      </w:r>
      <w:r>
        <w:t>may be kept in the public hospital for years for lack of alternative dispositions</w:t>
      </w:r>
    </w:p>
    <w:p w14:paraId="50914FBD" w14:textId="77777777" w:rsidR="00F459EA" w:rsidRDefault="00F459EA" w:rsidP="00F459EA">
      <w:pPr>
        <w:rPr>
          <w:u w:val="single"/>
        </w:rPr>
      </w:pPr>
    </w:p>
    <w:p w14:paraId="6C193D5B" w14:textId="07367E20" w:rsidR="00F459EA" w:rsidRPr="00F459EA" w:rsidRDefault="00F459EA" w:rsidP="00F459EA">
      <w:pPr>
        <w:ind w:firstLine="360"/>
        <w:rPr>
          <w:u w:val="single"/>
        </w:rPr>
      </w:pPr>
      <w:r w:rsidRPr="00F459EA">
        <w:rPr>
          <w:u w:val="single"/>
        </w:rPr>
        <w:t>Infringement on the right to quality care</w:t>
      </w:r>
    </w:p>
    <w:p w14:paraId="2C139B38" w14:textId="77777777" w:rsidR="00F459EA" w:rsidRDefault="00F459EA" w:rsidP="00F459EA"/>
    <w:p w14:paraId="64D24E32" w14:textId="32F86E95" w:rsidR="00D66FAC" w:rsidRDefault="00D66FAC" w:rsidP="00F459EA">
      <w:pPr>
        <w:pStyle w:val="ListParagraph"/>
        <w:numPr>
          <w:ilvl w:val="0"/>
          <w:numId w:val="3"/>
        </w:numPr>
      </w:pPr>
      <w:r>
        <w:t>Frequently patients come to</w:t>
      </w:r>
      <w:r w:rsidR="00D01758">
        <w:t xml:space="preserve"> </w:t>
      </w:r>
      <w:r>
        <w:t>their</w:t>
      </w:r>
      <w:r w:rsidR="00D01758">
        <w:t xml:space="preserve"> outpatient</w:t>
      </w:r>
      <w:r>
        <w:t xml:space="preserve"> appointment</w:t>
      </w:r>
      <w:r w:rsidR="00D01758">
        <w:t>s for follow-up</w:t>
      </w:r>
      <w:r>
        <w:t xml:space="preserve"> to find that their psychiatrist has been transferred to a different service</w:t>
      </w:r>
      <w:r w:rsidR="00F459EA">
        <w:t xml:space="preserve"> without informing them</w:t>
      </w:r>
      <w:r w:rsidR="00A70A4D">
        <w:t xml:space="preserve"> and preparing them</w:t>
      </w:r>
    </w:p>
    <w:p w14:paraId="5965D710" w14:textId="22D8505C" w:rsidR="00A70A4D" w:rsidRDefault="00A70A4D" w:rsidP="00F459EA">
      <w:pPr>
        <w:pStyle w:val="ListParagraph"/>
        <w:numPr>
          <w:ilvl w:val="0"/>
          <w:numId w:val="3"/>
        </w:numPr>
      </w:pPr>
      <w:r>
        <w:t>Care is one-sided</w:t>
      </w:r>
      <w:r w:rsidR="00A8103D">
        <w:t>, paternalistic</w:t>
      </w:r>
      <w:r>
        <w:t xml:space="preserve"> with minimal patient participation </w:t>
      </w:r>
    </w:p>
    <w:p w14:paraId="719C68E7" w14:textId="7C6A5877" w:rsidR="00D97556" w:rsidRDefault="00E63EFB" w:rsidP="00F459EA">
      <w:pPr>
        <w:pStyle w:val="ListParagraph"/>
        <w:numPr>
          <w:ilvl w:val="0"/>
          <w:numId w:val="3"/>
        </w:numPr>
      </w:pPr>
      <w:r>
        <w:t xml:space="preserve">Lack of </w:t>
      </w:r>
      <w:r w:rsidR="00D97556">
        <w:t xml:space="preserve">adequately trained personnel restricts treatment to medication management without psychotherapy and </w:t>
      </w:r>
      <w:r w:rsidR="00497BFA">
        <w:t xml:space="preserve">to </w:t>
      </w:r>
      <w:r w:rsidR="00D97556">
        <w:t xml:space="preserve">very limited psychosocial interventions </w:t>
      </w:r>
    </w:p>
    <w:p w14:paraId="516C58C6" w14:textId="5B88520D" w:rsidR="00E63EFB" w:rsidRDefault="00E63EFB" w:rsidP="00F459EA">
      <w:pPr>
        <w:pStyle w:val="ListParagraph"/>
        <w:numPr>
          <w:ilvl w:val="0"/>
          <w:numId w:val="3"/>
        </w:numPr>
      </w:pPr>
      <w:r>
        <w:t>Lack of trained personnel to offer family interventions</w:t>
      </w:r>
      <w:r w:rsidR="009A17A4">
        <w:t>,</w:t>
      </w:r>
      <w:r>
        <w:t xml:space="preserve"> where needed</w:t>
      </w:r>
      <w:r w:rsidR="009A17A4">
        <w:t>,</w:t>
      </w:r>
      <w:r>
        <w:t xml:space="preserve"> despite the fact that families take the burden of care almost exclusively </w:t>
      </w:r>
      <w:r w:rsidR="009A17A4">
        <w:t xml:space="preserve">in absence of </w:t>
      </w:r>
      <w:r>
        <w:t>community-based facilities for the patient to live independently or semi-</w:t>
      </w:r>
      <w:r w:rsidR="00D97556">
        <w:t>independently</w:t>
      </w:r>
    </w:p>
    <w:p w14:paraId="186C490D" w14:textId="77777777" w:rsidR="00D66FAC" w:rsidRDefault="00D66FAC" w:rsidP="00F459EA">
      <w:pPr>
        <w:pStyle w:val="ListParagraph"/>
        <w:numPr>
          <w:ilvl w:val="0"/>
          <w:numId w:val="3"/>
        </w:numPr>
      </w:pPr>
      <w:r>
        <w:t>Medical record keeping is very poor in quality</w:t>
      </w:r>
    </w:p>
    <w:p w14:paraId="32F00EF1" w14:textId="0CC7CDCF" w:rsidR="00D66FAC" w:rsidRDefault="00D66FAC" w:rsidP="00F459EA">
      <w:pPr>
        <w:pStyle w:val="ListParagraph"/>
        <w:numPr>
          <w:ilvl w:val="0"/>
          <w:numId w:val="3"/>
        </w:numPr>
      </w:pPr>
      <w:r>
        <w:t>Lack of confidentiality in recordkeeping,</w:t>
      </w:r>
      <w:r w:rsidR="00F459EA">
        <w:t xml:space="preserve"> allows</w:t>
      </w:r>
      <w:r w:rsidR="00BB7D69">
        <w:t xml:space="preserve"> any hospital employee</w:t>
      </w:r>
      <w:r>
        <w:t xml:space="preserve"> to access the patients record</w:t>
      </w:r>
      <w:r w:rsidR="00F459EA">
        <w:t>s</w:t>
      </w:r>
    </w:p>
    <w:p w14:paraId="16123CC4" w14:textId="6299E23C" w:rsidR="00BB7D69" w:rsidRDefault="008023AC" w:rsidP="00F459EA">
      <w:pPr>
        <w:pStyle w:val="ListParagraph"/>
        <w:numPr>
          <w:ilvl w:val="0"/>
          <w:numId w:val="3"/>
        </w:numPr>
      </w:pPr>
      <w:r>
        <w:t>Lack of ethical standards</w:t>
      </w:r>
      <w:r w:rsidR="00BB7D69">
        <w:t xml:space="preserve"> le</w:t>
      </w:r>
      <w:r>
        <w:t>a</w:t>
      </w:r>
      <w:r w:rsidR="00BB7D69">
        <w:t>d</w:t>
      </w:r>
      <w:r>
        <w:t>s</w:t>
      </w:r>
      <w:r w:rsidR="00BB7D69">
        <w:t xml:space="preserve"> to employees</w:t>
      </w:r>
      <w:r w:rsidR="00761AB6">
        <w:t xml:space="preserve"> of the psychiatric facility</w:t>
      </w:r>
      <w:r w:rsidR="00BB7D69">
        <w:t xml:space="preserve"> snooping on patients records on behalf of third party </w:t>
      </w:r>
      <w:r w:rsidR="00761AB6">
        <w:t>individual</w:t>
      </w:r>
      <w:r w:rsidR="005A285B">
        <w:t>s</w:t>
      </w:r>
      <w:r w:rsidR="00761AB6">
        <w:t xml:space="preserve"> or organization unpunished</w:t>
      </w:r>
    </w:p>
    <w:p w14:paraId="54B1F5D5" w14:textId="73D1D90E" w:rsidR="00BB7D69" w:rsidRDefault="00BB7D69" w:rsidP="00F459EA">
      <w:pPr>
        <w:pStyle w:val="ListParagraph"/>
        <w:numPr>
          <w:ilvl w:val="0"/>
          <w:numId w:val="3"/>
        </w:numPr>
      </w:pPr>
      <w:r>
        <w:t>Poor quality</w:t>
      </w:r>
      <w:r w:rsidR="00126ABF">
        <w:t xml:space="preserve"> of</w:t>
      </w:r>
      <w:r>
        <w:t xml:space="preserve"> care has allowed the </w:t>
      </w:r>
      <w:r w:rsidR="00126ABF">
        <w:t xml:space="preserve">practice </w:t>
      </w:r>
      <w:r w:rsidR="005A285B">
        <w:t xml:space="preserve">of </w:t>
      </w:r>
      <w:r>
        <w:t xml:space="preserve">poly-pharmacy, extended years of </w:t>
      </w:r>
      <w:r w:rsidR="00693F76">
        <w:t>medicati</w:t>
      </w:r>
      <w:r w:rsidR="008023AC">
        <w:t xml:space="preserve">ons that have been maintained </w:t>
      </w:r>
      <w:r w:rsidR="005A285B">
        <w:t xml:space="preserve">at </w:t>
      </w:r>
      <w:r w:rsidR="00693F76">
        <w:t>high doses without consider</w:t>
      </w:r>
      <w:r w:rsidR="00126ABF">
        <w:t>ation of decreasing</w:t>
      </w:r>
      <w:r w:rsidR="005A285B">
        <w:t xml:space="preserve"> to maintenance doses</w:t>
      </w:r>
      <w:r w:rsidR="00126ABF">
        <w:t xml:space="preserve">, </w:t>
      </w:r>
      <w:r w:rsidR="005A285B">
        <w:t xml:space="preserve">and </w:t>
      </w:r>
      <w:r w:rsidR="00126ABF">
        <w:t>hap</w:t>
      </w:r>
      <w:r w:rsidR="005A285B">
        <w:t>-</w:t>
      </w:r>
      <w:r w:rsidR="00126ABF">
        <w:t>hazardous prescribing practices with</w:t>
      </w:r>
      <w:r w:rsidR="005A285B">
        <w:t xml:space="preserve"> disregard </w:t>
      </w:r>
      <w:r w:rsidR="00126ABF">
        <w:t>for best practice guidelines</w:t>
      </w:r>
    </w:p>
    <w:p w14:paraId="77B5277B" w14:textId="6D8B88D4" w:rsidR="00693F76" w:rsidRDefault="00693F76" w:rsidP="00F459EA">
      <w:pPr>
        <w:pStyle w:val="ListParagraph"/>
        <w:numPr>
          <w:ilvl w:val="0"/>
          <w:numId w:val="3"/>
        </w:numPr>
      </w:pPr>
      <w:r>
        <w:t xml:space="preserve">Lack of legal framework allows for admissions </w:t>
      </w:r>
      <w:r w:rsidR="00A70A4D">
        <w:t xml:space="preserve">of patients </w:t>
      </w:r>
      <w:r>
        <w:t xml:space="preserve">against their will </w:t>
      </w:r>
      <w:r w:rsidR="008023AC">
        <w:t xml:space="preserve">merely </w:t>
      </w:r>
      <w:r>
        <w:t>with their families consent</w:t>
      </w:r>
      <w:r w:rsidR="00A7799A">
        <w:t xml:space="preserve"> without judicial interference or control</w:t>
      </w:r>
    </w:p>
    <w:p w14:paraId="555D8A16" w14:textId="3F8AD165" w:rsidR="009E6828" w:rsidRDefault="009E6828" w:rsidP="00F459EA">
      <w:pPr>
        <w:pStyle w:val="ListParagraph"/>
        <w:numPr>
          <w:ilvl w:val="0"/>
          <w:numId w:val="3"/>
        </w:numPr>
      </w:pPr>
      <w:r>
        <w:t>Poor inter-</w:t>
      </w:r>
      <w:proofErr w:type="spellStart"/>
      <w:r>
        <w:t>sectoral</w:t>
      </w:r>
      <w:proofErr w:type="spellEnd"/>
      <w:r>
        <w:t xml:space="preserve"> coordination with medical caregivers</w:t>
      </w:r>
      <w:r w:rsidR="00D351D5">
        <w:t xml:space="preserve"> frequently</w:t>
      </w:r>
      <w:r>
        <w:t xml:space="preserve"> results in under</w:t>
      </w:r>
      <w:r w:rsidR="00066808">
        <w:t>-</w:t>
      </w:r>
      <w:r>
        <w:t>diagnosis</w:t>
      </w:r>
      <w:r w:rsidR="00D351D5">
        <w:t>,</w:t>
      </w:r>
      <w:r w:rsidR="00066808">
        <w:t xml:space="preserve"> delay</w:t>
      </w:r>
      <w:r w:rsidR="00D351D5">
        <w:t xml:space="preserve"> of treatment</w:t>
      </w:r>
      <w:r w:rsidR="00066808">
        <w:t xml:space="preserve"> and</w:t>
      </w:r>
      <w:r>
        <w:t xml:space="preserve"> under</w:t>
      </w:r>
      <w:r w:rsidR="00066808">
        <w:t>-</w:t>
      </w:r>
      <w:r>
        <w:t xml:space="preserve">treatment of physical </w:t>
      </w:r>
      <w:r w:rsidR="00066808">
        <w:t>conditions</w:t>
      </w:r>
      <w:r w:rsidR="00A70A4D">
        <w:t xml:space="preserve"> for patients with mental health problems</w:t>
      </w:r>
    </w:p>
    <w:p w14:paraId="572A91EB" w14:textId="14F9698A" w:rsidR="00066808" w:rsidRDefault="00066808" w:rsidP="00F459EA">
      <w:pPr>
        <w:pStyle w:val="ListParagraph"/>
        <w:numPr>
          <w:ilvl w:val="0"/>
          <w:numId w:val="3"/>
        </w:numPr>
      </w:pPr>
      <w:r>
        <w:t>Exce</w:t>
      </w:r>
      <w:r w:rsidR="00A70A4D">
        <w:t>pt for 2-3 part time</w:t>
      </w:r>
      <w:r>
        <w:t xml:space="preserve"> clinics, child and adolescent specialized services a</w:t>
      </w:r>
      <w:r w:rsidR="00A70A4D">
        <w:t>re rudimentary- Adolescents</w:t>
      </w:r>
      <w:r>
        <w:t xml:space="preserve"> </w:t>
      </w:r>
      <w:r w:rsidR="00A70A4D">
        <w:t xml:space="preserve">requiring </w:t>
      </w:r>
      <w:r>
        <w:t>admission to a psychiatric facility be</w:t>
      </w:r>
      <w:r w:rsidR="00A7799A">
        <w:t>cause of a suicidal crisis</w:t>
      </w:r>
      <w:r>
        <w:t xml:space="preserve"> are admitted </w:t>
      </w:r>
      <w:r w:rsidR="00A7799A">
        <w:t xml:space="preserve">to </w:t>
      </w:r>
      <w:r>
        <w:t>the only female inpatient unit in the country along with adults and elderly patients</w:t>
      </w:r>
    </w:p>
    <w:p w14:paraId="0AE0B03F" w14:textId="77777777" w:rsidR="00066808" w:rsidRDefault="00066808" w:rsidP="00F3310B">
      <w:pPr>
        <w:pStyle w:val="ListParagraph"/>
      </w:pPr>
    </w:p>
    <w:p w14:paraId="3016A768" w14:textId="218233D0" w:rsidR="00F3310B" w:rsidRDefault="00D84FF3" w:rsidP="00F3310B">
      <w:pPr>
        <w:rPr>
          <w:u w:val="single"/>
        </w:rPr>
      </w:pPr>
      <w:r>
        <w:rPr>
          <w:u w:val="single"/>
        </w:rPr>
        <w:t xml:space="preserve">Infringement on the Right to </w:t>
      </w:r>
      <w:r w:rsidR="00F3310B" w:rsidRPr="00F3310B">
        <w:rPr>
          <w:u w:val="single"/>
        </w:rPr>
        <w:t>Access to medications</w:t>
      </w:r>
    </w:p>
    <w:p w14:paraId="51861FE3" w14:textId="77777777" w:rsidR="00D84FF3" w:rsidRDefault="00D84FF3" w:rsidP="00F3310B">
      <w:pPr>
        <w:pStyle w:val="ListParagraph"/>
        <w:ind w:left="770"/>
      </w:pPr>
    </w:p>
    <w:p w14:paraId="4357B548" w14:textId="0B848276" w:rsidR="00F3310B" w:rsidRDefault="00F3310B" w:rsidP="00F3310B">
      <w:pPr>
        <w:pStyle w:val="ListParagraph"/>
        <w:ind w:left="770"/>
      </w:pPr>
      <w:r>
        <w:t>Many psychotropic medications including lithium are only available at the pharmacy</w:t>
      </w:r>
      <w:r w:rsidR="009A17A4">
        <w:t xml:space="preserve"> </w:t>
      </w:r>
      <w:r w:rsidR="00A7799A">
        <w:t>o</w:t>
      </w:r>
      <w:r w:rsidR="009A17A4">
        <w:t>f</w:t>
      </w:r>
      <w:r w:rsidR="00A7799A">
        <w:t xml:space="preserve"> the</w:t>
      </w:r>
      <w:r>
        <w:t xml:space="preserve"> psychiatric hospital and not in the community pharmacies</w:t>
      </w:r>
    </w:p>
    <w:p w14:paraId="7A811C87" w14:textId="77777777" w:rsidR="000D0427" w:rsidRDefault="000D0427" w:rsidP="00F3310B">
      <w:pPr>
        <w:pStyle w:val="ListParagraph"/>
        <w:ind w:left="770"/>
      </w:pPr>
    </w:p>
    <w:p w14:paraId="46306E83" w14:textId="77777777" w:rsidR="000D0427" w:rsidRDefault="000D0427" w:rsidP="00F3310B">
      <w:pPr>
        <w:pStyle w:val="ListParagraph"/>
        <w:ind w:left="770"/>
      </w:pPr>
    </w:p>
    <w:p w14:paraId="56B33AF8" w14:textId="1B0A7F11" w:rsidR="00D84FF3" w:rsidRDefault="00D84FF3" w:rsidP="000D0427">
      <w:pPr>
        <w:pStyle w:val="ListParagraph"/>
        <w:ind w:left="0"/>
      </w:pPr>
      <w:r>
        <w:rPr>
          <w:u w:val="single"/>
        </w:rPr>
        <w:t xml:space="preserve">Infringement on the right to </w:t>
      </w:r>
      <w:r w:rsidR="000D0427" w:rsidRPr="000D0427">
        <w:rPr>
          <w:u w:val="single"/>
        </w:rPr>
        <w:t>Access to habilitation and rehabilitation</w:t>
      </w:r>
    </w:p>
    <w:p w14:paraId="4161A76F" w14:textId="5A6130AE" w:rsidR="009A17A4" w:rsidRPr="00D84FF3" w:rsidRDefault="009A17A4" w:rsidP="009A17A4">
      <w:pPr>
        <w:pStyle w:val="ListParagraph"/>
        <w:numPr>
          <w:ilvl w:val="0"/>
          <w:numId w:val="6"/>
        </w:numPr>
      </w:pPr>
      <w:r>
        <w:t>Patients who are employed are</w:t>
      </w:r>
      <w:r>
        <w:t xml:space="preserve"> frequently</w:t>
      </w:r>
      <w:r>
        <w:t xml:space="preserve"> forcibly retired if they are diagnosed with a mental illness regardless of their prognosis, capacities or skills.</w:t>
      </w:r>
    </w:p>
    <w:p w14:paraId="2AB8AD2E" w14:textId="7BD3B574" w:rsidR="008E5507" w:rsidRPr="008E5507" w:rsidRDefault="00D84FF3" w:rsidP="007F5CE8">
      <w:pPr>
        <w:pStyle w:val="ListParagraph"/>
        <w:numPr>
          <w:ilvl w:val="0"/>
          <w:numId w:val="6"/>
        </w:numPr>
      </w:pPr>
      <w:r>
        <w:t>Patients with mental disabilities cannot access public vocational training programs</w:t>
      </w:r>
      <w:r w:rsidR="009A17A4">
        <w:t>,</w:t>
      </w:r>
      <w:r>
        <w:t xml:space="preserve"> and no vocational programs are designed for the rehabilitation of patients with mental disability who are stable enough to</w:t>
      </w:r>
      <w:r w:rsidR="009A17A4">
        <w:t xml:space="preserve"> work and enjoy being part of their </w:t>
      </w:r>
      <w:proofErr w:type="gramStart"/>
      <w:r w:rsidR="009A17A4">
        <w:t>community</w:t>
      </w:r>
      <w:r>
        <w:t xml:space="preserve"> </w:t>
      </w:r>
      <w:r w:rsidR="009A17A4">
        <w:t>.</w:t>
      </w:r>
      <w:proofErr w:type="gramEnd"/>
    </w:p>
    <w:p w14:paraId="008AAD61" w14:textId="77777777" w:rsidR="00F3310B" w:rsidRDefault="00F3310B" w:rsidP="00F3310B">
      <w:pPr>
        <w:ind w:left="410"/>
      </w:pPr>
    </w:p>
    <w:p w14:paraId="6C83E7F5" w14:textId="77777777" w:rsidR="00F3310B" w:rsidRPr="00F3310B" w:rsidRDefault="00F3310B" w:rsidP="00F3310B">
      <w:pPr>
        <w:ind w:left="410"/>
      </w:pPr>
    </w:p>
    <w:p w14:paraId="728DD878" w14:textId="77777777" w:rsidR="00F3310B" w:rsidRDefault="00F3310B" w:rsidP="00F3310B">
      <w:pPr>
        <w:ind w:left="720"/>
        <w:rPr>
          <w:u w:val="single"/>
        </w:rPr>
      </w:pPr>
    </w:p>
    <w:p w14:paraId="42592FDC" w14:textId="77777777" w:rsidR="00F3310B" w:rsidRPr="00F3310B" w:rsidRDefault="00F3310B" w:rsidP="00F3310B">
      <w:pPr>
        <w:rPr>
          <w:u w:val="single"/>
        </w:rPr>
      </w:pPr>
    </w:p>
    <w:p w14:paraId="2384CBCC" w14:textId="77777777" w:rsidR="00693F76" w:rsidRDefault="00693F76" w:rsidP="008023AC">
      <w:pPr>
        <w:ind w:left="360"/>
      </w:pPr>
    </w:p>
    <w:p w14:paraId="5433FA36" w14:textId="77777777" w:rsidR="00C858A6" w:rsidRPr="00C858A6" w:rsidRDefault="00C858A6">
      <w:pPr>
        <w:rPr>
          <w:vertAlign w:val="subscript"/>
        </w:rPr>
      </w:pPr>
    </w:p>
    <w:sectPr w:rsidR="00C858A6" w:rsidRPr="00C858A6" w:rsidSect="009A26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ACF"/>
    <w:multiLevelType w:val="hybridMultilevel"/>
    <w:tmpl w:val="355A4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7F6597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650F6"/>
    <w:multiLevelType w:val="hybridMultilevel"/>
    <w:tmpl w:val="7B202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3E34E7"/>
    <w:multiLevelType w:val="hybridMultilevel"/>
    <w:tmpl w:val="6F209186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6A7F4DD9"/>
    <w:multiLevelType w:val="hybridMultilevel"/>
    <w:tmpl w:val="EE3E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135C"/>
    <w:multiLevelType w:val="hybridMultilevel"/>
    <w:tmpl w:val="EE3E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83945"/>
    <w:multiLevelType w:val="hybridMultilevel"/>
    <w:tmpl w:val="EE3E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B4F7E"/>
    <w:multiLevelType w:val="hybridMultilevel"/>
    <w:tmpl w:val="A2D40838"/>
    <w:lvl w:ilvl="0" w:tplc="4A7CD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A6"/>
    <w:rsid w:val="00043B3F"/>
    <w:rsid w:val="00066808"/>
    <w:rsid w:val="000C4969"/>
    <w:rsid w:val="000D0427"/>
    <w:rsid w:val="000D5EBC"/>
    <w:rsid w:val="000F5B64"/>
    <w:rsid w:val="001034C5"/>
    <w:rsid w:val="00126ABF"/>
    <w:rsid w:val="002610F0"/>
    <w:rsid w:val="002966DC"/>
    <w:rsid w:val="00340D98"/>
    <w:rsid w:val="003D205E"/>
    <w:rsid w:val="00400AE5"/>
    <w:rsid w:val="00430D32"/>
    <w:rsid w:val="0043489F"/>
    <w:rsid w:val="00497BFA"/>
    <w:rsid w:val="004F537B"/>
    <w:rsid w:val="005A02C6"/>
    <w:rsid w:val="005A285B"/>
    <w:rsid w:val="005E5909"/>
    <w:rsid w:val="005E6A22"/>
    <w:rsid w:val="00686A81"/>
    <w:rsid w:val="00693F76"/>
    <w:rsid w:val="006F713F"/>
    <w:rsid w:val="00761AB6"/>
    <w:rsid w:val="007668F0"/>
    <w:rsid w:val="007A2510"/>
    <w:rsid w:val="008023AC"/>
    <w:rsid w:val="0083517D"/>
    <w:rsid w:val="008E5507"/>
    <w:rsid w:val="008F57BE"/>
    <w:rsid w:val="009A17A4"/>
    <w:rsid w:val="009A2666"/>
    <w:rsid w:val="009E6828"/>
    <w:rsid w:val="00A70A4D"/>
    <w:rsid w:val="00A7799A"/>
    <w:rsid w:val="00A8103D"/>
    <w:rsid w:val="00AA5D89"/>
    <w:rsid w:val="00AB7CEA"/>
    <w:rsid w:val="00AF126A"/>
    <w:rsid w:val="00BB7D69"/>
    <w:rsid w:val="00BD63C2"/>
    <w:rsid w:val="00BF5FF0"/>
    <w:rsid w:val="00C42FD4"/>
    <w:rsid w:val="00C579C5"/>
    <w:rsid w:val="00C858A6"/>
    <w:rsid w:val="00D01758"/>
    <w:rsid w:val="00D351D5"/>
    <w:rsid w:val="00D37770"/>
    <w:rsid w:val="00D66FAC"/>
    <w:rsid w:val="00D84FF3"/>
    <w:rsid w:val="00D97556"/>
    <w:rsid w:val="00DD7C02"/>
    <w:rsid w:val="00E63EFB"/>
    <w:rsid w:val="00EC6E42"/>
    <w:rsid w:val="00F14A26"/>
    <w:rsid w:val="00F3310B"/>
    <w:rsid w:val="00F459EA"/>
    <w:rsid w:val="00F53EF7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65C2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5397</Characters>
  <Application>Microsoft Macintosh Word</Application>
  <DocSecurity>0</DocSecurity>
  <Lines>136</Lines>
  <Paragraphs>46</Paragraphs>
  <ScaleCrop>false</ScaleCrop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 rifai</dc:creator>
  <cp:keywords/>
  <dc:description/>
  <cp:lastModifiedBy>aicha rifai</cp:lastModifiedBy>
  <cp:revision>2</cp:revision>
  <dcterms:created xsi:type="dcterms:W3CDTF">2012-02-26T12:27:00Z</dcterms:created>
  <dcterms:modified xsi:type="dcterms:W3CDTF">2012-02-26T12:27:00Z</dcterms:modified>
</cp:coreProperties>
</file>