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07" w:rsidRPr="005771E8" w:rsidRDefault="003D1707" w:rsidP="003D1707">
      <w:pPr>
        <w:pStyle w:val="NoSpacing"/>
        <w:rPr>
          <w:rFonts w:ascii="Arial Narrow" w:hAnsi="Arial Narrow"/>
          <w:sz w:val="32"/>
          <w:szCs w:val="32"/>
        </w:rPr>
      </w:pPr>
      <w:r w:rsidRPr="005771E8">
        <w:rPr>
          <w:rFonts w:ascii="Arial Narrow" w:hAnsi="Arial Narrow"/>
          <w:sz w:val="32"/>
          <w:szCs w:val="32"/>
        </w:rPr>
        <w:t>Assignment</w:t>
      </w:r>
      <w:r w:rsidR="005771E8">
        <w:rPr>
          <w:rFonts w:ascii="Arial Narrow" w:hAnsi="Arial Narrow"/>
          <w:sz w:val="32"/>
          <w:szCs w:val="32"/>
        </w:rPr>
        <w:t xml:space="preserve"> of module 7 </w:t>
      </w:r>
    </w:p>
    <w:p w:rsidR="00023331" w:rsidRPr="005771E8" w:rsidRDefault="00377368" w:rsidP="00F30BF7">
      <w:pPr>
        <w:pStyle w:val="NoSpacing"/>
        <w:numPr>
          <w:ilvl w:val="0"/>
          <w:numId w:val="9"/>
        </w:numPr>
        <w:jc w:val="left"/>
        <w:rPr>
          <w:rFonts w:ascii="Arial Narrow" w:hAnsi="Arial Narrow"/>
          <w:b/>
          <w:bCs/>
          <w:sz w:val="28"/>
          <w:szCs w:val="28"/>
        </w:rPr>
      </w:pPr>
      <w:r w:rsidRPr="005771E8">
        <w:rPr>
          <w:rFonts w:ascii="Arial Narrow" w:hAnsi="Arial Narrow"/>
          <w:b/>
          <w:bCs/>
          <w:sz w:val="28"/>
          <w:szCs w:val="28"/>
        </w:rPr>
        <w:t>Advantages of mental health inspectorate that has been set up in national legislation compared with an investigation in to human rights abuses in mental health facilities conducted by an international NGO specializing in mental health and human rights:</w:t>
      </w:r>
    </w:p>
    <w:p w:rsidR="00DD2DAB" w:rsidRPr="005771E8" w:rsidRDefault="00DD2DAB" w:rsidP="00DD2DAB">
      <w:pPr>
        <w:pStyle w:val="NoSpacing"/>
        <w:numPr>
          <w:ilvl w:val="0"/>
          <w:numId w:val="10"/>
        </w:numPr>
        <w:jc w:val="left"/>
        <w:rPr>
          <w:rFonts w:ascii="Arial Narrow" w:hAnsi="Arial Narrow"/>
          <w:i/>
          <w:iCs/>
          <w:sz w:val="28"/>
          <w:szCs w:val="28"/>
          <w:u w:val="single"/>
        </w:rPr>
      </w:pPr>
      <w:r w:rsidRPr="005771E8">
        <w:rPr>
          <w:rFonts w:ascii="Arial Narrow" w:hAnsi="Arial Narrow"/>
          <w:i/>
          <w:iCs/>
          <w:sz w:val="28"/>
          <w:szCs w:val="28"/>
          <w:u w:val="single"/>
        </w:rPr>
        <w:t>Adv</w:t>
      </w:r>
      <w:r w:rsidR="004A722D" w:rsidRPr="005771E8">
        <w:rPr>
          <w:rFonts w:ascii="Arial Narrow" w:hAnsi="Arial Narrow"/>
          <w:i/>
          <w:iCs/>
          <w:sz w:val="28"/>
          <w:szCs w:val="28"/>
          <w:u w:val="single"/>
        </w:rPr>
        <w:t>antages of setting up inspectorate</w:t>
      </w:r>
      <w:r w:rsidRPr="005771E8">
        <w:rPr>
          <w:rFonts w:ascii="Arial Narrow" w:hAnsi="Arial Narrow"/>
          <w:i/>
          <w:iCs/>
          <w:sz w:val="28"/>
          <w:szCs w:val="28"/>
          <w:u w:val="single"/>
        </w:rPr>
        <w:t xml:space="preserve"> in national legislation </w:t>
      </w:r>
    </w:p>
    <w:p w:rsidR="00163FBD" w:rsidRPr="005771E8" w:rsidRDefault="00EE2676" w:rsidP="00EE2676">
      <w:pPr>
        <w:pStyle w:val="NoSpacing"/>
        <w:jc w:val="left"/>
        <w:rPr>
          <w:rFonts w:ascii="Arial Narrow" w:hAnsi="Arial Narrow"/>
          <w:sz w:val="28"/>
          <w:szCs w:val="28"/>
        </w:rPr>
      </w:pPr>
      <w:r w:rsidRPr="005771E8">
        <w:rPr>
          <w:rFonts w:ascii="Arial Narrow" w:hAnsi="Arial Narrow"/>
          <w:sz w:val="28"/>
          <w:szCs w:val="28"/>
        </w:rPr>
        <w:t xml:space="preserve">The most important point is </w:t>
      </w:r>
      <w:r w:rsidR="00163FBD" w:rsidRPr="005771E8">
        <w:rPr>
          <w:rFonts w:ascii="Arial Narrow" w:hAnsi="Arial Narrow"/>
          <w:sz w:val="28"/>
          <w:szCs w:val="28"/>
        </w:rPr>
        <w:t>that local mechanisms and having them in legislation has lots of culturally acceptability compared i</w:t>
      </w:r>
      <w:r w:rsidR="004A722D" w:rsidRPr="005771E8">
        <w:rPr>
          <w:rFonts w:ascii="Arial Narrow" w:hAnsi="Arial Narrow"/>
          <w:sz w:val="28"/>
          <w:szCs w:val="28"/>
        </w:rPr>
        <w:t>nternational</w:t>
      </w:r>
      <w:r w:rsidR="00163FBD" w:rsidRPr="005771E8">
        <w:rPr>
          <w:rFonts w:ascii="Arial Narrow" w:hAnsi="Arial Narrow"/>
          <w:sz w:val="28"/>
          <w:szCs w:val="28"/>
        </w:rPr>
        <w:t xml:space="preserve"> which may not met local values and </w:t>
      </w:r>
      <w:r w:rsidR="004A722D" w:rsidRPr="005771E8">
        <w:rPr>
          <w:rFonts w:ascii="Arial Narrow" w:hAnsi="Arial Narrow"/>
          <w:sz w:val="28"/>
          <w:szCs w:val="28"/>
        </w:rPr>
        <w:t>rules</w:t>
      </w:r>
    </w:p>
    <w:p w:rsidR="00EE2676" w:rsidRPr="005771E8" w:rsidRDefault="00EE2676" w:rsidP="00EE2676">
      <w:pPr>
        <w:pStyle w:val="NoSpacing"/>
        <w:jc w:val="left"/>
        <w:rPr>
          <w:rFonts w:ascii="Arial Narrow" w:hAnsi="Arial Narrow"/>
          <w:sz w:val="28"/>
          <w:szCs w:val="28"/>
        </w:rPr>
      </w:pPr>
      <w:r w:rsidRPr="005771E8">
        <w:rPr>
          <w:rFonts w:ascii="Arial Narrow" w:hAnsi="Arial Narrow"/>
          <w:sz w:val="28"/>
          <w:szCs w:val="28"/>
        </w:rPr>
        <w:t xml:space="preserve">when we have a set up of a mental health inspectorate in legislation, it is a kind of obligation on government to follow up the human right issues of patient with mental disorder/disability within the health facilities regularly and in a proper </w:t>
      </w:r>
      <w:r w:rsidR="00F30BF7" w:rsidRPr="005771E8">
        <w:rPr>
          <w:rFonts w:ascii="Arial Narrow" w:hAnsi="Arial Narrow"/>
          <w:sz w:val="28"/>
          <w:szCs w:val="28"/>
        </w:rPr>
        <w:t>manner,</w:t>
      </w:r>
      <w:r w:rsidRPr="005771E8">
        <w:rPr>
          <w:rFonts w:ascii="Arial Narrow" w:hAnsi="Arial Narrow"/>
          <w:sz w:val="28"/>
          <w:szCs w:val="28"/>
        </w:rPr>
        <w:t xml:space="preserve"> so it is easy for governments to assign and appoint some ones and do cost their positions in government </w:t>
      </w:r>
      <w:r w:rsidR="00C87F36" w:rsidRPr="005771E8">
        <w:rPr>
          <w:rFonts w:ascii="Arial Narrow" w:hAnsi="Arial Narrow"/>
          <w:sz w:val="28"/>
          <w:szCs w:val="28"/>
        </w:rPr>
        <w:t>structure</w:t>
      </w:r>
      <w:r w:rsidRPr="005771E8">
        <w:rPr>
          <w:rFonts w:ascii="Arial Narrow" w:hAnsi="Arial Narrow"/>
          <w:sz w:val="28"/>
          <w:szCs w:val="28"/>
        </w:rPr>
        <w:t xml:space="preserve"> from the beginning</w:t>
      </w:r>
      <w:r w:rsidR="00C87F36" w:rsidRPr="005771E8">
        <w:rPr>
          <w:rFonts w:ascii="Arial Narrow" w:hAnsi="Arial Narrow"/>
          <w:sz w:val="28"/>
          <w:szCs w:val="28"/>
        </w:rPr>
        <w:t xml:space="preserve"> of every </w:t>
      </w:r>
      <w:r w:rsidR="00F30BF7" w:rsidRPr="005771E8">
        <w:rPr>
          <w:rFonts w:ascii="Arial Narrow" w:hAnsi="Arial Narrow"/>
          <w:sz w:val="28"/>
          <w:szCs w:val="28"/>
        </w:rPr>
        <w:t>financial</w:t>
      </w:r>
      <w:r w:rsidR="00C87F36" w:rsidRPr="005771E8">
        <w:rPr>
          <w:rFonts w:ascii="Arial Narrow" w:hAnsi="Arial Narrow"/>
          <w:sz w:val="28"/>
          <w:szCs w:val="28"/>
        </w:rPr>
        <w:t xml:space="preserve"> year</w:t>
      </w:r>
    </w:p>
    <w:p w:rsidR="004A722D" w:rsidRPr="005771E8" w:rsidRDefault="00EE2676" w:rsidP="00EE2676">
      <w:pPr>
        <w:pStyle w:val="NoSpacing"/>
        <w:jc w:val="left"/>
        <w:rPr>
          <w:rFonts w:ascii="Arial Narrow" w:hAnsi="Arial Narrow"/>
          <w:sz w:val="28"/>
          <w:szCs w:val="28"/>
        </w:rPr>
      </w:pPr>
      <w:r w:rsidRPr="005771E8">
        <w:rPr>
          <w:rFonts w:ascii="Arial Narrow" w:hAnsi="Arial Narrow"/>
          <w:sz w:val="28"/>
          <w:szCs w:val="28"/>
        </w:rPr>
        <w:t>So</w:t>
      </w:r>
      <w:r w:rsidR="00904B5B" w:rsidRPr="005771E8">
        <w:rPr>
          <w:rFonts w:ascii="Arial Narrow" w:hAnsi="Arial Narrow"/>
          <w:sz w:val="28"/>
          <w:szCs w:val="28"/>
        </w:rPr>
        <w:t>,</w:t>
      </w:r>
      <w:r w:rsidRPr="005771E8">
        <w:rPr>
          <w:rFonts w:ascii="Arial Narrow" w:hAnsi="Arial Narrow"/>
          <w:sz w:val="28"/>
          <w:szCs w:val="28"/>
        </w:rPr>
        <w:t xml:space="preserve"> </w:t>
      </w:r>
      <w:r w:rsidR="00C87F36" w:rsidRPr="005771E8">
        <w:rPr>
          <w:rFonts w:ascii="Arial Narrow" w:hAnsi="Arial Narrow"/>
          <w:sz w:val="28"/>
          <w:szCs w:val="28"/>
        </w:rPr>
        <w:t>if there is</w:t>
      </w:r>
      <w:r w:rsidRPr="005771E8">
        <w:rPr>
          <w:rFonts w:ascii="Arial Narrow" w:hAnsi="Arial Narrow"/>
          <w:sz w:val="28"/>
          <w:szCs w:val="28"/>
        </w:rPr>
        <w:t xml:space="preserve"> </w:t>
      </w:r>
      <w:r w:rsidR="00904B5B" w:rsidRPr="005771E8">
        <w:rPr>
          <w:rFonts w:ascii="Arial Narrow" w:hAnsi="Arial Narrow"/>
          <w:sz w:val="28"/>
          <w:szCs w:val="28"/>
        </w:rPr>
        <w:t>an</w:t>
      </w:r>
      <w:r w:rsidRPr="005771E8">
        <w:rPr>
          <w:rFonts w:ascii="Arial Narrow" w:hAnsi="Arial Narrow"/>
          <w:sz w:val="28"/>
          <w:szCs w:val="28"/>
        </w:rPr>
        <w:t xml:space="preserve"> organized and regular inspection mechanism to review and report the findings to </w:t>
      </w:r>
      <w:r w:rsidR="00C87F36" w:rsidRPr="005771E8">
        <w:rPr>
          <w:rFonts w:ascii="Arial Narrow" w:hAnsi="Arial Narrow"/>
          <w:sz w:val="28"/>
          <w:szCs w:val="28"/>
        </w:rPr>
        <w:t>higher level</w:t>
      </w:r>
      <w:r w:rsidR="00F30BF7" w:rsidRPr="005771E8">
        <w:rPr>
          <w:rFonts w:ascii="Arial Narrow" w:hAnsi="Arial Narrow"/>
          <w:sz w:val="28"/>
          <w:szCs w:val="28"/>
        </w:rPr>
        <w:t>, base</w:t>
      </w:r>
      <w:r w:rsidR="00904B5B" w:rsidRPr="005771E8">
        <w:rPr>
          <w:rFonts w:ascii="Arial Narrow" w:hAnsi="Arial Narrow"/>
          <w:sz w:val="28"/>
          <w:szCs w:val="28"/>
        </w:rPr>
        <w:t xml:space="preserve"> on that the higher levels can </w:t>
      </w:r>
      <w:r w:rsidR="00C87F36" w:rsidRPr="005771E8">
        <w:rPr>
          <w:rFonts w:ascii="Arial Narrow" w:hAnsi="Arial Narrow"/>
          <w:sz w:val="28"/>
          <w:szCs w:val="28"/>
        </w:rPr>
        <w:t>understand</w:t>
      </w:r>
      <w:r w:rsidR="00904B5B" w:rsidRPr="005771E8">
        <w:rPr>
          <w:rFonts w:ascii="Arial Narrow" w:hAnsi="Arial Narrow"/>
          <w:sz w:val="28"/>
          <w:szCs w:val="28"/>
        </w:rPr>
        <w:t xml:space="preserve"> the human right problem /violations </w:t>
      </w:r>
      <w:r w:rsidR="00F30BF7" w:rsidRPr="005771E8">
        <w:rPr>
          <w:rFonts w:ascii="Arial Narrow" w:hAnsi="Arial Narrow"/>
          <w:sz w:val="28"/>
          <w:szCs w:val="28"/>
        </w:rPr>
        <w:t>when occurred</w:t>
      </w:r>
      <w:r w:rsidR="00904B5B" w:rsidRPr="005771E8">
        <w:rPr>
          <w:rFonts w:ascii="Arial Narrow" w:hAnsi="Arial Narrow"/>
          <w:sz w:val="28"/>
          <w:szCs w:val="28"/>
        </w:rPr>
        <w:t xml:space="preserve">, </w:t>
      </w:r>
      <w:r w:rsidR="004A722D" w:rsidRPr="005771E8">
        <w:rPr>
          <w:rFonts w:ascii="Arial Narrow" w:hAnsi="Arial Narrow"/>
          <w:sz w:val="28"/>
          <w:szCs w:val="28"/>
        </w:rPr>
        <w:t xml:space="preserve"> </w:t>
      </w:r>
      <w:r w:rsidR="00904B5B" w:rsidRPr="005771E8">
        <w:rPr>
          <w:rFonts w:ascii="Arial Narrow" w:hAnsi="Arial Narrow"/>
          <w:sz w:val="28"/>
          <w:szCs w:val="28"/>
        </w:rPr>
        <w:t xml:space="preserve">and base on that they will be able to make good </w:t>
      </w:r>
      <w:r w:rsidR="00C87F36" w:rsidRPr="005771E8">
        <w:rPr>
          <w:rFonts w:ascii="Arial Narrow" w:hAnsi="Arial Narrow"/>
          <w:sz w:val="28"/>
          <w:szCs w:val="28"/>
        </w:rPr>
        <w:t xml:space="preserve">responses and </w:t>
      </w:r>
      <w:r w:rsidR="004A722D" w:rsidRPr="005771E8">
        <w:rPr>
          <w:rFonts w:ascii="Arial Narrow" w:hAnsi="Arial Narrow"/>
          <w:sz w:val="28"/>
          <w:szCs w:val="28"/>
        </w:rPr>
        <w:t xml:space="preserve">decisions </w:t>
      </w:r>
    </w:p>
    <w:p w:rsidR="00C87F36" w:rsidRPr="005771E8" w:rsidRDefault="004A722D" w:rsidP="00EE2676">
      <w:pPr>
        <w:pStyle w:val="NoSpacing"/>
        <w:jc w:val="left"/>
        <w:rPr>
          <w:rFonts w:ascii="Arial Narrow" w:hAnsi="Arial Narrow"/>
          <w:sz w:val="28"/>
          <w:szCs w:val="28"/>
        </w:rPr>
      </w:pPr>
      <w:r w:rsidRPr="005771E8">
        <w:rPr>
          <w:rFonts w:ascii="Arial Narrow" w:hAnsi="Arial Narrow"/>
          <w:sz w:val="28"/>
          <w:szCs w:val="28"/>
        </w:rPr>
        <w:t xml:space="preserve">It is possible to </w:t>
      </w:r>
      <w:r w:rsidR="00C87F36" w:rsidRPr="005771E8">
        <w:rPr>
          <w:rFonts w:ascii="Arial Narrow" w:hAnsi="Arial Narrow"/>
          <w:sz w:val="28"/>
          <w:szCs w:val="28"/>
        </w:rPr>
        <w:t xml:space="preserve">make good </w:t>
      </w:r>
      <w:r w:rsidRPr="005771E8">
        <w:rPr>
          <w:rFonts w:ascii="Arial Narrow" w:hAnsi="Arial Narrow"/>
          <w:sz w:val="28"/>
          <w:szCs w:val="28"/>
        </w:rPr>
        <w:t>planning, and be e</w:t>
      </w:r>
      <w:r w:rsidR="00904B5B" w:rsidRPr="005771E8">
        <w:rPr>
          <w:rFonts w:ascii="Arial Narrow" w:hAnsi="Arial Narrow"/>
          <w:sz w:val="28"/>
          <w:szCs w:val="28"/>
        </w:rPr>
        <w:t xml:space="preserve">nsuring of quality mental health service </w:t>
      </w:r>
      <w:r w:rsidR="00C87F36" w:rsidRPr="005771E8">
        <w:rPr>
          <w:rFonts w:ascii="Arial Narrow" w:hAnsi="Arial Narrow"/>
          <w:sz w:val="28"/>
          <w:szCs w:val="28"/>
        </w:rPr>
        <w:t xml:space="preserve">in future </w:t>
      </w:r>
      <w:r w:rsidR="00904B5B" w:rsidRPr="005771E8">
        <w:rPr>
          <w:rFonts w:ascii="Arial Narrow" w:hAnsi="Arial Narrow"/>
          <w:sz w:val="28"/>
          <w:szCs w:val="28"/>
        </w:rPr>
        <w:t>and beside that based on report received from review bodies they can change the situation easily and on time</w:t>
      </w:r>
      <w:r w:rsidRPr="005771E8">
        <w:rPr>
          <w:rFonts w:ascii="Arial Narrow" w:hAnsi="Arial Narrow"/>
          <w:sz w:val="28"/>
          <w:szCs w:val="28"/>
        </w:rPr>
        <w:t xml:space="preserve"> from violation toward improvement </w:t>
      </w:r>
    </w:p>
    <w:p w:rsidR="001F51E1" w:rsidRPr="005771E8" w:rsidRDefault="00904B5B" w:rsidP="001F51E1">
      <w:pPr>
        <w:pStyle w:val="NoSpacing"/>
        <w:jc w:val="left"/>
        <w:rPr>
          <w:rFonts w:ascii="Arial Narrow" w:hAnsi="Arial Narrow"/>
          <w:sz w:val="28"/>
          <w:szCs w:val="28"/>
        </w:rPr>
      </w:pPr>
      <w:r w:rsidRPr="005771E8">
        <w:rPr>
          <w:rFonts w:ascii="Arial Narrow" w:hAnsi="Arial Narrow"/>
          <w:sz w:val="28"/>
          <w:szCs w:val="28"/>
        </w:rPr>
        <w:t xml:space="preserve">the staff </w:t>
      </w:r>
      <w:r w:rsidR="004A722D" w:rsidRPr="005771E8">
        <w:rPr>
          <w:rFonts w:ascii="Arial Narrow" w:hAnsi="Arial Narrow"/>
          <w:sz w:val="28"/>
          <w:szCs w:val="28"/>
        </w:rPr>
        <w:t xml:space="preserve">whom are </w:t>
      </w:r>
      <w:r w:rsidRPr="005771E8">
        <w:rPr>
          <w:rFonts w:ascii="Arial Narrow" w:hAnsi="Arial Narrow"/>
          <w:sz w:val="28"/>
          <w:szCs w:val="28"/>
        </w:rPr>
        <w:t>working in mental health facility</w:t>
      </w:r>
      <w:r w:rsidR="004A722D" w:rsidRPr="005771E8">
        <w:rPr>
          <w:rFonts w:ascii="Arial Narrow" w:hAnsi="Arial Narrow"/>
          <w:sz w:val="28"/>
          <w:szCs w:val="28"/>
        </w:rPr>
        <w:t>,</w:t>
      </w:r>
      <w:r w:rsidRPr="005771E8">
        <w:rPr>
          <w:rFonts w:ascii="Arial Narrow" w:hAnsi="Arial Narrow"/>
          <w:sz w:val="28"/>
          <w:szCs w:val="28"/>
        </w:rPr>
        <w:t xml:space="preserve"> when they know that there are a structured mechanism and reporting system </w:t>
      </w:r>
      <w:r w:rsidR="00C87F36" w:rsidRPr="005771E8">
        <w:rPr>
          <w:rFonts w:ascii="Arial Narrow" w:hAnsi="Arial Narrow"/>
          <w:sz w:val="28"/>
          <w:szCs w:val="28"/>
        </w:rPr>
        <w:t xml:space="preserve">through legislation </w:t>
      </w:r>
      <w:r w:rsidRPr="005771E8">
        <w:rPr>
          <w:rFonts w:ascii="Arial Narrow" w:hAnsi="Arial Narrow"/>
          <w:sz w:val="28"/>
          <w:szCs w:val="28"/>
        </w:rPr>
        <w:t>may be very strict regarding taking care of human right issues and</w:t>
      </w:r>
      <w:r w:rsidR="001F51E1" w:rsidRPr="005771E8">
        <w:rPr>
          <w:rFonts w:ascii="Arial Narrow" w:hAnsi="Arial Narrow"/>
          <w:sz w:val="28"/>
          <w:szCs w:val="28"/>
        </w:rPr>
        <w:t xml:space="preserve"> preventing the most violations. </w:t>
      </w:r>
      <w:r w:rsidRPr="005771E8">
        <w:rPr>
          <w:rFonts w:ascii="Arial Narrow" w:hAnsi="Arial Narrow"/>
          <w:sz w:val="28"/>
          <w:szCs w:val="28"/>
        </w:rPr>
        <w:t xml:space="preserve">Al though it may </w:t>
      </w:r>
      <w:r w:rsidR="004A722D" w:rsidRPr="005771E8">
        <w:rPr>
          <w:rFonts w:ascii="Arial Narrow" w:hAnsi="Arial Narrow"/>
          <w:sz w:val="28"/>
          <w:szCs w:val="28"/>
        </w:rPr>
        <w:t xml:space="preserve">not possible within the countries </w:t>
      </w:r>
      <w:r w:rsidRPr="005771E8">
        <w:rPr>
          <w:rFonts w:ascii="Arial Narrow" w:hAnsi="Arial Narrow"/>
          <w:sz w:val="28"/>
          <w:szCs w:val="28"/>
        </w:rPr>
        <w:t>to save all rights of people with mental disorder within the health facilities</w:t>
      </w:r>
      <w:r w:rsidR="00C87F36" w:rsidRPr="005771E8">
        <w:rPr>
          <w:rFonts w:ascii="Arial Narrow" w:hAnsi="Arial Narrow"/>
          <w:sz w:val="28"/>
          <w:szCs w:val="28"/>
        </w:rPr>
        <w:t>, but the most important</w:t>
      </w:r>
      <w:r w:rsidRPr="005771E8">
        <w:rPr>
          <w:rFonts w:ascii="Arial Narrow" w:hAnsi="Arial Narrow"/>
          <w:sz w:val="28"/>
          <w:szCs w:val="28"/>
        </w:rPr>
        <w:t xml:space="preserve"> is </w:t>
      </w:r>
      <w:r w:rsidR="00C87F36" w:rsidRPr="005771E8">
        <w:rPr>
          <w:rFonts w:ascii="Arial Narrow" w:hAnsi="Arial Narrow"/>
          <w:sz w:val="28"/>
          <w:szCs w:val="28"/>
        </w:rPr>
        <w:t>that through set up inspection which is set up in legislation it will be a mandatory task of government and staff</w:t>
      </w:r>
      <w:r w:rsidR="001F51E1" w:rsidRPr="005771E8">
        <w:rPr>
          <w:rFonts w:ascii="Arial Narrow" w:hAnsi="Arial Narrow"/>
          <w:sz w:val="28"/>
          <w:szCs w:val="28"/>
        </w:rPr>
        <w:t xml:space="preserve"> (</w:t>
      </w:r>
      <w:r w:rsidR="00C87F36" w:rsidRPr="005771E8">
        <w:rPr>
          <w:rFonts w:ascii="Arial Narrow" w:hAnsi="Arial Narrow"/>
          <w:sz w:val="28"/>
          <w:szCs w:val="28"/>
        </w:rPr>
        <w:t xml:space="preserve">health providers) will aware of it and always have a fear of to be recognize as a violator of human rights, so the most violations may preventable </w:t>
      </w:r>
      <w:r w:rsidR="004A722D" w:rsidRPr="005771E8">
        <w:rPr>
          <w:rFonts w:ascii="Arial Narrow" w:hAnsi="Arial Narrow"/>
          <w:sz w:val="28"/>
          <w:szCs w:val="28"/>
        </w:rPr>
        <w:t xml:space="preserve">before any legal action or penalties </w:t>
      </w:r>
      <w:r w:rsidR="00C87F36" w:rsidRPr="005771E8">
        <w:rPr>
          <w:rFonts w:ascii="Arial Narrow" w:hAnsi="Arial Narrow"/>
          <w:sz w:val="28"/>
          <w:szCs w:val="28"/>
        </w:rPr>
        <w:t xml:space="preserve">which is very important </w:t>
      </w:r>
    </w:p>
    <w:p w:rsidR="00CF736B" w:rsidRPr="005771E8" w:rsidRDefault="001F51E1" w:rsidP="00CF736B">
      <w:pPr>
        <w:pStyle w:val="NoSpacing"/>
        <w:jc w:val="left"/>
        <w:rPr>
          <w:rFonts w:ascii="Arial Narrow" w:hAnsi="Arial Narrow"/>
          <w:sz w:val="28"/>
          <w:szCs w:val="28"/>
        </w:rPr>
      </w:pPr>
      <w:r w:rsidRPr="005771E8">
        <w:rPr>
          <w:rFonts w:ascii="Arial Narrow" w:hAnsi="Arial Narrow"/>
          <w:sz w:val="28"/>
          <w:szCs w:val="28"/>
        </w:rPr>
        <w:t>Somehow we can say that set up mechanisms through legislation is away to have better quality mental health care, better improvement in future p</w:t>
      </w:r>
      <w:r w:rsidR="004A722D" w:rsidRPr="005771E8">
        <w:rPr>
          <w:rFonts w:ascii="Arial Narrow" w:hAnsi="Arial Narrow"/>
          <w:sz w:val="28"/>
          <w:szCs w:val="28"/>
        </w:rPr>
        <w:t>lanning, implementation and ful</w:t>
      </w:r>
      <w:r w:rsidRPr="005771E8">
        <w:rPr>
          <w:rFonts w:ascii="Arial Narrow" w:hAnsi="Arial Narrow"/>
          <w:sz w:val="28"/>
          <w:szCs w:val="28"/>
        </w:rPr>
        <w:t xml:space="preserve">fill the most rights </w:t>
      </w:r>
      <w:r w:rsidR="004A722D" w:rsidRPr="005771E8">
        <w:rPr>
          <w:rFonts w:ascii="Arial Narrow" w:hAnsi="Arial Narrow"/>
          <w:sz w:val="28"/>
          <w:szCs w:val="28"/>
        </w:rPr>
        <w:t xml:space="preserve">of </w:t>
      </w:r>
      <w:r w:rsidRPr="005771E8">
        <w:rPr>
          <w:rFonts w:ascii="Arial Narrow" w:hAnsi="Arial Narrow"/>
          <w:sz w:val="28"/>
          <w:szCs w:val="28"/>
        </w:rPr>
        <w:t>accessibility,  availability</w:t>
      </w:r>
      <w:r w:rsidR="004A722D" w:rsidRPr="005771E8">
        <w:rPr>
          <w:rFonts w:ascii="Arial Narrow" w:hAnsi="Arial Narrow"/>
          <w:sz w:val="28"/>
          <w:szCs w:val="28"/>
        </w:rPr>
        <w:t xml:space="preserve"> and acceptability</w:t>
      </w:r>
      <w:r w:rsidRPr="005771E8">
        <w:rPr>
          <w:rFonts w:ascii="Arial Narrow" w:hAnsi="Arial Narrow"/>
          <w:sz w:val="28"/>
          <w:szCs w:val="28"/>
        </w:rPr>
        <w:t xml:space="preserve"> as essential right in term of  every ones right to health care</w:t>
      </w:r>
    </w:p>
    <w:p w:rsidR="00CF736B" w:rsidRPr="00076A71" w:rsidRDefault="00CF736B" w:rsidP="00CF736B">
      <w:pPr>
        <w:pStyle w:val="NoSpacing"/>
        <w:jc w:val="left"/>
        <w:rPr>
          <w:rFonts w:ascii="Arial Narrow" w:hAnsi="Arial Narrow" w:cs="PalatinoLinotype-Roman"/>
          <w:sz w:val="28"/>
          <w:szCs w:val="26"/>
        </w:rPr>
      </w:pPr>
      <w:r w:rsidRPr="00076A71">
        <w:rPr>
          <w:rFonts w:ascii="Arial Narrow" w:hAnsi="Arial Narrow" w:cs="PalatinoLinotype-Roman"/>
          <w:sz w:val="28"/>
          <w:szCs w:val="26"/>
        </w:rPr>
        <w:lastRenderedPageBreak/>
        <w:t xml:space="preserve">Moreover most of </w:t>
      </w:r>
      <w:r w:rsidR="00FA6E24" w:rsidRPr="00076A71">
        <w:rPr>
          <w:rFonts w:ascii="Arial Narrow" w:hAnsi="Arial Narrow" w:cs="PalatinoLinotype-Roman"/>
          <w:sz w:val="28"/>
          <w:szCs w:val="26"/>
        </w:rPr>
        <w:t>governments have</w:t>
      </w:r>
      <w:r w:rsidRPr="00076A71">
        <w:rPr>
          <w:rFonts w:ascii="Arial Narrow" w:hAnsi="Arial Narrow" w:cs="PalatinoLinotype-Roman"/>
          <w:sz w:val="28"/>
          <w:szCs w:val="26"/>
        </w:rPr>
        <w:t xml:space="preserve"> the strong evidence that a commission, group or Committee made up of different sectors is hence sometimes set up through legislation. This structure not only oversees the implementation of mental health services from the perspective of the health sector but ensures that all sectors commit themselves to joint </w:t>
      </w:r>
      <w:proofErr w:type="spellStart"/>
      <w:r w:rsidRPr="00076A71">
        <w:rPr>
          <w:rFonts w:ascii="Arial Narrow" w:hAnsi="Arial Narrow" w:cs="PalatinoLinotype-Roman"/>
          <w:sz w:val="28"/>
          <w:szCs w:val="26"/>
        </w:rPr>
        <w:t>intersectoral</w:t>
      </w:r>
      <w:proofErr w:type="spellEnd"/>
      <w:r w:rsidRPr="00076A71">
        <w:rPr>
          <w:rFonts w:ascii="Arial Narrow" w:hAnsi="Arial Narrow" w:cs="PalatinoLinotype-Roman"/>
          <w:sz w:val="28"/>
          <w:szCs w:val="26"/>
        </w:rPr>
        <w:t xml:space="preserve"> mental health objectives.</w:t>
      </w:r>
    </w:p>
    <w:p w:rsidR="008E74F4" w:rsidRPr="00076A71" w:rsidRDefault="008E74F4" w:rsidP="008E74F4">
      <w:pPr>
        <w:pStyle w:val="NoSpacing"/>
        <w:jc w:val="left"/>
        <w:rPr>
          <w:rFonts w:ascii="Arial Narrow" w:hAnsi="Arial Narrow" w:cs="PalatinoLinotype-Roman"/>
          <w:sz w:val="28"/>
          <w:szCs w:val="26"/>
        </w:rPr>
      </w:pPr>
      <w:r w:rsidRPr="00076A71">
        <w:rPr>
          <w:rFonts w:ascii="Arial Narrow" w:hAnsi="Arial Narrow" w:cs="PalatinoLinotype-Roman"/>
          <w:sz w:val="28"/>
          <w:szCs w:val="26"/>
        </w:rPr>
        <w:t xml:space="preserve">When we have a system of review and inspection through legislation and the government is following the human issues seriously within the health facilities, so the users will achieve  and enjoy the same human rights as any other citizen of a country in accordance with international human rights standards, receive the highest attainable standard of care possible within the resources available in the country and at least equal to other health services provided, not physically or mentally abused or subjected to torture or to cruel, inhuman or degrading treatment or punishment., are not arbitrarily deprived of liberty and autonomy, are treated with dignity and respect and have the right to participate in civil, political, economic, social, cultural, and religious activities and to live life without undue interference. </w:t>
      </w:r>
    </w:p>
    <w:p w:rsidR="00DD2DAB" w:rsidRPr="00076A71" w:rsidRDefault="00551719" w:rsidP="008E74F4">
      <w:pPr>
        <w:pStyle w:val="NoSpacing"/>
        <w:jc w:val="left"/>
        <w:rPr>
          <w:rFonts w:ascii="Arial Narrow" w:hAnsi="Arial Narrow" w:cs="PalatinoLinotype-Roman"/>
          <w:sz w:val="28"/>
          <w:szCs w:val="26"/>
        </w:rPr>
      </w:pPr>
      <w:r w:rsidRPr="00076A71">
        <w:rPr>
          <w:rFonts w:ascii="Arial Narrow" w:hAnsi="Arial Narrow" w:cs="PalatinoLinotype-Roman"/>
          <w:sz w:val="28"/>
          <w:szCs w:val="26"/>
        </w:rPr>
        <w:t xml:space="preserve">Beside all of them the information receiving from the bodies may cause allocated resources for inspection from whole government budget and finally it is possible that if the body could provide good justification and information </w:t>
      </w:r>
      <w:r w:rsidR="004A722D" w:rsidRPr="00076A71">
        <w:rPr>
          <w:rFonts w:ascii="Arial Narrow" w:hAnsi="Arial Narrow" w:cs="PalatinoLinotype-Roman"/>
          <w:sz w:val="28"/>
          <w:szCs w:val="26"/>
        </w:rPr>
        <w:t>can prove the</w:t>
      </w:r>
      <w:r w:rsidRPr="00076A71">
        <w:rPr>
          <w:rFonts w:ascii="Arial Narrow" w:hAnsi="Arial Narrow" w:cs="PalatinoLinotype-Roman"/>
          <w:sz w:val="28"/>
          <w:szCs w:val="26"/>
        </w:rPr>
        <w:t xml:space="preserve"> inspection </w:t>
      </w:r>
      <w:r w:rsidR="004A722D" w:rsidRPr="00076A71">
        <w:rPr>
          <w:rFonts w:ascii="Arial Narrow" w:hAnsi="Arial Narrow" w:cs="PalatinoLinotype-Roman"/>
          <w:sz w:val="28"/>
          <w:szCs w:val="26"/>
        </w:rPr>
        <w:t xml:space="preserve">process </w:t>
      </w:r>
      <w:r w:rsidRPr="00076A71">
        <w:rPr>
          <w:rFonts w:ascii="Arial Narrow" w:hAnsi="Arial Narrow" w:cs="PalatinoLinotype-Roman"/>
          <w:sz w:val="28"/>
          <w:szCs w:val="26"/>
        </w:rPr>
        <w:t xml:space="preserve">as a priority for government to allocate more resources </w:t>
      </w:r>
      <w:r w:rsidR="004A722D" w:rsidRPr="00076A71">
        <w:rPr>
          <w:rFonts w:ascii="Arial Narrow" w:hAnsi="Arial Narrow" w:cs="PalatinoLinotype-Roman"/>
          <w:sz w:val="28"/>
          <w:szCs w:val="26"/>
        </w:rPr>
        <w:t xml:space="preserve">or fund </w:t>
      </w:r>
      <w:r w:rsidR="00DD2DAB" w:rsidRPr="00076A71">
        <w:rPr>
          <w:rFonts w:ascii="Arial Narrow" w:hAnsi="Arial Narrow" w:cs="PalatinoLinotype-Roman"/>
          <w:sz w:val="28"/>
          <w:szCs w:val="26"/>
        </w:rPr>
        <w:t xml:space="preserve">even </w:t>
      </w:r>
      <w:r w:rsidR="004A722D" w:rsidRPr="00076A71">
        <w:rPr>
          <w:rFonts w:ascii="Arial Narrow" w:hAnsi="Arial Narrow" w:cs="PalatinoLinotype-Roman"/>
          <w:sz w:val="28"/>
          <w:szCs w:val="26"/>
        </w:rPr>
        <w:t xml:space="preserve">as a </w:t>
      </w:r>
      <w:r w:rsidR="00DD2DAB" w:rsidRPr="00076A71">
        <w:rPr>
          <w:rFonts w:ascii="Arial Narrow" w:hAnsi="Arial Narrow" w:cs="PalatinoLinotype-Roman"/>
          <w:sz w:val="28"/>
          <w:szCs w:val="26"/>
        </w:rPr>
        <w:t xml:space="preserve">competitor for  other priorities </w:t>
      </w:r>
    </w:p>
    <w:p w:rsidR="0078303F" w:rsidRPr="00076A71" w:rsidRDefault="0078303F" w:rsidP="008E74F4">
      <w:pPr>
        <w:pStyle w:val="NoSpacing"/>
        <w:jc w:val="left"/>
        <w:rPr>
          <w:rFonts w:ascii="Arial Narrow" w:hAnsi="Arial Narrow" w:cs="PalatinoLinotype-Roman"/>
          <w:sz w:val="28"/>
          <w:szCs w:val="26"/>
        </w:rPr>
      </w:pPr>
      <w:r w:rsidRPr="00076A71">
        <w:rPr>
          <w:rFonts w:ascii="Arial Narrow" w:hAnsi="Arial Narrow" w:cs="PalatinoLinotype-Roman"/>
          <w:sz w:val="28"/>
          <w:szCs w:val="26"/>
        </w:rPr>
        <w:t>Local mechanisms setting in legislation play powerful role to investigate the numerous specific and local problems which need investigation</w:t>
      </w:r>
    </w:p>
    <w:p w:rsidR="00DD2DAB" w:rsidRPr="00076A71" w:rsidRDefault="00DD2DAB" w:rsidP="008E74F4">
      <w:pPr>
        <w:pStyle w:val="NoSpacing"/>
        <w:jc w:val="left"/>
        <w:rPr>
          <w:rFonts w:ascii="Arial Narrow" w:hAnsi="Arial Narrow" w:cs="PalatinoLinotype-Roman"/>
          <w:i/>
          <w:iCs/>
          <w:sz w:val="28"/>
          <w:szCs w:val="26"/>
          <w:u w:val="single"/>
        </w:rPr>
      </w:pPr>
      <w:r w:rsidRPr="00076A71">
        <w:rPr>
          <w:rFonts w:ascii="Arial Narrow" w:hAnsi="Arial Narrow" w:cs="PalatinoLinotype-Roman"/>
          <w:i/>
          <w:iCs/>
          <w:sz w:val="28"/>
          <w:szCs w:val="26"/>
          <w:u w:val="single"/>
        </w:rPr>
        <w:t xml:space="preserve">B. advantages of inspection by international NGO: </w:t>
      </w:r>
      <w:r w:rsidR="00551719" w:rsidRPr="00076A71">
        <w:rPr>
          <w:rFonts w:ascii="Arial Narrow" w:hAnsi="Arial Narrow" w:cs="PalatinoLinotype-Roman"/>
          <w:i/>
          <w:iCs/>
          <w:sz w:val="28"/>
          <w:szCs w:val="26"/>
          <w:u w:val="single"/>
        </w:rPr>
        <w:t xml:space="preserve"> </w:t>
      </w:r>
    </w:p>
    <w:p w:rsidR="00571103" w:rsidRPr="00076A71" w:rsidRDefault="00DD2DAB" w:rsidP="00794BA7">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International</w:t>
      </w:r>
      <w:r w:rsidR="00794BA7" w:rsidRPr="00076A71">
        <w:rPr>
          <w:rFonts w:ascii="Arial Narrow" w:hAnsi="Arial Narrow" w:cs="PalatinoLinotype-Roman"/>
          <w:sz w:val="28"/>
          <w:szCs w:val="26"/>
        </w:rPr>
        <w:t xml:space="preserve"> NGO has more independency</w:t>
      </w:r>
      <w:r w:rsidRPr="00076A71">
        <w:rPr>
          <w:rFonts w:ascii="Arial Narrow" w:hAnsi="Arial Narrow" w:cs="PalatinoLinotype-Roman"/>
          <w:sz w:val="28"/>
          <w:szCs w:val="26"/>
        </w:rPr>
        <w:t xml:space="preserve"> than </w:t>
      </w:r>
      <w:proofErr w:type="gramStart"/>
      <w:r w:rsidR="00794BA7" w:rsidRPr="00076A71">
        <w:rPr>
          <w:rFonts w:ascii="Arial Narrow" w:hAnsi="Arial Narrow" w:cs="PalatinoLinotype-Roman"/>
          <w:sz w:val="28"/>
          <w:szCs w:val="26"/>
        </w:rPr>
        <w:t>governments</w:t>
      </w:r>
      <w:proofErr w:type="gramEnd"/>
      <w:r w:rsidR="00794BA7" w:rsidRPr="00076A71">
        <w:rPr>
          <w:rFonts w:ascii="Arial Narrow" w:hAnsi="Arial Narrow" w:cs="PalatinoLinotype-Roman"/>
          <w:sz w:val="28"/>
          <w:szCs w:val="26"/>
        </w:rPr>
        <w:t xml:space="preserve"> bodies</w:t>
      </w:r>
      <w:r w:rsidRPr="00076A71">
        <w:rPr>
          <w:rFonts w:ascii="Arial Narrow" w:hAnsi="Arial Narrow" w:cs="PalatinoLinotype-Roman"/>
          <w:sz w:val="28"/>
          <w:szCs w:val="26"/>
        </w:rPr>
        <w:t xml:space="preserve"> to inspect facilities regarding human rights issues because there will no fear of to be </w:t>
      </w:r>
      <w:r w:rsidR="00794BA7" w:rsidRPr="00076A71">
        <w:rPr>
          <w:rFonts w:ascii="Arial Narrow" w:hAnsi="Arial Narrow" w:cs="PalatinoLinotype-Roman"/>
          <w:sz w:val="28"/>
          <w:szCs w:val="26"/>
        </w:rPr>
        <w:t>under pressure by any</w:t>
      </w:r>
      <w:r w:rsidRPr="00076A71">
        <w:rPr>
          <w:rFonts w:ascii="Arial Narrow" w:hAnsi="Arial Narrow" w:cs="PalatinoLinotype-Roman"/>
          <w:sz w:val="28"/>
          <w:szCs w:val="26"/>
        </w:rPr>
        <w:t xml:space="preserve"> government </w:t>
      </w:r>
      <w:r w:rsidR="00794BA7" w:rsidRPr="00076A71">
        <w:rPr>
          <w:rFonts w:ascii="Arial Narrow" w:hAnsi="Arial Narrow" w:cs="PalatinoLinotype-Roman"/>
          <w:sz w:val="28"/>
          <w:szCs w:val="26"/>
        </w:rPr>
        <w:t xml:space="preserve">authority (political or legal) </w:t>
      </w:r>
      <w:r w:rsidR="00571103" w:rsidRPr="00076A71">
        <w:rPr>
          <w:rFonts w:ascii="Arial Narrow" w:hAnsi="Arial Narrow" w:cs="PalatinoLinotype-Roman"/>
          <w:sz w:val="28"/>
          <w:szCs w:val="26"/>
        </w:rPr>
        <w:t>pressure</w:t>
      </w:r>
    </w:p>
    <w:p w:rsidR="00571103" w:rsidRPr="00076A71" w:rsidRDefault="00571103" w:rsidP="00794BA7">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794BA7" w:rsidRPr="00076A71" w:rsidRDefault="00794BA7" w:rsidP="00794BA7">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 xml:space="preserve">International NGO can make independent and real report from the field and reflect the problem to the </w:t>
      </w:r>
      <w:r w:rsidR="00571103" w:rsidRPr="00076A71">
        <w:rPr>
          <w:rFonts w:ascii="Arial Narrow" w:hAnsi="Arial Narrow" w:cs="PalatinoLinotype-Roman"/>
          <w:sz w:val="28"/>
          <w:szCs w:val="26"/>
        </w:rPr>
        <w:t xml:space="preserve">government and </w:t>
      </w:r>
      <w:r w:rsidRPr="00076A71">
        <w:rPr>
          <w:rFonts w:ascii="Arial Narrow" w:hAnsi="Arial Narrow" w:cs="PalatinoLinotype-Roman"/>
          <w:sz w:val="28"/>
          <w:szCs w:val="26"/>
        </w:rPr>
        <w:t>international bodies to put pressure on government to bring fundamental changes in area of human right of patient with mental disorder as we</w:t>
      </w:r>
      <w:r w:rsidR="00571103" w:rsidRPr="00076A71">
        <w:rPr>
          <w:rFonts w:ascii="Arial Narrow" w:hAnsi="Arial Narrow" w:cs="PalatinoLinotype-Roman"/>
          <w:sz w:val="28"/>
          <w:szCs w:val="26"/>
        </w:rPr>
        <w:t xml:space="preserve"> have lots of examples from</w:t>
      </w:r>
      <w:r w:rsidRPr="00076A71">
        <w:rPr>
          <w:rFonts w:ascii="Arial Narrow" w:hAnsi="Arial Narrow" w:cs="PalatinoLinotype-Roman"/>
          <w:sz w:val="28"/>
          <w:szCs w:val="26"/>
        </w:rPr>
        <w:t xml:space="preserve"> 23 countries in Latin America, Eastern Europe and the Middle East. Or investigations into mental health services in the Soviet </w:t>
      </w:r>
      <w:proofErr w:type="spellStart"/>
      <w:r w:rsidRPr="00076A71">
        <w:rPr>
          <w:rFonts w:ascii="Arial Narrow" w:hAnsi="Arial Narrow" w:cs="PalatinoLinotype-Roman"/>
          <w:sz w:val="28"/>
          <w:szCs w:val="26"/>
        </w:rPr>
        <w:t>block</w:t>
      </w:r>
      <w:proofErr w:type="spellEnd"/>
      <w:r w:rsidRPr="00076A71">
        <w:rPr>
          <w:rFonts w:ascii="Arial Narrow" w:hAnsi="Arial Narrow" w:cs="PalatinoLinotype-Roman"/>
          <w:sz w:val="28"/>
          <w:szCs w:val="26"/>
        </w:rPr>
        <w:t>, particularly in the late 1970s and1980s</w:t>
      </w:r>
    </w:p>
    <w:p w:rsidR="00794BA7" w:rsidRPr="00076A71" w:rsidRDefault="00794BA7" w:rsidP="00794BA7">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6D06D6" w:rsidRPr="00076A71" w:rsidRDefault="006D06D6" w:rsidP="006D06D6">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 xml:space="preserve">International NGO can reflect the situation through local and international media without interference of government and beside that </w:t>
      </w:r>
      <w:r w:rsidR="00794BA7" w:rsidRPr="00076A71">
        <w:rPr>
          <w:rFonts w:ascii="Arial Narrow" w:hAnsi="Arial Narrow" w:cs="PalatinoLinotype-Roman"/>
          <w:sz w:val="28"/>
          <w:szCs w:val="26"/>
        </w:rPr>
        <w:t xml:space="preserve">International NGO can provide </w:t>
      </w:r>
      <w:r w:rsidRPr="00076A71">
        <w:rPr>
          <w:rFonts w:ascii="Arial Narrow" w:hAnsi="Arial Narrow" w:cs="PalatinoLinotype-Roman"/>
          <w:sz w:val="28"/>
          <w:szCs w:val="26"/>
        </w:rPr>
        <w:t>professional</w:t>
      </w:r>
      <w:r w:rsidR="00794BA7" w:rsidRPr="00076A71">
        <w:rPr>
          <w:rFonts w:ascii="Arial Narrow" w:hAnsi="Arial Narrow" w:cs="PalatinoLinotype-Roman"/>
          <w:sz w:val="28"/>
          <w:szCs w:val="26"/>
        </w:rPr>
        <w:t xml:space="preserve"> </w:t>
      </w:r>
      <w:r w:rsidRPr="00076A71">
        <w:rPr>
          <w:rFonts w:ascii="Arial Narrow" w:hAnsi="Arial Narrow" w:cs="PalatinoLinotype-Roman"/>
          <w:sz w:val="28"/>
          <w:szCs w:val="26"/>
        </w:rPr>
        <w:lastRenderedPageBreak/>
        <w:t>feedback for</w:t>
      </w:r>
      <w:r w:rsidR="00794BA7" w:rsidRPr="00076A71">
        <w:rPr>
          <w:rFonts w:ascii="Arial Narrow" w:hAnsi="Arial Narrow" w:cs="PalatinoLinotype-Roman"/>
          <w:sz w:val="28"/>
          <w:szCs w:val="26"/>
        </w:rPr>
        <w:t xml:space="preserve"> government</w:t>
      </w:r>
      <w:r w:rsidRPr="00076A71">
        <w:rPr>
          <w:rFonts w:ascii="Arial Narrow" w:hAnsi="Arial Narrow" w:cs="PalatinoLinotype-Roman"/>
          <w:sz w:val="28"/>
          <w:szCs w:val="26"/>
        </w:rPr>
        <w:t>s</w:t>
      </w:r>
      <w:r w:rsidR="00794BA7" w:rsidRPr="00076A71">
        <w:rPr>
          <w:rFonts w:ascii="Arial Narrow" w:hAnsi="Arial Narrow" w:cs="PalatinoLinotype-Roman"/>
          <w:sz w:val="28"/>
          <w:szCs w:val="26"/>
        </w:rPr>
        <w:t xml:space="preserve"> to bring changes </w:t>
      </w:r>
      <w:r w:rsidR="001A471B" w:rsidRPr="00076A71">
        <w:rPr>
          <w:rFonts w:ascii="Arial Narrow" w:hAnsi="Arial Narrow" w:cs="PalatinoLinotype-Roman"/>
          <w:sz w:val="28"/>
          <w:szCs w:val="26"/>
        </w:rPr>
        <w:t>and find domestic remedies and highlight options in local law</w:t>
      </w:r>
      <w:r w:rsidR="00794BA7" w:rsidRPr="00076A71">
        <w:rPr>
          <w:rFonts w:ascii="Arial Narrow" w:hAnsi="Arial Narrow" w:cs="PalatinoLinotype-Roman"/>
          <w:sz w:val="28"/>
          <w:szCs w:val="26"/>
        </w:rPr>
        <w:t xml:space="preserve"> </w:t>
      </w:r>
      <w:r w:rsidRPr="00076A71">
        <w:rPr>
          <w:rFonts w:ascii="Arial Narrow" w:hAnsi="Arial Narrow" w:cs="PalatinoLinotype-Roman"/>
          <w:sz w:val="28"/>
          <w:szCs w:val="26"/>
        </w:rPr>
        <w:t xml:space="preserve">to improve the situation in mental health facilities </w:t>
      </w:r>
    </w:p>
    <w:p w:rsidR="00571103" w:rsidRPr="00076A71" w:rsidRDefault="00571103" w:rsidP="006D06D6">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6D06D6" w:rsidRPr="00076A71" w:rsidRDefault="006D06D6" w:rsidP="006D06D6">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International N</w:t>
      </w:r>
      <w:r w:rsidR="001A471B" w:rsidRPr="00076A71">
        <w:rPr>
          <w:rFonts w:ascii="Arial Narrow" w:hAnsi="Arial Narrow" w:cs="PalatinoLinotype-Roman"/>
          <w:sz w:val="28"/>
          <w:szCs w:val="26"/>
        </w:rPr>
        <w:t>GO</w:t>
      </w:r>
      <w:r w:rsidRPr="00076A71">
        <w:rPr>
          <w:rFonts w:ascii="Arial Narrow" w:hAnsi="Arial Narrow" w:cs="PalatinoLinotype-Roman"/>
          <w:sz w:val="28"/>
          <w:szCs w:val="26"/>
        </w:rPr>
        <w:t xml:space="preserve"> </w:t>
      </w:r>
      <w:r w:rsidR="001A471B" w:rsidRPr="00076A71">
        <w:rPr>
          <w:rFonts w:ascii="Arial Narrow" w:hAnsi="Arial Narrow" w:cs="PalatinoLinotype-Roman"/>
          <w:sz w:val="28"/>
          <w:szCs w:val="26"/>
        </w:rPr>
        <w:t>has</w:t>
      </w:r>
      <w:r w:rsidRPr="00076A71">
        <w:rPr>
          <w:rFonts w:ascii="Arial Narrow" w:hAnsi="Arial Narrow" w:cs="PalatinoLinotype-Roman"/>
          <w:sz w:val="28"/>
          <w:szCs w:val="26"/>
        </w:rPr>
        <w:t xml:space="preserve"> open hand than local bodies to scrutinize the human right issues and debate it in open discussions and fostering </w:t>
      </w:r>
      <w:r w:rsidR="001A471B" w:rsidRPr="00076A71">
        <w:rPr>
          <w:rFonts w:ascii="Arial Narrow" w:hAnsi="Arial Narrow" w:cs="PalatinoLinotype-Roman"/>
          <w:sz w:val="28"/>
          <w:szCs w:val="26"/>
        </w:rPr>
        <w:t>government’s</w:t>
      </w:r>
      <w:r w:rsidRPr="00076A71">
        <w:rPr>
          <w:rFonts w:ascii="Arial Narrow" w:hAnsi="Arial Narrow" w:cs="PalatinoLinotype-Roman"/>
          <w:sz w:val="28"/>
          <w:szCs w:val="26"/>
        </w:rPr>
        <w:t xml:space="preserve"> policies and procedures </w:t>
      </w:r>
    </w:p>
    <w:p w:rsidR="006D06D6" w:rsidRPr="00076A71" w:rsidRDefault="006D06D6" w:rsidP="006D06D6">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6D06D6" w:rsidRPr="00076A71" w:rsidRDefault="006D06D6" w:rsidP="001A471B">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 xml:space="preserve">Having periodic inspection by international NGOs may </w:t>
      </w:r>
      <w:r w:rsidR="001A471B" w:rsidRPr="00076A71">
        <w:rPr>
          <w:rFonts w:ascii="Arial Narrow" w:hAnsi="Arial Narrow" w:cs="PalatinoLinotype-Roman"/>
          <w:sz w:val="28"/>
          <w:szCs w:val="26"/>
        </w:rPr>
        <w:t xml:space="preserve">do </w:t>
      </w:r>
      <w:r w:rsidRPr="00076A71">
        <w:rPr>
          <w:rFonts w:ascii="Arial Narrow" w:hAnsi="Arial Narrow" w:cs="PalatinoLinotype-Roman"/>
          <w:sz w:val="28"/>
          <w:szCs w:val="26"/>
        </w:rPr>
        <w:t xml:space="preserve">support local bodies to organize and conduct their inspection </w:t>
      </w:r>
      <w:r w:rsidR="001A471B" w:rsidRPr="00076A71">
        <w:rPr>
          <w:rFonts w:ascii="Arial Narrow" w:hAnsi="Arial Narrow" w:cs="PalatinoLinotype-Roman"/>
          <w:sz w:val="28"/>
          <w:szCs w:val="26"/>
        </w:rPr>
        <w:t xml:space="preserve">in a regular basis and prepare real reports even adapt their policies and planning according to international standards by somehow the role of international NGO is a </w:t>
      </w:r>
      <w:proofErr w:type="spellStart"/>
      <w:r w:rsidR="001A471B" w:rsidRPr="00076A71">
        <w:rPr>
          <w:rFonts w:ascii="Arial Narrow" w:hAnsi="Arial Narrow" w:cs="PalatinoLinotype-Roman"/>
          <w:sz w:val="28"/>
          <w:szCs w:val="26"/>
        </w:rPr>
        <w:t>monitorer</w:t>
      </w:r>
      <w:proofErr w:type="spellEnd"/>
      <w:r w:rsidR="001A471B" w:rsidRPr="00076A71">
        <w:rPr>
          <w:rFonts w:ascii="Arial Narrow" w:hAnsi="Arial Narrow" w:cs="PalatinoLinotype-Roman"/>
          <w:sz w:val="28"/>
          <w:szCs w:val="26"/>
        </w:rPr>
        <w:t xml:space="preserve"> and supervisor of local bodies or in other words the local monitoring can be part of international oversight</w:t>
      </w:r>
    </w:p>
    <w:p w:rsidR="005D294D" w:rsidRPr="00076A71" w:rsidRDefault="005D294D" w:rsidP="001A471B">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5D294D" w:rsidRPr="00076A71" w:rsidRDefault="005D294D" w:rsidP="005D294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The major benefit of utilizing international human rights inspection and their monitoring mechanisms is that the standards are internationally or regionally determined and agreed upon</w:t>
      </w:r>
    </w:p>
    <w:p w:rsidR="00F363ED" w:rsidRPr="00076A71" w:rsidRDefault="00F363ED" w:rsidP="005D294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F363ED" w:rsidRPr="00076A71" w:rsidRDefault="00F363ED" w:rsidP="00F363E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The use of international instruments and bodies may hence be a very powerful “one off”</w:t>
      </w:r>
    </w:p>
    <w:p w:rsidR="00F363ED" w:rsidRDefault="00F363ED" w:rsidP="00F363E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sidRPr="00076A71">
        <w:rPr>
          <w:rFonts w:ascii="Arial Narrow" w:hAnsi="Arial Narrow" w:cs="PalatinoLinotype-Roman"/>
          <w:sz w:val="28"/>
          <w:szCs w:val="26"/>
        </w:rPr>
        <w:t>Strategy to instigate national level change in a country</w:t>
      </w:r>
    </w:p>
    <w:p w:rsidR="00076A71" w:rsidRDefault="00076A71" w:rsidP="00F363E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p>
    <w:p w:rsidR="00076A71" w:rsidRPr="00076A71" w:rsidRDefault="00076A71" w:rsidP="00F363ED">
      <w:pPr>
        <w:autoSpaceDE w:val="0"/>
        <w:autoSpaceDN w:val="0"/>
        <w:adjustRightInd w:val="0"/>
        <w:spacing w:before="0" w:beforeAutospacing="0" w:after="0" w:afterAutospacing="0" w:line="240" w:lineRule="auto"/>
        <w:ind w:left="0" w:right="0"/>
        <w:jc w:val="left"/>
        <w:rPr>
          <w:rFonts w:ascii="Arial Narrow" w:hAnsi="Arial Narrow" w:cs="PalatinoLinotype-Roman"/>
          <w:sz w:val="28"/>
          <w:szCs w:val="26"/>
        </w:rPr>
      </w:pPr>
      <w:r>
        <w:rPr>
          <w:rFonts w:ascii="Arial Narrow" w:hAnsi="Arial Narrow" w:cs="PalatinoLinotype-Roman"/>
          <w:sz w:val="28"/>
          <w:szCs w:val="26"/>
        </w:rPr>
        <w:t xml:space="preserve">May the feedback of International NGO cause termination of those institutions which are repeatedly violator of human rights </w:t>
      </w:r>
    </w:p>
    <w:p w:rsidR="00F363ED" w:rsidRPr="00076A71" w:rsidRDefault="005D294D" w:rsidP="005D294D">
      <w:pPr>
        <w:pStyle w:val="NoSpacing"/>
        <w:numPr>
          <w:ilvl w:val="0"/>
          <w:numId w:val="11"/>
        </w:numPr>
        <w:jc w:val="left"/>
        <w:rPr>
          <w:rFonts w:ascii="Arial Narrow" w:hAnsi="Arial Narrow" w:cs="PalatinoLinotype-Roman"/>
          <w:sz w:val="28"/>
          <w:szCs w:val="26"/>
          <w:u w:val="single"/>
        </w:rPr>
      </w:pPr>
      <w:r w:rsidRPr="00076A71">
        <w:rPr>
          <w:rFonts w:ascii="Arial Narrow" w:hAnsi="Arial Narrow" w:cs="PalatinoLinotype-Roman"/>
          <w:i/>
          <w:iCs/>
          <w:sz w:val="28"/>
          <w:szCs w:val="26"/>
          <w:u w:val="single"/>
        </w:rPr>
        <w:t xml:space="preserve">Disadvantages of </w:t>
      </w:r>
      <w:r w:rsidR="00F363ED" w:rsidRPr="00076A71">
        <w:rPr>
          <w:rFonts w:ascii="Arial Narrow" w:hAnsi="Arial Narrow" w:cs="PalatinoLinotype-Roman"/>
          <w:i/>
          <w:iCs/>
          <w:sz w:val="28"/>
          <w:szCs w:val="26"/>
          <w:u w:val="single"/>
        </w:rPr>
        <w:t>setting up inspection in legislation</w:t>
      </w:r>
      <w:r w:rsidR="00571103" w:rsidRPr="00076A71">
        <w:rPr>
          <w:rFonts w:ascii="Arial Narrow" w:hAnsi="Arial Narrow" w:cs="PalatinoLinotype-Roman"/>
          <w:sz w:val="28"/>
          <w:szCs w:val="26"/>
          <w:u w:val="single"/>
        </w:rPr>
        <w:t xml:space="preserve"> </w:t>
      </w:r>
    </w:p>
    <w:p w:rsidR="00F363ED" w:rsidRPr="00076A71" w:rsidRDefault="00571103" w:rsidP="00F363ED">
      <w:pPr>
        <w:pStyle w:val="NoSpacing"/>
        <w:numPr>
          <w:ilvl w:val="0"/>
          <w:numId w:val="12"/>
        </w:numPr>
        <w:jc w:val="left"/>
        <w:rPr>
          <w:rFonts w:ascii="Arial Narrow" w:hAnsi="Arial Narrow" w:cs="PalatinoLinotype-Roman"/>
          <w:sz w:val="28"/>
          <w:szCs w:val="26"/>
        </w:rPr>
      </w:pPr>
      <w:r w:rsidRPr="00076A71">
        <w:rPr>
          <w:rFonts w:ascii="Arial Narrow" w:hAnsi="Arial Narrow" w:cs="PalatinoLinotype-Roman"/>
          <w:sz w:val="28"/>
          <w:szCs w:val="26"/>
        </w:rPr>
        <w:t xml:space="preserve"> government may not follow</w:t>
      </w:r>
      <w:r w:rsidR="00F30BF7" w:rsidRPr="00076A71">
        <w:rPr>
          <w:rFonts w:ascii="Arial Narrow" w:hAnsi="Arial Narrow" w:cs="PalatinoLinotype-Roman"/>
          <w:sz w:val="28"/>
          <w:szCs w:val="26"/>
        </w:rPr>
        <w:t xml:space="preserve">, report or taking </w:t>
      </w:r>
      <w:r w:rsidRPr="00076A71">
        <w:rPr>
          <w:rFonts w:ascii="Arial Narrow" w:hAnsi="Arial Narrow" w:cs="PalatinoLinotype-Roman"/>
          <w:sz w:val="28"/>
          <w:szCs w:val="26"/>
        </w:rPr>
        <w:t xml:space="preserve">proper and on time </w:t>
      </w:r>
      <w:r w:rsidR="00F30BF7" w:rsidRPr="00076A71">
        <w:rPr>
          <w:rFonts w:ascii="Arial Narrow" w:hAnsi="Arial Narrow" w:cs="PalatinoLinotype-Roman"/>
          <w:sz w:val="28"/>
          <w:szCs w:val="26"/>
        </w:rPr>
        <w:t xml:space="preserve">actions as needed specially in poor resources countries or may  find the violation but do not report to international or regional bodies so by somehow may do hide the reality </w:t>
      </w:r>
      <w:r w:rsidRPr="00076A71">
        <w:rPr>
          <w:rFonts w:ascii="Arial Narrow" w:hAnsi="Arial Narrow" w:cs="PalatinoLinotype-Roman"/>
          <w:sz w:val="28"/>
          <w:szCs w:val="26"/>
        </w:rPr>
        <w:t xml:space="preserve">and real situation </w:t>
      </w:r>
    </w:p>
    <w:p w:rsidR="00F363ED" w:rsidRPr="00076A71" w:rsidRDefault="00F363ED" w:rsidP="00F363ED">
      <w:pPr>
        <w:pStyle w:val="NoSpacing"/>
        <w:numPr>
          <w:ilvl w:val="0"/>
          <w:numId w:val="12"/>
        </w:numPr>
        <w:jc w:val="left"/>
        <w:rPr>
          <w:rFonts w:ascii="Arial Narrow" w:hAnsi="Arial Narrow" w:cs="PalatinoLinotype-Roman"/>
          <w:sz w:val="28"/>
          <w:szCs w:val="26"/>
        </w:rPr>
      </w:pPr>
    </w:p>
    <w:p w:rsidR="00F363ED" w:rsidRPr="00076A71" w:rsidRDefault="00F30BF7" w:rsidP="00F363ED">
      <w:pPr>
        <w:pStyle w:val="NoSpacing"/>
        <w:numPr>
          <w:ilvl w:val="0"/>
          <w:numId w:val="12"/>
        </w:numPr>
        <w:jc w:val="left"/>
        <w:rPr>
          <w:rFonts w:ascii="Arial Narrow" w:hAnsi="Arial Narrow" w:cs="PalatinoLinotype-Roman"/>
          <w:sz w:val="28"/>
          <w:szCs w:val="26"/>
        </w:rPr>
      </w:pPr>
      <w:r w:rsidRPr="00076A71">
        <w:rPr>
          <w:rFonts w:ascii="Arial Narrow" w:hAnsi="Arial Narrow" w:cs="PalatinoLinotype-Roman"/>
          <w:sz w:val="28"/>
          <w:szCs w:val="26"/>
        </w:rPr>
        <w:t xml:space="preserve">May the government bodies negotiate with violators </w:t>
      </w:r>
      <w:r w:rsidR="00571103" w:rsidRPr="00076A71">
        <w:rPr>
          <w:rFonts w:ascii="Arial Narrow" w:hAnsi="Arial Narrow" w:cs="PalatinoLinotype-Roman"/>
          <w:sz w:val="28"/>
          <w:szCs w:val="26"/>
        </w:rPr>
        <w:t xml:space="preserve">or court authority </w:t>
      </w:r>
      <w:r w:rsidRPr="00076A71">
        <w:rPr>
          <w:rFonts w:ascii="Arial Narrow" w:hAnsi="Arial Narrow" w:cs="PalatinoLinotype-Roman"/>
          <w:sz w:val="28"/>
          <w:szCs w:val="26"/>
        </w:rPr>
        <w:t>and in some cases it is a kind of extra problem for the users and families regarding abusing their rights</w:t>
      </w:r>
    </w:p>
    <w:p w:rsidR="005771E8" w:rsidRPr="00076A71" w:rsidRDefault="005771E8" w:rsidP="00F363ED">
      <w:pPr>
        <w:pStyle w:val="NoSpacing"/>
        <w:numPr>
          <w:ilvl w:val="0"/>
          <w:numId w:val="12"/>
        </w:numPr>
        <w:jc w:val="left"/>
        <w:rPr>
          <w:rFonts w:ascii="Arial Narrow" w:hAnsi="Arial Narrow" w:cs="PalatinoLinotype-Roman"/>
          <w:sz w:val="28"/>
          <w:szCs w:val="26"/>
        </w:rPr>
      </w:pPr>
    </w:p>
    <w:p w:rsidR="00F363ED" w:rsidRPr="00076A71" w:rsidRDefault="00F363ED" w:rsidP="00F363ED">
      <w:pPr>
        <w:pStyle w:val="NoSpacing"/>
        <w:numPr>
          <w:ilvl w:val="0"/>
          <w:numId w:val="11"/>
        </w:numPr>
        <w:jc w:val="left"/>
        <w:rPr>
          <w:rFonts w:ascii="Arial Narrow" w:hAnsi="Arial Narrow" w:cs="PalatinoLinotype-Roman"/>
          <w:i/>
          <w:iCs/>
          <w:sz w:val="28"/>
          <w:szCs w:val="26"/>
          <w:u w:val="single"/>
        </w:rPr>
      </w:pPr>
      <w:r w:rsidRPr="00076A71">
        <w:rPr>
          <w:rFonts w:ascii="Arial Narrow" w:hAnsi="Arial Narrow" w:cs="PalatinoLinotype-Roman"/>
          <w:i/>
          <w:iCs/>
          <w:sz w:val="28"/>
          <w:szCs w:val="26"/>
          <w:u w:val="single"/>
        </w:rPr>
        <w:t>Disadvantages of inspection by international NGO</w:t>
      </w:r>
    </w:p>
    <w:p w:rsidR="00F363ED" w:rsidRPr="00076A71" w:rsidRDefault="00F363ED" w:rsidP="00F363ED">
      <w:pPr>
        <w:pStyle w:val="NoSpacing"/>
        <w:numPr>
          <w:ilvl w:val="0"/>
          <w:numId w:val="12"/>
        </w:numPr>
        <w:jc w:val="left"/>
        <w:rPr>
          <w:rFonts w:ascii="Arial Narrow" w:hAnsi="Arial Narrow" w:cs="PalatinoLinotype-Roman"/>
          <w:sz w:val="28"/>
          <w:szCs w:val="26"/>
        </w:rPr>
      </w:pPr>
      <w:r w:rsidRPr="00076A71">
        <w:rPr>
          <w:rFonts w:ascii="Arial Narrow" w:hAnsi="Arial Narrow" w:cs="PalatinoLinotype-Roman"/>
          <w:sz w:val="28"/>
          <w:szCs w:val="26"/>
        </w:rPr>
        <w:t xml:space="preserve">Serious limitation is that there are numerous human rights abuses world-wide and mental health issues are rarely afforded priority by these bodies. Despite the fact that abuses against people with mental disabilities are indeed recognized as serious human rights violation and have, on occasion, been taken up by regional bodies, their ability to </w:t>
      </w:r>
      <w:r w:rsidRPr="00076A71">
        <w:rPr>
          <w:rFonts w:ascii="Arial Narrow" w:hAnsi="Arial Narrow" w:cs="PalatinoLinotype-Roman"/>
          <w:sz w:val="28"/>
          <w:szCs w:val="26"/>
        </w:rPr>
        <w:lastRenderedPageBreak/>
        <w:t>address the very widespread and broad spectrum of human rights violations occurring in the area of mental health worldwide is limited</w:t>
      </w:r>
    </w:p>
    <w:p w:rsidR="00F363ED" w:rsidRPr="00076A71" w:rsidRDefault="00571103" w:rsidP="00F363ED">
      <w:pPr>
        <w:pStyle w:val="ListParagraph"/>
        <w:numPr>
          <w:ilvl w:val="0"/>
          <w:numId w:val="12"/>
        </w:numPr>
        <w:autoSpaceDE w:val="0"/>
        <w:autoSpaceDN w:val="0"/>
        <w:adjustRightInd w:val="0"/>
        <w:spacing w:before="0" w:beforeAutospacing="0" w:after="0" w:afterAutospacing="0" w:line="240" w:lineRule="auto"/>
        <w:ind w:right="0"/>
        <w:jc w:val="left"/>
        <w:rPr>
          <w:rFonts w:ascii="Arial Narrow" w:hAnsi="Arial Narrow" w:cs="PalatinoLinotype-Roman"/>
          <w:sz w:val="28"/>
          <w:szCs w:val="26"/>
        </w:rPr>
      </w:pPr>
      <w:r w:rsidRPr="00076A71">
        <w:rPr>
          <w:rFonts w:ascii="Arial Narrow" w:hAnsi="Arial Narrow" w:cs="PalatinoLinotype-Roman"/>
          <w:sz w:val="28"/>
          <w:szCs w:val="26"/>
        </w:rPr>
        <w:t>Moreover international</w:t>
      </w:r>
      <w:r w:rsidR="00F363ED" w:rsidRPr="00076A71">
        <w:rPr>
          <w:rFonts w:ascii="Arial Narrow" w:hAnsi="Arial Narrow" w:cs="PalatinoLinotype-Roman"/>
          <w:sz w:val="28"/>
          <w:szCs w:val="26"/>
        </w:rPr>
        <w:t xml:space="preserve"> and regional human rights processes may often focus on the “big picture” in a country and may not have the ability to investigate the numerous specific and local problems which need investigation.</w:t>
      </w:r>
    </w:p>
    <w:p w:rsidR="00F363ED" w:rsidRPr="00076A71" w:rsidRDefault="00F363ED" w:rsidP="00F363ED">
      <w:pPr>
        <w:pStyle w:val="ListParagraph"/>
        <w:numPr>
          <w:ilvl w:val="0"/>
          <w:numId w:val="12"/>
        </w:numPr>
        <w:autoSpaceDE w:val="0"/>
        <w:autoSpaceDN w:val="0"/>
        <w:adjustRightInd w:val="0"/>
        <w:spacing w:before="0" w:beforeAutospacing="0" w:after="0" w:afterAutospacing="0" w:line="240" w:lineRule="auto"/>
        <w:ind w:right="0"/>
        <w:jc w:val="left"/>
        <w:rPr>
          <w:rFonts w:ascii="Arial Narrow" w:hAnsi="Arial Narrow" w:cs="PalatinoLinotype-Roman"/>
          <w:sz w:val="28"/>
          <w:szCs w:val="26"/>
        </w:rPr>
      </w:pPr>
      <w:r w:rsidRPr="00076A71">
        <w:rPr>
          <w:rFonts w:ascii="Arial Narrow" w:hAnsi="Arial Narrow" w:cs="PalatinoLinotype-Roman"/>
          <w:sz w:val="28"/>
          <w:szCs w:val="26"/>
        </w:rPr>
        <w:t>It is not possible to be relied upon to maintain an ongoing monitoring of human right violations</w:t>
      </w:r>
    </w:p>
    <w:p w:rsidR="00BC7A4E" w:rsidRDefault="00163FBD" w:rsidP="00D240FF">
      <w:pPr>
        <w:pStyle w:val="ListParagraph"/>
        <w:numPr>
          <w:ilvl w:val="0"/>
          <w:numId w:val="12"/>
        </w:numPr>
        <w:autoSpaceDE w:val="0"/>
        <w:autoSpaceDN w:val="0"/>
        <w:adjustRightInd w:val="0"/>
        <w:spacing w:before="0" w:beforeAutospacing="0" w:after="0" w:afterAutospacing="0" w:line="240" w:lineRule="auto"/>
        <w:ind w:right="0"/>
        <w:jc w:val="left"/>
        <w:rPr>
          <w:rFonts w:ascii="Arial Narrow" w:hAnsi="Arial Narrow" w:cs="PalatinoLinotype-Roman"/>
          <w:sz w:val="28"/>
          <w:szCs w:val="26"/>
        </w:rPr>
      </w:pPr>
      <w:r w:rsidRPr="00076A71">
        <w:rPr>
          <w:rFonts w:ascii="Arial Narrow" w:hAnsi="Arial Narrow" w:cs="PalatinoLinotype-Roman"/>
          <w:sz w:val="28"/>
          <w:szCs w:val="26"/>
        </w:rPr>
        <w:t xml:space="preserve">International NGOs are not familiar with local believes of people and communities and may their feedback not met the local and cultural expectation of countries or may not acceptable for </w:t>
      </w:r>
      <w:r w:rsidR="00D240FF" w:rsidRPr="00076A71">
        <w:rPr>
          <w:rFonts w:ascii="Arial Narrow" w:hAnsi="Arial Narrow" w:cs="PalatinoLinotype-Roman"/>
          <w:sz w:val="28"/>
          <w:szCs w:val="26"/>
        </w:rPr>
        <w:t>countries in some circumstances</w:t>
      </w:r>
    </w:p>
    <w:p w:rsidR="00076A71" w:rsidRPr="00076A71" w:rsidRDefault="00076A71" w:rsidP="00D240FF">
      <w:pPr>
        <w:pStyle w:val="ListParagraph"/>
        <w:numPr>
          <w:ilvl w:val="0"/>
          <w:numId w:val="12"/>
        </w:numPr>
        <w:autoSpaceDE w:val="0"/>
        <w:autoSpaceDN w:val="0"/>
        <w:adjustRightInd w:val="0"/>
        <w:spacing w:before="0" w:beforeAutospacing="0" w:after="0" w:afterAutospacing="0" w:line="240" w:lineRule="auto"/>
        <w:ind w:right="0"/>
        <w:jc w:val="left"/>
        <w:rPr>
          <w:rFonts w:ascii="Arial Narrow" w:hAnsi="Arial Narrow" w:cs="PalatinoLinotype-Roman"/>
          <w:sz w:val="28"/>
          <w:szCs w:val="26"/>
        </w:rPr>
      </w:pPr>
      <w:r>
        <w:rPr>
          <w:rFonts w:ascii="Arial Narrow" w:hAnsi="Arial Narrow" w:cs="PalatinoLinotype-Roman"/>
          <w:sz w:val="28"/>
          <w:szCs w:val="26"/>
        </w:rPr>
        <w:t xml:space="preserve">If the international NGO find an organization as the most violator of human right in a country may its feedback cause close the institute and may there will be no alternative for patient to receive services in some situation </w:t>
      </w:r>
    </w:p>
    <w:p w:rsidR="00BC7A4E" w:rsidRPr="005771E8" w:rsidRDefault="00BC7A4E" w:rsidP="005771E8">
      <w:pPr>
        <w:pStyle w:val="NoSpacing"/>
        <w:rPr>
          <w:rFonts w:ascii="Arial Narrow" w:hAnsi="Arial Narrow"/>
        </w:rPr>
      </w:pPr>
    </w:p>
    <w:sectPr w:rsidR="00BC7A4E" w:rsidRPr="005771E8" w:rsidSect="00B84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Linotype-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74C40"/>
    <w:multiLevelType w:val="hybridMultilevel"/>
    <w:tmpl w:val="08702B1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nsid w:val="256D6EB6"/>
    <w:multiLevelType w:val="hybridMultilevel"/>
    <w:tmpl w:val="253E281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265826AC"/>
    <w:multiLevelType w:val="hybridMultilevel"/>
    <w:tmpl w:val="65388B28"/>
    <w:lvl w:ilvl="0" w:tplc="67E435C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nsid w:val="2E273A7C"/>
    <w:multiLevelType w:val="hybridMultilevel"/>
    <w:tmpl w:val="B8841BF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nsid w:val="364951A0"/>
    <w:multiLevelType w:val="hybridMultilevel"/>
    <w:tmpl w:val="CB7ABA2A"/>
    <w:lvl w:ilvl="0" w:tplc="04090013">
      <w:start w:val="1"/>
      <w:numFmt w:val="upperRoman"/>
      <w:lvlText w:val="%1."/>
      <w:lvlJc w:val="righ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5">
    <w:nsid w:val="37E92A60"/>
    <w:multiLevelType w:val="hybridMultilevel"/>
    <w:tmpl w:val="32E4E104"/>
    <w:lvl w:ilvl="0" w:tplc="A61CEEEA">
      <w:start w:val="1"/>
      <w:numFmt w:val="upperLetter"/>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6">
    <w:nsid w:val="3B7F3833"/>
    <w:multiLevelType w:val="hybridMultilevel"/>
    <w:tmpl w:val="70E6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305F7"/>
    <w:multiLevelType w:val="hybridMultilevel"/>
    <w:tmpl w:val="FE8CE35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8">
    <w:nsid w:val="575E698F"/>
    <w:multiLevelType w:val="hybridMultilevel"/>
    <w:tmpl w:val="5D9CAC3E"/>
    <w:lvl w:ilvl="0" w:tplc="AD1EE686">
      <w:start w:val="1"/>
      <w:numFmt w:val="bullet"/>
      <w:lvlText w:val="-"/>
      <w:lvlJc w:val="left"/>
      <w:pPr>
        <w:ind w:left="576" w:hanging="360"/>
      </w:pPr>
      <w:rPr>
        <w:rFonts w:ascii="PalatinoLinotype-Roman" w:eastAsiaTheme="minorHAnsi" w:hAnsi="PalatinoLinotype-Roman" w:cs="PalatinoLinotype-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nsid w:val="75DB3218"/>
    <w:multiLevelType w:val="hybridMultilevel"/>
    <w:tmpl w:val="96604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AA7382"/>
    <w:multiLevelType w:val="hybridMultilevel"/>
    <w:tmpl w:val="31BA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51A34"/>
    <w:multiLevelType w:val="hybridMultilevel"/>
    <w:tmpl w:val="FCA4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0"/>
  </w:num>
  <w:num w:numId="5">
    <w:abstractNumId w:val="3"/>
  </w:num>
  <w:num w:numId="6">
    <w:abstractNumId w:val="10"/>
  </w:num>
  <w:num w:numId="7">
    <w:abstractNumId w:val="9"/>
  </w:num>
  <w:num w:numId="8">
    <w:abstractNumId w:val="7"/>
  </w:num>
  <w:num w:numId="9">
    <w:abstractNumId w:val="4"/>
  </w:num>
  <w:num w:numId="10">
    <w:abstractNumId w:val="2"/>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04F3F"/>
    <w:rsid w:val="00023331"/>
    <w:rsid w:val="00063CFB"/>
    <w:rsid w:val="000742C7"/>
    <w:rsid w:val="00076A71"/>
    <w:rsid w:val="00104677"/>
    <w:rsid w:val="00163FBD"/>
    <w:rsid w:val="001A471B"/>
    <w:rsid w:val="001F51E1"/>
    <w:rsid w:val="002315E1"/>
    <w:rsid w:val="002C5E1D"/>
    <w:rsid w:val="0033750F"/>
    <w:rsid w:val="00377368"/>
    <w:rsid w:val="003C6742"/>
    <w:rsid w:val="003C7217"/>
    <w:rsid w:val="003D1707"/>
    <w:rsid w:val="0048631B"/>
    <w:rsid w:val="004A722D"/>
    <w:rsid w:val="00551719"/>
    <w:rsid w:val="00571103"/>
    <w:rsid w:val="005771E8"/>
    <w:rsid w:val="005B3377"/>
    <w:rsid w:val="005D294D"/>
    <w:rsid w:val="00604F3F"/>
    <w:rsid w:val="006D06D6"/>
    <w:rsid w:val="0075294B"/>
    <w:rsid w:val="0078303F"/>
    <w:rsid w:val="00794BA7"/>
    <w:rsid w:val="007F19E3"/>
    <w:rsid w:val="007F2B1D"/>
    <w:rsid w:val="00855405"/>
    <w:rsid w:val="008A1518"/>
    <w:rsid w:val="008E74F4"/>
    <w:rsid w:val="00904B5B"/>
    <w:rsid w:val="00A80FDD"/>
    <w:rsid w:val="00B8417E"/>
    <w:rsid w:val="00B941CB"/>
    <w:rsid w:val="00BA645A"/>
    <w:rsid w:val="00BC7A4E"/>
    <w:rsid w:val="00C87F36"/>
    <w:rsid w:val="00CF736B"/>
    <w:rsid w:val="00D240FF"/>
    <w:rsid w:val="00D37FF4"/>
    <w:rsid w:val="00DB6B7A"/>
    <w:rsid w:val="00DD2DAB"/>
    <w:rsid w:val="00EE2676"/>
    <w:rsid w:val="00F06014"/>
    <w:rsid w:val="00F30BF7"/>
    <w:rsid w:val="00F363ED"/>
    <w:rsid w:val="00F47273"/>
    <w:rsid w:val="00FA6E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70" w:lineRule="exact"/>
        <w:ind w:left="-144"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F3F"/>
    <w:pPr>
      <w:spacing w:before="0" w:after="0" w:line="240" w:lineRule="auto"/>
    </w:pPr>
  </w:style>
  <w:style w:type="paragraph" w:styleId="ListParagraph">
    <w:name w:val="List Paragraph"/>
    <w:basedOn w:val="Normal"/>
    <w:uiPriority w:val="34"/>
    <w:qFormat/>
    <w:rsid w:val="00DB6B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Ahmad Sarwari</dc:creator>
  <cp:keywords/>
  <dc:description/>
  <cp:lastModifiedBy>Bashir Ahmad Sarwari</cp:lastModifiedBy>
  <cp:revision>22</cp:revision>
  <dcterms:created xsi:type="dcterms:W3CDTF">2012-04-03T10:51:00Z</dcterms:created>
  <dcterms:modified xsi:type="dcterms:W3CDTF">2012-04-29T15:43:00Z</dcterms:modified>
</cp:coreProperties>
</file>