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AB" w:rsidRDefault="00FF5196" w:rsidP="00BF283E">
      <w:pPr>
        <w:spacing w:after="0"/>
        <w:jc w:val="center"/>
        <w:rPr>
          <w:b/>
        </w:rPr>
      </w:pPr>
      <w:r w:rsidRPr="00FF5196">
        <w:rPr>
          <w:b/>
        </w:rPr>
        <w:t>Assignment for Module 7</w:t>
      </w:r>
    </w:p>
    <w:p w:rsidR="00BF283E" w:rsidRPr="00FF5196" w:rsidRDefault="00BF283E" w:rsidP="00BF283E">
      <w:pPr>
        <w:spacing w:after="0"/>
        <w:jc w:val="center"/>
        <w:rPr>
          <w:b/>
        </w:rPr>
      </w:pPr>
    </w:p>
    <w:p w:rsidR="00FF5196" w:rsidRPr="00FC75D3" w:rsidRDefault="00FF5196" w:rsidP="00BF283E">
      <w:pPr>
        <w:pStyle w:val="NormalWeb"/>
        <w:shd w:val="clear" w:color="auto" w:fill="FFFFFF"/>
        <w:spacing w:before="0" w:beforeAutospacing="0" w:after="0" w:afterAutospacing="0"/>
        <w:rPr>
          <w:rFonts w:asciiTheme="minorHAnsi" w:hAnsiTheme="minorHAnsi"/>
          <w:sz w:val="22"/>
          <w:szCs w:val="22"/>
        </w:rPr>
      </w:pPr>
      <w:r w:rsidRPr="00FC75D3">
        <w:rPr>
          <w:rFonts w:asciiTheme="minorHAnsi" w:hAnsiTheme="minorHAnsi"/>
          <w:sz w:val="22"/>
          <w:szCs w:val="22"/>
        </w:rPr>
        <w:t xml:space="preserve">Discuss and describe some of the advantages and disadvantages of having a Mental Health Inspectorate that has been set up in national legislation compared with an investigation into human rights abuses in mental health facilities conducted by an international non-governmental organization specializing in mental health and human rights. </w:t>
      </w:r>
      <w:r w:rsidRPr="00FC75D3">
        <w:rPr>
          <w:rFonts w:asciiTheme="minorHAnsi" w:hAnsiTheme="minorHAnsi"/>
          <w:sz w:val="22"/>
          <w:szCs w:val="22"/>
        </w:rPr>
        <w:br/>
        <w:t xml:space="preserve">Word limit: between 1000 and 1800 words. It is not necessary to include detailed citations. </w:t>
      </w:r>
    </w:p>
    <w:p w:rsidR="00FF5196" w:rsidRPr="00FC75D3" w:rsidRDefault="00FF5196" w:rsidP="00BF283E">
      <w:pPr>
        <w:spacing w:after="0"/>
        <w:jc w:val="center"/>
        <w:rPr>
          <w:b/>
        </w:rPr>
      </w:pPr>
    </w:p>
    <w:p w:rsidR="00FF5196" w:rsidRPr="00FC75D3" w:rsidRDefault="00FF5196" w:rsidP="00BF283E">
      <w:pPr>
        <w:spacing w:after="0"/>
        <w:jc w:val="center"/>
        <w:rPr>
          <w:b/>
        </w:rPr>
      </w:pPr>
      <w:r w:rsidRPr="00FC75D3">
        <w:rPr>
          <w:b/>
        </w:rPr>
        <w:t>Submitted by Andrea Bruni</w:t>
      </w:r>
    </w:p>
    <w:p w:rsidR="00BF283E" w:rsidRPr="00FC75D3" w:rsidRDefault="00BF283E" w:rsidP="00BF283E">
      <w:pPr>
        <w:spacing w:after="0"/>
        <w:rPr>
          <w:b/>
        </w:rPr>
      </w:pPr>
    </w:p>
    <w:p w:rsidR="00B40152" w:rsidRPr="00FC75D3" w:rsidRDefault="001753FE" w:rsidP="00BF283E">
      <w:pPr>
        <w:spacing w:after="0"/>
        <w:rPr>
          <w:b/>
        </w:rPr>
      </w:pPr>
      <w:r>
        <w:rPr>
          <w:b/>
        </w:rPr>
        <w:t xml:space="preserve">Advantages of Mental Health </w:t>
      </w:r>
      <w:r w:rsidR="00B40152" w:rsidRPr="00FC75D3">
        <w:rPr>
          <w:b/>
        </w:rPr>
        <w:t xml:space="preserve">Inspectorates </w:t>
      </w:r>
    </w:p>
    <w:p w:rsidR="00985C88" w:rsidRPr="00FC75D3" w:rsidRDefault="00985C88" w:rsidP="00BF283E">
      <w:pPr>
        <w:spacing w:after="0"/>
      </w:pPr>
      <w:r w:rsidRPr="00FC75D3">
        <w:t xml:space="preserve">Mental health inspectorates set up in national legislation represent a very efficient means of promoting human rights of people with mental disabilities. </w:t>
      </w:r>
    </w:p>
    <w:p w:rsidR="0090664B" w:rsidRPr="00FC75D3" w:rsidRDefault="0090664B" w:rsidP="00BF283E">
      <w:pPr>
        <w:spacing w:after="0"/>
      </w:pPr>
      <w:r w:rsidRPr="00FC75D3">
        <w:t xml:space="preserve">There are several advantages in having a functional inspectorate </w:t>
      </w:r>
      <w:r w:rsidR="000D03C9" w:rsidRPr="00FC75D3">
        <w:t>established</w:t>
      </w:r>
      <w:r w:rsidRPr="00FC75D3">
        <w:t xml:space="preserve"> by legislation. </w:t>
      </w:r>
    </w:p>
    <w:p w:rsidR="0090664B" w:rsidRPr="00FC75D3" w:rsidRDefault="0090664B" w:rsidP="00BF283E">
      <w:pPr>
        <w:spacing w:after="0"/>
      </w:pPr>
      <w:r w:rsidRPr="00FC75D3">
        <w:t>The very fact that an inspectorat</w:t>
      </w:r>
      <w:r w:rsidR="00947C76">
        <w:t>e is established, for instance</w:t>
      </w:r>
      <w:r w:rsidRPr="00FC75D3">
        <w:t xml:space="preserve"> by an </w:t>
      </w:r>
      <w:r w:rsidR="000D03C9" w:rsidRPr="00FC75D3">
        <w:t>Act</w:t>
      </w:r>
      <w:r w:rsidRPr="00FC75D3">
        <w:t xml:space="preserve"> of Parliament, will ensure </w:t>
      </w:r>
      <w:r w:rsidRPr="00FC75D3">
        <w:rPr>
          <w:i/>
        </w:rPr>
        <w:t xml:space="preserve">stability </w:t>
      </w:r>
      <w:r w:rsidRPr="00FC75D3">
        <w:t xml:space="preserve">and </w:t>
      </w:r>
      <w:r w:rsidRPr="00FC75D3">
        <w:rPr>
          <w:i/>
        </w:rPr>
        <w:t>continuity</w:t>
      </w:r>
      <w:r w:rsidRPr="00FC75D3">
        <w:t xml:space="preserve"> of </w:t>
      </w:r>
      <w:proofErr w:type="gramStart"/>
      <w:r w:rsidRPr="00FC75D3">
        <w:t>its</w:t>
      </w:r>
      <w:proofErr w:type="gramEnd"/>
      <w:r w:rsidRPr="00FC75D3">
        <w:t xml:space="preserve"> operate. </w:t>
      </w:r>
      <w:r w:rsidR="00947C76">
        <w:t xml:space="preserve"> </w:t>
      </w:r>
    </w:p>
    <w:p w:rsidR="0090664B" w:rsidRPr="00FC75D3" w:rsidRDefault="0090664B" w:rsidP="00BF283E">
      <w:pPr>
        <w:spacing w:after="0"/>
      </w:pPr>
      <w:r w:rsidRPr="00FC75D3">
        <w:t xml:space="preserve">This will also give a legal frame to such body to have </w:t>
      </w:r>
      <w:r w:rsidRPr="00FC75D3">
        <w:rPr>
          <w:i/>
        </w:rPr>
        <w:t>free</w:t>
      </w:r>
      <w:r w:rsidRPr="00FC75D3">
        <w:t xml:space="preserve"> and </w:t>
      </w:r>
      <w:r w:rsidRPr="00FC75D3">
        <w:rPr>
          <w:i/>
        </w:rPr>
        <w:t>unrestricted</w:t>
      </w:r>
      <w:r w:rsidRPr="00FC75D3">
        <w:t xml:space="preserve"> access to mental health facilities and institutions. </w:t>
      </w:r>
    </w:p>
    <w:p w:rsidR="0090664B" w:rsidRPr="00FC75D3" w:rsidRDefault="000D03C9" w:rsidP="00BF283E">
      <w:pPr>
        <w:spacing w:after="0"/>
      </w:pPr>
      <w:r w:rsidRPr="00FC75D3">
        <w:t xml:space="preserve">Having free and unrestricted access will also minimize the interference from the establishment of the facility or institution examined. </w:t>
      </w:r>
    </w:p>
    <w:p w:rsidR="004E67AE" w:rsidRPr="00FC75D3" w:rsidRDefault="004E67AE" w:rsidP="004E67AE">
      <w:pPr>
        <w:spacing w:after="0"/>
      </w:pPr>
      <w:r w:rsidRPr="00FC75D3">
        <w:t xml:space="preserve">The </w:t>
      </w:r>
      <w:r w:rsidRPr="00FC75D3">
        <w:rPr>
          <w:i/>
        </w:rPr>
        <w:t>findings</w:t>
      </w:r>
      <w:r w:rsidRPr="00FC75D3">
        <w:t xml:space="preserve"> and the recommendations of these inspectorates may be given to a high authority, including the</w:t>
      </w:r>
      <w:r w:rsidR="00FC75D3" w:rsidRPr="00FC75D3">
        <w:t xml:space="preserve"> legislative authority such as P</w:t>
      </w:r>
      <w:r w:rsidRPr="00FC75D3">
        <w:t xml:space="preserve">arliament. </w:t>
      </w:r>
      <w:r w:rsidR="00FC75D3" w:rsidRPr="00FC75D3">
        <w:t xml:space="preserve">Reporting to Parliament should be done at least annually and should contain a list of all visits carried out, observations and recommendations. </w:t>
      </w:r>
    </w:p>
    <w:p w:rsidR="00FC75D3" w:rsidRPr="00FC75D3" w:rsidRDefault="00FC75D3" w:rsidP="004E67AE">
      <w:pPr>
        <w:spacing w:after="0"/>
      </w:pPr>
      <w:r w:rsidRPr="00FC75D3">
        <w:t xml:space="preserve">Recommendations should include legislative recommendations to the Parliament itself. </w:t>
      </w:r>
    </w:p>
    <w:p w:rsidR="00FC75D3" w:rsidRPr="00FC75D3" w:rsidRDefault="00FC75D3" w:rsidP="004E67AE">
      <w:pPr>
        <w:spacing w:after="0"/>
      </w:pPr>
    </w:p>
    <w:p w:rsidR="000D03C9" w:rsidRPr="00FC75D3" w:rsidRDefault="000D03C9" w:rsidP="00BF283E">
      <w:pPr>
        <w:spacing w:after="0"/>
      </w:pPr>
    </w:p>
    <w:p w:rsidR="00985C88" w:rsidRPr="00FC75D3" w:rsidRDefault="00460AB2" w:rsidP="00BF283E">
      <w:pPr>
        <w:spacing w:after="0"/>
      </w:pPr>
      <w:r w:rsidRPr="00FC75D3">
        <w:t xml:space="preserve">One of the major advantages of having this type of inspectorate is that it is able to investigate without interference and has direct access to political and health authorities, service providers, media and lobby groups. </w:t>
      </w:r>
      <w:r w:rsidR="00780318" w:rsidRPr="00FC75D3">
        <w:t xml:space="preserve">The inspectorate has indeed to be </w:t>
      </w:r>
      <w:r w:rsidR="00780318" w:rsidRPr="00FC75D3">
        <w:rPr>
          <w:i/>
        </w:rPr>
        <w:t>independent</w:t>
      </w:r>
      <w:r w:rsidR="00780318" w:rsidRPr="00FC75D3">
        <w:t>. This will enable the body to carry on its activities without fear of any repercussions.</w:t>
      </w:r>
      <w:r w:rsidR="00B62EE5" w:rsidRPr="00FC75D3">
        <w:t xml:space="preserve"> As an independent body, the inspectorate should also be provided with sufficient </w:t>
      </w:r>
      <w:r w:rsidR="00B62EE5" w:rsidRPr="00FC75D3">
        <w:rPr>
          <w:i/>
        </w:rPr>
        <w:t>funding</w:t>
      </w:r>
      <w:r w:rsidR="00B62EE5" w:rsidRPr="00FC75D3">
        <w:t xml:space="preserve"> for activities (including at least a yearly visit for each institution and mental health facility); the ability to </w:t>
      </w:r>
      <w:r w:rsidR="00B62EE5" w:rsidRPr="00FC75D3">
        <w:rPr>
          <w:i/>
        </w:rPr>
        <w:t>control the budget</w:t>
      </w:r>
      <w:r w:rsidR="00B62EE5" w:rsidRPr="00FC75D3">
        <w:t xml:space="preserve"> is also essential for the inspectorate to fulfill its mandate. </w:t>
      </w:r>
    </w:p>
    <w:p w:rsidR="004E67AE" w:rsidRPr="00FC75D3" w:rsidRDefault="004E67AE" w:rsidP="004E67AE">
      <w:pPr>
        <w:spacing w:after="0"/>
      </w:pPr>
      <w:r w:rsidRPr="00FC75D3">
        <w:t>Inspectorates may also have consultation with budget makers (as well as with service providers).</w:t>
      </w:r>
    </w:p>
    <w:p w:rsidR="00D06BF2" w:rsidRPr="00FC75D3" w:rsidRDefault="00D06BF2" w:rsidP="00BF283E">
      <w:pPr>
        <w:spacing w:after="0"/>
      </w:pPr>
      <w:r w:rsidRPr="00FC75D3">
        <w:t xml:space="preserve">Given the independence of the inspectorate, it will also select its own staff, with the advantage of preventing selection of people that are politically influenced. </w:t>
      </w:r>
    </w:p>
    <w:p w:rsidR="00D06BF2" w:rsidRPr="00FC75D3" w:rsidRDefault="00D06BF2" w:rsidP="00BF283E">
      <w:pPr>
        <w:spacing w:after="0"/>
      </w:pPr>
    </w:p>
    <w:p w:rsidR="00B62EE5" w:rsidRPr="00FC75D3" w:rsidRDefault="005B3A28" w:rsidP="00BF283E">
      <w:pPr>
        <w:spacing w:after="0"/>
      </w:pPr>
      <w:r w:rsidRPr="00FC75D3">
        <w:t xml:space="preserve">The diversity in the </w:t>
      </w:r>
      <w:r w:rsidRPr="00FC75D3">
        <w:rPr>
          <w:i/>
        </w:rPr>
        <w:t>composition</w:t>
      </w:r>
      <w:r w:rsidRPr="00FC75D3">
        <w:t xml:space="preserve"> of professional backgrounds of the inspectorate members also represents an advantage. </w:t>
      </w:r>
    </w:p>
    <w:p w:rsidR="005B3A28" w:rsidRPr="00FC75D3" w:rsidRDefault="005B3A28" w:rsidP="00BF283E">
      <w:pPr>
        <w:spacing w:after="0"/>
      </w:pPr>
      <w:r w:rsidRPr="00FC75D3">
        <w:t xml:space="preserve">First of all, the board will include people with disabilities who have experienced mental health services and whose advice is crucial in a deep understanding of human rights of people with disabilities in mental health settings. </w:t>
      </w:r>
    </w:p>
    <w:p w:rsidR="005B3A28" w:rsidRPr="00FC75D3" w:rsidRDefault="005B3A28" w:rsidP="00BF283E">
      <w:pPr>
        <w:spacing w:after="0"/>
      </w:pPr>
      <w:r w:rsidRPr="00FC75D3">
        <w:lastRenderedPageBreak/>
        <w:t xml:space="preserve">Secondly, the panel will include skilled persons in different sectors (including mental health and law) that will have a good understanding of human rights and that will be trained to effectively perform their duties. </w:t>
      </w:r>
    </w:p>
    <w:p w:rsidR="000114A9" w:rsidRPr="00FC75D3" w:rsidRDefault="005714B3" w:rsidP="00BF283E">
      <w:pPr>
        <w:spacing w:after="0"/>
      </w:pPr>
      <w:r w:rsidRPr="00FC75D3">
        <w:t xml:space="preserve">An inspectorate set by law will also have the authority to conduct announced and unannounced visits, the second ones being extremely important because free from any preparation from the side of the inspected institution or facility. </w:t>
      </w:r>
    </w:p>
    <w:p w:rsidR="005B3A28" w:rsidRPr="00FC75D3" w:rsidRDefault="005714B3" w:rsidP="00BF283E">
      <w:pPr>
        <w:spacing w:after="0"/>
      </w:pPr>
      <w:r w:rsidRPr="00FC75D3">
        <w:rPr>
          <w:i/>
        </w:rPr>
        <w:t>Unannounced</w:t>
      </w:r>
      <w:r w:rsidRPr="00FC75D3">
        <w:t xml:space="preserve"> visits, in fact, will </w:t>
      </w:r>
      <w:r w:rsidR="000114A9" w:rsidRPr="00FC75D3">
        <w:t xml:space="preserve">allow an examination of the day-to-day experience in the institutions. </w:t>
      </w:r>
    </w:p>
    <w:p w:rsidR="000114A9" w:rsidRPr="00FC75D3" w:rsidRDefault="000114A9" w:rsidP="00BF283E">
      <w:pPr>
        <w:spacing w:after="0"/>
      </w:pPr>
      <w:r w:rsidRPr="00FC75D3">
        <w:t xml:space="preserve">On the contrary, </w:t>
      </w:r>
      <w:r w:rsidRPr="00FC75D3">
        <w:rPr>
          <w:i/>
        </w:rPr>
        <w:t>announced</w:t>
      </w:r>
      <w:r w:rsidRPr="00FC75D3">
        <w:t xml:space="preserve"> visits </w:t>
      </w:r>
      <w:r w:rsidR="00EE40AD" w:rsidRPr="00FC75D3">
        <w:t xml:space="preserve">will need a certain preparation and </w:t>
      </w:r>
      <w:r w:rsidRPr="00FC75D3">
        <w:t xml:space="preserve">will allow a broader understanding of the functioning of the facility and will involve interviews of not only users but staff members and families as well. </w:t>
      </w:r>
    </w:p>
    <w:p w:rsidR="00C919DD" w:rsidRPr="00FC75D3" w:rsidRDefault="00C919DD" w:rsidP="00BF283E">
      <w:pPr>
        <w:spacing w:after="0"/>
      </w:pPr>
    </w:p>
    <w:p w:rsidR="00C919DD" w:rsidRDefault="000D03C9" w:rsidP="00BF283E">
      <w:pPr>
        <w:spacing w:after="0"/>
      </w:pPr>
      <w:r w:rsidRPr="00FC75D3">
        <w:t xml:space="preserve">Inspectorates will be given a mandate to receive </w:t>
      </w:r>
      <w:r w:rsidRPr="00FC75D3">
        <w:rPr>
          <w:i/>
        </w:rPr>
        <w:t>complaints</w:t>
      </w:r>
      <w:r w:rsidRPr="00FC75D3">
        <w:t>. They</w:t>
      </w:r>
      <w:r w:rsidR="00C919DD" w:rsidRPr="00FC75D3">
        <w:t xml:space="preserve"> can </w:t>
      </w:r>
      <w:r w:rsidRPr="00FC75D3">
        <w:t xml:space="preserve">as well </w:t>
      </w:r>
      <w:r w:rsidR="00C919DD" w:rsidRPr="00FC75D3">
        <w:t xml:space="preserve">make use of the national legal system, and – if needed – </w:t>
      </w:r>
      <w:r w:rsidR="00C919DD" w:rsidRPr="00FC75D3">
        <w:rPr>
          <w:i/>
        </w:rPr>
        <w:t>litigate</w:t>
      </w:r>
      <w:r w:rsidR="00C919DD" w:rsidRPr="00FC75D3">
        <w:t xml:space="preserve"> against the particular establishment or the Ministry itself. </w:t>
      </w:r>
      <w:r w:rsidRPr="00FC75D3">
        <w:t xml:space="preserve">Finally, they will also be consulted in the process of </w:t>
      </w:r>
      <w:r w:rsidRPr="00FC75D3">
        <w:rPr>
          <w:i/>
        </w:rPr>
        <w:t>law making</w:t>
      </w:r>
      <w:r w:rsidRPr="00FC75D3">
        <w:t xml:space="preserve"> with regards to mental health legislations.</w:t>
      </w:r>
      <w:r>
        <w:t xml:space="preserve">  </w:t>
      </w:r>
    </w:p>
    <w:p w:rsidR="005714B3" w:rsidRDefault="005714B3" w:rsidP="00BF283E">
      <w:pPr>
        <w:spacing w:after="0"/>
      </w:pPr>
    </w:p>
    <w:p w:rsidR="005714B3" w:rsidRDefault="005714B3" w:rsidP="005714B3">
      <w:pPr>
        <w:spacing w:after="0"/>
      </w:pPr>
      <w:r>
        <w:t xml:space="preserve">Finally, the fact that the inspectorate is set up by law also represents indirectly an advantage, because it will provide the staff of mental hospital and other mental health facilities with the </w:t>
      </w:r>
      <w:r w:rsidRPr="00FC75D3">
        <w:rPr>
          <w:i/>
        </w:rPr>
        <w:t>awareness</w:t>
      </w:r>
      <w:r>
        <w:t xml:space="preserve"> that there is a national body that is checking on them. Automatically this will reflect positively on the human rights conditions in mental facilities. </w:t>
      </w:r>
    </w:p>
    <w:p w:rsidR="00C919DD" w:rsidRDefault="00C919DD" w:rsidP="00BF283E">
      <w:pPr>
        <w:spacing w:after="0"/>
      </w:pPr>
    </w:p>
    <w:p w:rsidR="001753FE" w:rsidRDefault="001753FE" w:rsidP="00BF283E">
      <w:pPr>
        <w:spacing w:after="0"/>
        <w:rPr>
          <w:b/>
        </w:rPr>
      </w:pPr>
      <w:r>
        <w:rPr>
          <w:b/>
        </w:rPr>
        <w:t>Disadvantages of Mental Health Inspectorates</w:t>
      </w:r>
    </w:p>
    <w:p w:rsidR="001753FE" w:rsidRDefault="001753FE" w:rsidP="00BF283E">
      <w:pPr>
        <w:spacing w:after="0"/>
      </w:pPr>
      <w:r>
        <w:t xml:space="preserve">The disadvantages of Mental Health Inspectorates are basically related to inspectorates that, for some reasons, are not performing in an effective manner. </w:t>
      </w:r>
    </w:p>
    <w:p w:rsidR="001753FE" w:rsidRPr="001753FE" w:rsidRDefault="001753FE" w:rsidP="00BF283E">
      <w:pPr>
        <w:spacing w:after="0"/>
      </w:pPr>
      <w:r>
        <w:t xml:space="preserve">Several reasons can cause and/or contribute to that. </w:t>
      </w:r>
    </w:p>
    <w:p w:rsidR="00C919DD" w:rsidRDefault="001753FE" w:rsidP="00BF283E">
      <w:pPr>
        <w:spacing w:after="0"/>
      </w:pPr>
      <w:r>
        <w:t>Sometimes,</w:t>
      </w:r>
      <w:r w:rsidR="00B40152">
        <w:t xml:space="preserve"> </w:t>
      </w:r>
      <w:r>
        <w:t>inspectorates’ reports have very limited power which results in a minimal impact of the function of the inspectorates themselves</w:t>
      </w:r>
      <w:r w:rsidR="00B40152">
        <w:t xml:space="preserve">. </w:t>
      </w:r>
    </w:p>
    <w:p w:rsidR="001753FE" w:rsidRDefault="001753FE" w:rsidP="00BF283E">
      <w:pPr>
        <w:spacing w:after="0"/>
      </w:pPr>
      <w:r>
        <w:t xml:space="preserve">Inspectorates can face inadequate resourcing: for instance, an inspectorate that has inadequate funding will not be able to conduct all the visits to mental health facilities that it is supposed to do and the minimum number of inspections will not be met. An inadequate resourcing will also reflect negatively from the human resources point of view. The panel of the inspectorates includes professionals that will cost a relevant part of the budget that, hence, has to be available. </w:t>
      </w:r>
    </w:p>
    <w:p w:rsidR="001753FE" w:rsidRDefault="001753FE" w:rsidP="00BF283E">
      <w:pPr>
        <w:spacing w:after="0"/>
      </w:pPr>
      <w:r>
        <w:t xml:space="preserve">Independence is a crucial feature of the inspectorate; if the body is independent only “on paper”, but the actual independence is lacking, then it will not be able to carry out its activities in a proper way and its findings will lose relevance. </w:t>
      </w:r>
    </w:p>
    <w:p w:rsidR="001753FE" w:rsidRDefault="001753FE" w:rsidP="00BF283E">
      <w:pPr>
        <w:spacing w:after="0"/>
      </w:pPr>
      <w:r>
        <w:t xml:space="preserve">Finally, and inadequate participation of </w:t>
      </w:r>
      <w:r w:rsidR="007910CB">
        <w:t xml:space="preserve">persons with disability and persons from the civil society in general will affect the results because of an insufficient understanding of the issues from the final users’ perspective, and may lead to biased findings and recommendations. </w:t>
      </w:r>
    </w:p>
    <w:p w:rsidR="00FC75D3" w:rsidRDefault="00FC75D3" w:rsidP="00BF283E">
      <w:pPr>
        <w:spacing w:after="0"/>
      </w:pPr>
    </w:p>
    <w:p w:rsidR="00947C76" w:rsidRDefault="00947C76" w:rsidP="00BF283E">
      <w:pPr>
        <w:spacing w:after="0"/>
      </w:pPr>
    </w:p>
    <w:p w:rsidR="00B40152" w:rsidRDefault="00947C76" w:rsidP="00BF283E">
      <w:pPr>
        <w:spacing w:after="0"/>
        <w:rPr>
          <w:b/>
        </w:rPr>
      </w:pPr>
      <w:r>
        <w:rPr>
          <w:b/>
        </w:rPr>
        <w:t xml:space="preserve">Advantages of investigation into human rights abuses conducted by international </w:t>
      </w:r>
      <w:r w:rsidR="00B40152" w:rsidRPr="00B40152">
        <w:rPr>
          <w:b/>
        </w:rPr>
        <w:t>NGOs</w:t>
      </w:r>
    </w:p>
    <w:p w:rsidR="00947C76" w:rsidRDefault="00E90197" w:rsidP="00BF283E">
      <w:pPr>
        <w:spacing w:after="0"/>
      </w:pPr>
      <w:r>
        <w:lastRenderedPageBreak/>
        <w:t xml:space="preserve">Non-Governmental Organizations (NGOs) working in human rights and mental health, have the great advantage to be independent organizations. They are not appointed by governments and do not work for them. </w:t>
      </w:r>
    </w:p>
    <w:p w:rsidR="00BD5F6C" w:rsidRDefault="00BD5F6C" w:rsidP="00BF283E">
      <w:pPr>
        <w:spacing w:after="0"/>
      </w:pPr>
      <w:r>
        <w:t xml:space="preserve">NGOs can work closely with Governments and this can lead (not necessarily) to a fruitful partnership. </w:t>
      </w:r>
    </w:p>
    <w:p w:rsidR="00E90197" w:rsidRDefault="00BD5F6C" w:rsidP="00BF283E">
      <w:pPr>
        <w:spacing w:after="0"/>
      </w:pPr>
      <w:r>
        <w:t xml:space="preserve">NOGs are very sensitive in having the majority of their members (if not all of them) who suffer from mental disorders or who are family members of people with mental disabilities. </w:t>
      </w:r>
    </w:p>
    <w:p w:rsidR="00BD5F6C" w:rsidRDefault="00BD5F6C" w:rsidP="00BF283E">
      <w:pPr>
        <w:spacing w:after="0"/>
      </w:pPr>
    </w:p>
    <w:p w:rsidR="00947C76" w:rsidRPr="00947C76" w:rsidRDefault="00947C76" w:rsidP="00BF283E">
      <w:pPr>
        <w:spacing w:after="0"/>
      </w:pPr>
    </w:p>
    <w:p w:rsidR="00947C76" w:rsidRDefault="00947C76" w:rsidP="00947C76">
      <w:pPr>
        <w:spacing w:after="0"/>
        <w:rPr>
          <w:b/>
        </w:rPr>
      </w:pPr>
      <w:r>
        <w:rPr>
          <w:b/>
        </w:rPr>
        <w:t xml:space="preserve">Disadvantages of investigation into human rights abuses conducted by international </w:t>
      </w:r>
      <w:r w:rsidRPr="00B40152">
        <w:rPr>
          <w:b/>
        </w:rPr>
        <w:t>NGOs</w:t>
      </w:r>
    </w:p>
    <w:p w:rsidR="00BD5F6C" w:rsidRDefault="00BD5F6C" w:rsidP="00947C76">
      <w:pPr>
        <w:spacing w:after="0"/>
      </w:pPr>
      <w:r>
        <w:t xml:space="preserve">Often NGOs run very limited budget that does not allow them to carry out their activities. </w:t>
      </w:r>
    </w:p>
    <w:p w:rsidR="00947C76" w:rsidRDefault="00E90197" w:rsidP="00947C76">
      <w:pPr>
        <w:spacing w:after="0"/>
      </w:pPr>
      <w:r>
        <w:t xml:space="preserve">Although NGOs are not directly appointed by Governments, still they need their approval to operate. The Government’s approval will give NGOs the legal status to work in a specific are and in a specific country. </w:t>
      </w:r>
    </w:p>
    <w:p w:rsidR="00E90197" w:rsidRDefault="00E90197" w:rsidP="00947C76">
      <w:pPr>
        <w:spacing w:after="0"/>
      </w:pPr>
      <w:r>
        <w:t xml:space="preserve">Some limits can be represented also in accessing the facilities; NGOs may be refused to have free and unrestricted access to facilities and to interview users, staff and family members. </w:t>
      </w:r>
    </w:p>
    <w:p w:rsidR="00BD5F6C" w:rsidRDefault="00BD5F6C" w:rsidP="00947C76">
      <w:pPr>
        <w:spacing w:after="0"/>
      </w:pPr>
      <w:r>
        <w:t xml:space="preserve">When NGOs work in close partnership with Governments, this can result in ineffectiveness the risk being the Governments will take no action (or not sufficient action) on the findings of NGOs.  </w:t>
      </w:r>
    </w:p>
    <w:p w:rsidR="00E90197" w:rsidRDefault="00E90197" w:rsidP="00947C76">
      <w:pPr>
        <w:spacing w:after="0"/>
      </w:pPr>
      <w:r>
        <w:t xml:space="preserve">Finally, in some countries, NGOs directly involved in human rights activities (not necessarily related to mental health) encounter major limitations and have to receive the majority of the funding from the government (in Ethiopia, for instance, an NGO cannot receive more of 10% of its budget from external donors and work in the domain of human rights). </w:t>
      </w:r>
    </w:p>
    <w:p w:rsidR="00E90197" w:rsidRPr="00947C76" w:rsidRDefault="00E90197" w:rsidP="00947C76">
      <w:pPr>
        <w:spacing w:after="0"/>
      </w:pPr>
    </w:p>
    <w:p w:rsidR="00B40152" w:rsidRPr="00E7173A" w:rsidRDefault="00B40152" w:rsidP="00BF283E">
      <w:pPr>
        <w:spacing w:after="0"/>
      </w:pPr>
    </w:p>
    <w:sectPr w:rsidR="00B40152" w:rsidRPr="00E7173A" w:rsidSect="001D5D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F5196"/>
    <w:rsid w:val="000114A9"/>
    <w:rsid w:val="00051768"/>
    <w:rsid w:val="000D03C9"/>
    <w:rsid w:val="001753FE"/>
    <w:rsid w:val="001C2EBE"/>
    <w:rsid w:val="001D5DAB"/>
    <w:rsid w:val="002E2940"/>
    <w:rsid w:val="00460AB2"/>
    <w:rsid w:val="004E67AE"/>
    <w:rsid w:val="005714B3"/>
    <w:rsid w:val="005B3A28"/>
    <w:rsid w:val="006D392C"/>
    <w:rsid w:val="00780318"/>
    <w:rsid w:val="007910CB"/>
    <w:rsid w:val="008F4159"/>
    <w:rsid w:val="0090664B"/>
    <w:rsid w:val="00947C76"/>
    <w:rsid w:val="00985C88"/>
    <w:rsid w:val="00B40152"/>
    <w:rsid w:val="00B62EE5"/>
    <w:rsid w:val="00BD5F6C"/>
    <w:rsid w:val="00BF283E"/>
    <w:rsid w:val="00C919DD"/>
    <w:rsid w:val="00CE6B34"/>
    <w:rsid w:val="00D06BF2"/>
    <w:rsid w:val="00E7173A"/>
    <w:rsid w:val="00E90197"/>
    <w:rsid w:val="00EE40AD"/>
    <w:rsid w:val="00FC75D3"/>
    <w:rsid w:val="00FF5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1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1615854">
      <w:bodyDiv w:val="1"/>
      <w:marLeft w:val="168"/>
      <w:marRight w:val="168"/>
      <w:marTop w:val="0"/>
      <w:marBottom w:val="0"/>
      <w:divBdr>
        <w:top w:val="none" w:sz="0" w:space="0" w:color="auto"/>
        <w:left w:val="none" w:sz="0" w:space="0" w:color="auto"/>
        <w:bottom w:val="none" w:sz="0" w:space="0" w:color="auto"/>
        <w:right w:val="none" w:sz="0" w:space="0" w:color="auto"/>
      </w:divBdr>
      <w:divsChild>
        <w:div w:id="1563100069">
          <w:marLeft w:val="0"/>
          <w:marRight w:val="0"/>
          <w:marTop w:val="0"/>
          <w:marBottom w:val="0"/>
          <w:divBdr>
            <w:top w:val="none" w:sz="0" w:space="0" w:color="auto"/>
            <w:left w:val="single" w:sz="12" w:space="0" w:color="FFFFFF"/>
            <w:bottom w:val="none" w:sz="0" w:space="0" w:color="auto"/>
            <w:right w:val="single" w:sz="12" w:space="0" w:color="FFFFFF"/>
          </w:divBdr>
          <w:divsChild>
            <w:div w:id="560286928">
              <w:marLeft w:val="156"/>
              <w:marRight w:val="156"/>
              <w:marTop w:val="0"/>
              <w:marBottom w:val="0"/>
              <w:divBdr>
                <w:top w:val="none" w:sz="0" w:space="0" w:color="auto"/>
                <w:left w:val="none" w:sz="0" w:space="0" w:color="auto"/>
                <w:bottom w:val="none" w:sz="0" w:space="0" w:color="auto"/>
                <w:right w:val="none" w:sz="0" w:space="0" w:color="auto"/>
              </w:divBdr>
              <w:divsChild>
                <w:div w:id="14968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brunia</dc:creator>
  <cp:keywords/>
  <dc:description/>
  <cp:lastModifiedBy>brunia</cp:lastModifiedBy>
  <cp:revision>14</cp:revision>
  <dcterms:created xsi:type="dcterms:W3CDTF">2011-04-16T10:04:00Z</dcterms:created>
  <dcterms:modified xsi:type="dcterms:W3CDTF">2011-04-16T12:04:00Z</dcterms:modified>
</cp:coreProperties>
</file>