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7E8" w:rsidRDefault="001447E8" w:rsidP="001447E8">
      <w:proofErr w:type="spellStart"/>
      <w:r>
        <w:t>Mrs.A</w:t>
      </w:r>
      <w:proofErr w:type="spellEnd"/>
      <w:r>
        <w:t xml:space="preserve"> is suffering from an illness for which she has been taking voluntary treatment for the</w:t>
      </w:r>
      <w:r w:rsidR="00E51A0B">
        <w:t xml:space="preserve"> </w:t>
      </w:r>
      <w:r>
        <w:t xml:space="preserve">last 20 </w:t>
      </w:r>
      <w:r w:rsidR="00E51A0B">
        <w:t>years. It</w:t>
      </w:r>
      <w:r>
        <w:t xml:space="preserve"> is only in the last episode suggestive of mania that she been non compliant with treatment .the decision was therefore taken for involuntary </w:t>
      </w:r>
      <w:r w:rsidR="00E51A0B">
        <w:t>admission</w:t>
      </w:r>
      <w:r>
        <w:t>.</w:t>
      </w:r>
      <w:r w:rsidR="00E51A0B">
        <w:t xml:space="preserve"> According</w:t>
      </w:r>
      <w:r>
        <w:t xml:space="preserve"> to the </w:t>
      </w:r>
      <w:r w:rsidRPr="00E51A0B">
        <w:rPr>
          <w:color w:val="FF0000"/>
        </w:rPr>
        <w:t>Article 14 of the CRPD</w:t>
      </w:r>
      <w:r w:rsidR="00E51A0B">
        <w:t>, nobody</w:t>
      </w:r>
      <w:r>
        <w:t xml:space="preserve"> should be deprived of their liberty on the basis of their disability alone</w:t>
      </w:r>
      <w:r w:rsidR="00E51A0B">
        <w:t xml:space="preserve"> </w:t>
      </w:r>
      <w:r>
        <w:t xml:space="preserve">.however in section </w:t>
      </w:r>
      <w:r w:rsidR="00E51A0B" w:rsidRPr="00E51A0B">
        <w:rPr>
          <w:color w:val="FF0000"/>
        </w:rPr>
        <w:t>(</w:t>
      </w:r>
      <w:r w:rsidRPr="00E51A0B">
        <w:rPr>
          <w:color w:val="FF0000"/>
        </w:rPr>
        <w:t>9b</w:t>
      </w:r>
      <w:r>
        <w:t>) it goes on to say that any deprivation of liberty should be in accordance with the law.</w:t>
      </w:r>
      <w:r w:rsidR="00E51A0B">
        <w:t xml:space="preserve"> The</w:t>
      </w:r>
      <w:r>
        <w:t xml:space="preserve"> involuntary </w:t>
      </w:r>
      <w:r w:rsidR="00E51A0B">
        <w:t xml:space="preserve">admission of </w:t>
      </w:r>
      <w:proofErr w:type="spellStart"/>
      <w:r w:rsidR="00E51A0B">
        <w:t>Mrs.A</w:t>
      </w:r>
      <w:proofErr w:type="spellEnd"/>
      <w:r w:rsidR="00E51A0B">
        <w:t xml:space="preserve"> was</w:t>
      </w:r>
      <w:r>
        <w:t xml:space="preserve"> according to the national </w:t>
      </w:r>
      <w:r w:rsidR="00E51A0B">
        <w:t>law. The</w:t>
      </w:r>
      <w:r>
        <w:t xml:space="preserve"> </w:t>
      </w:r>
      <w:r w:rsidR="00E51A0B">
        <w:t>interim</w:t>
      </w:r>
      <w:r>
        <w:t xml:space="preserve"> report of the special rapporteur however prohibits all forms of involuntary admissions without the free and informed consent of the </w:t>
      </w:r>
      <w:r w:rsidR="00E51A0B">
        <w:t>person</w:t>
      </w:r>
      <w:r>
        <w:t xml:space="preserve"> being admitted.</w:t>
      </w:r>
      <w:r w:rsidR="00E51A0B">
        <w:t xml:space="preserve"> Mrs.A was</w:t>
      </w:r>
      <w:r>
        <w:t xml:space="preserve"> clearly not giving consent.</w:t>
      </w:r>
      <w:r w:rsidR="00E51A0B">
        <w:t xml:space="preserve"> </w:t>
      </w:r>
      <w:r w:rsidR="00E51A0B" w:rsidRPr="005B0955">
        <w:rPr>
          <w:rFonts w:cstheme="minorHAnsi"/>
        </w:rPr>
        <w:t xml:space="preserve">Administering </w:t>
      </w:r>
      <w:r w:rsidR="00E51A0B">
        <w:rPr>
          <w:rFonts w:cstheme="minorHAnsi"/>
        </w:rPr>
        <w:t>forcible</w:t>
      </w:r>
      <w:r w:rsidRPr="005B0955">
        <w:rPr>
          <w:rFonts w:cstheme="minorHAnsi"/>
        </w:rPr>
        <w:t xml:space="preserve"> medication which seems to further worsen here agitation is in violation </w:t>
      </w:r>
      <w:r w:rsidRPr="00E51A0B">
        <w:rPr>
          <w:rFonts w:cstheme="minorHAnsi"/>
          <w:color w:val="FF0000"/>
        </w:rPr>
        <w:t>of article 3, article 17 and article 15.</w:t>
      </w:r>
      <w:r w:rsidRPr="005B0955">
        <w:rPr>
          <w:rFonts w:cstheme="minorHAnsi"/>
        </w:rPr>
        <w:t xml:space="preserve"> General Principal Article 3 states the respect for dignity, independence, freedom to make own decisions which has not been provide to </w:t>
      </w:r>
      <w:proofErr w:type="spellStart"/>
      <w:r w:rsidRPr="005B0955">
        <w:rPr>
          <w:rFonts w:cstheme="minorHAnsi"/>
        </w:rPr>
        <w:t>Mrs.A</w:t>
      </w:r>
      <w:proofErr w:type="spellEnd"/>
      <w:r w:rsidRPr="005B0955">
        <w:rPr>
          <w:rFonts w:cstheme="minorHAnsi"/>
        </w:rPr>
        <w:t>.</w:t>
      </w:r>
      <w:r w:rsidR="00E51A0B" w:rsidRPr="00E51A0B">
        <w:rPr>
          <w:rFonts w:cstheme="minorHAnsi"/>
        </w:rPr>
        <w:t xml:space="preserve"> Article </w:t>
      </w:r>
      <w:r w:rsidRPr="005B0955">
        <w:rPr>
          <w:rFonts w:cstheme="minorHAnsi"/>
        </w:rPr>
        <w:t>17 talks of the physical integrity which is violated by forcibly giving her injections.</w:t>
      </w:r>
      <w:r w:rsidR="00E51A0B">
        <w:rPr>
          <w:rFonts w:cstheme="minorHAnsi"/>
        </w:rPr>
        <w:t xml:space="preserve"> </w:t>
      </w:r>
      <w:proofErr w:type="gramStart"/>
      <w:r w:rsidRPr="005B0955">
        <w:rPr>
          <w:rFonts w:cstheme="minorHAnsi"/>
        </w:rPr>
        <w:t>though</w:t>
      </w:r>
      <w:proofErr w:type="gramEnd"/>
      <w:r w:rsidRPr="005B0955">
        <w:rPr>
          <w:rFonts w:cstheme="minorHAnsi"/>
        </w:rPr>
        <w:t xml:space="preserve"> the intention was to treat and therefore does not fulfil the definition of torture according to article 1 of convention </w:t>
      </w:r>
      <w:r w:rsidR="00E51A0B" w:rsidRPr="005B0955">
        <w:rPr>
          <w:rFonts w:cstheme="minorHAnsi"/>
        </w:rPr>
        <w:t>against</w:t>
      </w:r>
      <w:r w:rsidRPr="005B0955">
        <w:rPr>
          <w:rFonts w:cstheme="minorHAnsi"/>
        </w:rPr>
        <w:t xml:space="preserve"> torture,</w:t>
      </w:r>
      <w:r w:rsidR="00E51A0B">
        <w:rPr>
          <w:rFonts w:cstheme="minorHAnsi"/>
        </w:rPr>
        <w:t xml:space="preserve"> </w:t>
      </w:r>
      <w:r w:rsidRPr="005B0955">
        <w:rPr>
          <w:rFonts w:cstheme="minorHAnsi"/>
        </w:rPr>
        <w:t>it amounts to cruel treatment.</w:t>
      </w:r>
      <w:r w:rsidRPr="005B0955">
        <w:rPr>
          <w:rFonts w:cstheme="minorHAnsi"/>
          <w:color w:val="000000"/>
          <w:sz w:val="20"/>
          <w:szCs w:val="20"/>
          <w:lang w:val="en-GB"/>
        </w:rPr>
        <w:t xml:space="preserve"> </w:t>
      </w:r>
      <w:r w:rsidRPr="005B0955">
        <w:rPr>
          <w:rFonts w:cstheme="minorHAnsi"/>
        </w:rPr>
        <w:t xml:space="preserve">The Special </w:t>
      </w:r>
      <w:proofErr w:type="spellStart"/>
      <w:r w:rsidRPr="005B0955">
        <w:rPr>
          <w:rFonts w:cstheme="minorHAnsi"/>
        </w:rPr>
        <w:t>Rapporteur</w:t>
      </w:r>
      <w:proofErr w:type="spellEnd"/>
      <w:r w:rsidRPr="005B0955">
        <w:rPr>
          <w:rFonts w:cstheme="minorHAnsi"/>
        </w:rPr>
        <w:t xml:space="preserve"> notes that forced and non-consensual administration of psychiatric drugs, and in particular of </w:t>
      </w:r>
      <w:proofErr w:type="spellStart"/>
      <w:r w:rsidRPr="005B0955">
        <w:rPr>
          <w:rFonts w:cstheme="minorHAnsi"/>
        </w:rPr>
        <w:t>neuroleptics</w:t>
      </w:r>
      <w:proofErr w:type="spellEnd"/>
      <w:r w:rsidRPr="005B0955">
        <w:rPr>
          <w:rFonts w:cstheme="minorHAnsi"/>
        </w:rPr>
        <w:t>, for the treatment of a mental condition needs to be closely scrutinized. Depending on the circumstances of the case, the suffering inflicted and the effects upon the individual’s health may constitute a form of torture or ill-</w:t>
      </w:r>
      <w:r w:rsidR="00E51A0B" w:rsidRPr="005B0955">
        <w:rPr>
          <w:rFonts w:cstheme="minorHAnsi"/>
        </w:rPr>
        <w:t>treatment.</w:t>
      </w:r>
      <w:r w:rsidR="00E51A0B">
        <w:t xml:space="preserve"> The</w:t>
      </w:r>
      <w:r>
        <w:t xml:space="preserve"> Special </w:t>
      </w:r>
      <w:proofErr w:type="spellStart"/>
      <w:r>
        <w:t>Rapporteur</w:t>
      </w:r>
      <w:proofErr w:type="spellEnd"/>
      <w:r>
        <w:t xml:space="preserve"> notes that there can be no therapeutic justification for the </w:t>
      </w:r>
      <w:r w:rsidRPr="00F657E7">
        <w:t>prolonged use</w:t>
      </w:r>
      <w:r>
        <w:t xml:space="preserve"> of restraints, which may amount to torture or ill-treatment.</w:t>
      </w:r>
      <w:r w:rsidR="00E51A0B">
        <w:t xml:space="preserve"> </w:t>
      </w:r>
      <w:r>
        <w:t xml:space="preserve">Mrs A has been restrained for 12 hours at a stretch .there is no therapeutic justification for the same and therefore amounts to </w:t>
      </w:r>
      <w:r w:rsidR="00E51A0B">
        <w:t>torture. In</w:t>
      </w:r>
      <w:r>
        <w:t xml:space="preserve"> addition it leads</w:t>
      </w:r>
      <w:r w:rsidR="00E51A0B">
        <w:t xml:space="preserve"> to</w:t>
      </w:r>
      <w:r>
        <w:t xml:space="preserve"> deprivation of liberty .article 14 while </w:t>
      </w:r>
      <w:r w:rsidR="00E51A0B">
        <w:t>stating</w:t>
      </w:r>
      <w:r>
        <w:t xml:space="preserve"> that if liberty has to be deprived it should be according to law ,and even such circumstances it should be ensured that they are entitled to </w:t>
      </w:r>
      <w:r w:rsidR="00E51A0B">
        <w:t>guarantees</w:t>
      </w:r>
      <w:r>
        <w:t xml:space="preserve"> in accordance with the international human rights law.</w:t>
      </w:r>
      <w:r w:rsidR="00E51A0B">
        <w:t xml:space="preserve"> Not allowing Mrs. A to move from the bed for 12 hours at a stretch  in no way guarantees the enjoyment of  her other human rights. Therefore</w:t>
      </w:r>
      <w:r>
        <w:t xml:space="preserve"> the restraining is in violation of article 14</w:t>
      </w:r>
      <w:r w:rsidR="00E51A0B">
        <w:t>, 17, 25</w:t>
      </w:r>
      <w:r>
        <w:t xml:space="preserve"> and article3.</w:t>
      </w:r>
    </w:p>
    <w:p w:rsidR="00B710B5" w:rsidRDefault="00B710B5" w:rsidP="001447E8">
      <w:r>
        <w:t>The way it would be dealt with in my country</w:t>
      </w:r>
    </w:p>
    <w:p w:rsidR="001447E8" w:rsidRDefault="00D60715" w:rsidP="001447E8">
      <w:pPr>
        <w:rPr>
          <w:rFonts w:cstheme="minorHAnsi"/>
        </w:rPr>
      </w:pPr>
      <w:r>
        <w:rPr>
          <w:rFonts w:cstheme="minorHAnsi"/>
        </w:rPr>
        <w:t xml:space="preserve">This case would have been </w:t>
      </w:r>
      <w:r w:rsidR="00E51A0B">
        <w:rPr>
          <w:rFonts w:cstheme="minorHAnsi"/>
        </w:rPr>
        <w:t>dealt</w:t>
      </w:r>
      <w:r>
        <w:rPr>
          <w:rFonts w:cstheme="minorHAnsi"/>
        </w:rPr>
        <w:t xml:space="preserve"> with on almost similar grounds in my </w:t>
      </w:r>
      <w:r w:rsidR="00E51A0B">
        <w:rPr>
          <w:rFonts w:cstheme="minorHAnsi"/>
        </w:rPr>
        <w:t>country (</w:t>
      </w:r>
      <w:r>
        <w:rPr>
          <w:rFonts w:cstheme="minorHAnsi"/>
        </w:rPr>
        <w:t xml:space="preserve">India).the mental health act of 1987 provides for voluntary </w:t>
      </w:r>
      <w:r w:rsidR="00656DE2">
        <w:rPr>
          <w:rFonts w:cstheme="minorHAnsi"/>
        </w:rPr>
        <w:t>admission</w:t>
      </w:r>
      <w:r>
        <w:rPr>
          <w:rFonts w:cstheme="minorHAnsi"/>
        </w:rPr>
        <w:t>,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 xml:space="preserve">involuntary admission by reception order by magistrate and </w:t>
      </w:r>
      <w:r w:rsidR="00656DE2">
        <w:rPr>
          <w:rFonts w:cstheme="minorHAnsi"/>
        </w:rPr>
        <w:t>admission</w:t>
      </w:r>
      <w:r>
        <w:rPr>
          <w:rFonts w:cstheme="minorHAnsi"/>
        </w:rPr>
        <w:t xml:space="preserve"> under special circumstances.</w:t>
      </w:r>
      <w:r w:rsidR="00656DE2">
        <w:rPr>
          <w:rFonts w:cstheme="minorHAnsi"/>
        </w:rPr>
        <w:t xml:space="preserve"> As Mrs </w:t>
      </w:r>
      <w:r>
        <w:rPr>
          <w:rFonts w:cstheme="minorHAnsi"/>
        </w:rPr>
        <w:t xml:space="preserve">A. Is clearly unwilling for </w:t>
      </w:r>
      <w:r w:rsidR="00656DE2">
        <w:rPr>
          <w:rFonts w:cstheme="minorHAnsi"/>
        </w:rPr>
        <w:t>admission, the</w:t>
      </w:r>
      <w:r>
        <w:rPr>
          <w:rFonts w:cstheme="minorHAnsi"/>
        </w:rPr>
        <w:t xml:space="preserve"> voluntary </w:t>
      </w:r>
      <w:r w:rsidR="00656DE2">
        <w:rPr>
          <w:rFonts w:cstheme="minorHAnsi"/>
        </w:rPr>
        <w:t>admission</w:t>
      </w:r>
      <w:r>
        <w:rPr>
          <w:rFonts w:cstheme="minorHAnsi"/>
        </w:rPr>
        <w:t xml:space="preserve"> is ruled out.</w:t>
      </w:r>
      <w:r w:rsidR="00656DE2">
        <w:rPr>
          <w:rFonts w:cstheme="minorHAnsi"/>
        </w:rPr>
        <w:t xml:space="preserve"> However</w:t>
      </w:r>
      <w:r>
        <w:rPr>
          <w:rFonts w:cstheme="minorHAnsi"/>
        </w:rPr>
        <w:t xml:space="preserve"> involuntary admission is possible if the family members approach the local magistrate and obtain </w:t>
      </w:r>
      <w:r w:rsidR="00656DE2">
        <w:rPr>
          <w:rFonts w:cstheme="minorHAnsi"/>
        </w:rPr>
        <w:t>a</w:t>
      </w:r>
      <w:r>
        <w:rPr>
          <w:rFonts w:cstheme="minorHAnsi"/>
        </w:rPr>
        <w:t xml:space="preserve"> reception order.</w:t>
      </w:r>
      <w:r w:rsidR="00656DE2">
        <w:rPr>
          <w:rFonts w:cstheme="minorHAnsi"/>
        </w:rPr>
        <w:t xml:space="preserve"> Reception</w:t>
      </w:r>
      <w:r>
        <w:rPr>
          <w:rFonts w:cstheme="minorHAnsi"/>
        </w:rPr>
        <w:t xml:space="preserve"> order is given for both admission and </w:t>
      </w:r>
      <w:r w:rsidR="00656DE2">
        <w:rPr>
          <w:rFonts w:cstheme="minorHAnsi"/>
        </w:rPr>
        <w:t>treatment. All</w:t>
      </w:r>
      <w:r>
        <w:rPr>
          <w:rFonts w:cstheme="minorHAnsi"/>
        </w:rPr>
        <w:t xml:space="preserve"> types of treatment </w:t>
      </w:r>
      <w:r w:rsidR="00656DE2">
        <w:rPr>
          <w:rFonts w:cstheme="minorHAnsi"/>
        </w:rPr>
        <w:t>whether</w:t>
      </w:r>
      <w:r>
        <w:rPr>
          <w:rFonts w:cstheme="minorHAnsi"/>
        </w:rPr>
        <w:t xml:space="preserve"> with oral medication,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 xml:space="preserve">injectables or electro convulsive therapy is under the purview of the treating </w:t>
      </w:r>
      <w:proofErr w:type="gramStart"/>
      <w:r w:rsidR="00656DE2">
        <w:rPr>
          <w:rFonts w:cstheme="minorHAnsi"/>
        </w:rPr>
        <w:t>psychiatrist.</w:t>
      </w:r>
      <w:proofErr w:type="gramEnd"/>
      <w:r w:rsidR="00656DE2">
        <w:rPr>
          <w:rFonts w:cstheme="minorHAnsi"/>
        </w:rPr>
        <w:t xml:space="preserve"> The patient has no choice but to comply with the treatment. Patient consent is not sought even before administering electro convulsive therapy. But</w:t>
      </w:r>
      <w:r>
        <w:rPr>
          <w:rFonts w:cstheme="minorHAnsi"/>
        </w:rPr>
        <w:t xml:space="preserve"> use of restraints is </w:t>
      </w:r>
      <w:r w:rsidR="00B710B5">
        <w:rPr>
          <w:rFonts w:cstheme="minorHAnsi"/>
        </w:rPr>
        <w:t>generally avoided</w:t>
      </w:r>
      <w:r>
        <w:rPr>
          <w:rFonts w:cstheme="minorHAnsi"/>
        </w:rPr>
        <w:t>.</w:t>
      </w:r>
      <w:r w:rsidR="00B710B5">
        <w:rPr>
          <w:rFonts w:cstheme="minorHAnsi"/>
        </w:rPr>
        <w:t xml:space="preserve"> However there no clear cut guidelines in place for their use. It often depends on the treating doctor.</w:t>
      </w:r>
      <w:r w:rsidR="00656DE2">
        <w:rPr>
          <w:rFonts w:cstheme="minorHAnsi"/>
        </w:rPr>
        <w:t xml:space="preserve"> However</w:t>
      </w:r>
      <w:r>
        <w:rPr>
          <w:rFonts w:cstheme="minorHAnsi"/>
        </w:rPr>
        <w:t xml:space="preserve"> provision for keeping violent patients in seclusion is provided,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>which is reviewed 12hrly by the doctors.</w:t>
      </w:r>
      <w:r w:rsidR="00656DE2">
        <w:rPr>
          <w:rFonts w:cstheme="minorHAnsi"/>
        </w:rPr>
        <w:t xml:space="preserve"> If</w:t>
      </w:r>
      <w:r>
        <w:rPr>
          <w:rFonts w:cstheme="minorHAnsi"/>
        </w:rPr>
        <w:t xml:space="preserve"> </w:t>
      </w:r>
      <w:r w:rsidR="00656DE2">
        <w:rPr>
          <w:rFonts w:cstheme="minorHAnsi"/>
        </w:rPr>
        <w:t>Mrs.A had</w:t>
      </w:r>
      <w:r>
        <w:rPr>
          <w:rFonts w:cstheme="minorHAnsi"/>
        </w:rPr>
        <w:t xml:space="preserve"> been brought by the family </w:t>
      </w:r>
      <w:r w:rsidR="00656DE2">
        <w:rPr>
          <w:rFonts w:cstheme="minorHAnsi"/>
        </w:rPr>
        <w:t>members and</w:t>
      </w:r>
      <w:r>
        <w:rPr>
          <w:rFonts w:cstheme="minorHAnsi"/>
        </w:rPr>
        <w:t xml:space="preserve"> signed the consent form for voluntary </w:t>
      </w:r>
      <w:r w:rsidR="00656DE2">
        <w:rPr>
          <w:rFonts w:cstheme="minorHAnsi"/>
        </w:rPr>
        <w:t>admission</w:t>
      </w:r>
      <w:r>
        <w:rPr>
          <w:rFonts w:cstheme="minorHAnsi"/>
        </w:rPr>
        <w:t>,</w:t>
      </w:r>
      <w:r w:rsidR="00656DE2">
        <w:rPr>
          <w:rFonts w:cstheme="minorHAnsi"/>
        </w:rPr>
        <w:t xml:space="preserve"> many times</w:t>
      </w:r>
      <w:r>
        <w:rPr>
          <w:rFonts w:cstheme="minorHAnsi"/>
        </w:rPr>
        <w:t xml:space="preserve"> the family members themselves</w:t>
      </w:r>
      <w:r w:rsidR="00B710B5">
        <w:rPr>
          <w:rFonts w:cstheme="minorHAnsi"/>
        </w:rPr>
        <w:t xml:space="preserve"> would have used restraints to tie</w:t>
      </w:r>
      <w:r>
        <w:rPr>
          <w:rFonts w:cstheme="minorHAnsi"/>
        </w:rPr>
        <w:t xml:space="preserve"> the patient to the bed.</w:t>
      </w:r>
      <w:r w:rsidR="00656DE2">
        <w:rPr>
          <w:rFonts w:cstheme="minorHAnsi"/>
        </w:rPr>
        <w:t xml:space="preserve"> Usually</w:t>
      </w:r>
      <w:r w:rsidR="00B710B5">
        <w:rPr>
          <w:rFonts w:cstheme="minorHAnsi"/>
        </w:rPr>
        <w:t xml:space="preserve"> the </w:t>
      </w:r>
      <w:proofErr w:type="gramStart"/>
      <w:r w:rsidR="00B710B5">
        <w:rPr>
          <w:rFonts w:cstheme="minorHAnsi"/>
        </w:rPr>
        <w:t>staff</w:t>
      </w:r>
      <w:proofErr w:type="gramEnd"/>
      <w:r w:rsidR="00B710B5">
        <w:rPr>
          <w:rFonts w:cstheme="minorHAnsi"/>
        </w:rPr>
        <w:t xml:space="preserve"> turns a</w:t>
      </w:r>
      <w:r w:rsidR="00656DE2">
        <w:rPr>
          <w:rFonts w:cstheme="minorHAnsi"/>
        </w:rPr>
        <w:t xml:space="preserve"> </w:t>
      </w:r>
      <w:r>
        <w:rPr>
          <w:rFonts w:cstheme="minorHAnsi"/>
        </w:rPr>
        <w:t xml:space="preserve">blind eye to such activities as the </w:t>
      </w:r>
      <w:r w:rsidR="00656DE2">
        <w:rPr>
          <w:rFonts w:cstheme="minorHAnsi"/>
        </w:rPr>
        <w:t>staff is</w:t>
      </w:r>
      <w:r>
        <w:rPr>
          <w:rFonts w:cstheme="minorHAnsi"/>
        </w:rPr>
        <w:t xml:space="preserve"> not adequate to individually supervise the patients.</w:t>
      </w:r>
    </w:p>
    <w:p w:rsidR="00B710B5" w:rsidRDefault="00B710B5" w:rsidP="001447E8">
      <w:pPr>
        <w:rPr>
          <w:rFonts w:cstheme="minorHAnsi"/>
        </w:rPr>
      </w:pPr>
    </w:p>
    <w:p w:rsidR="00B710B5" w:rsidRDefault="00B710B5" w:rsidP="001447E8">
      <w:pPr>
        <w:rPr>
          <w:rFonts w:cstheme="minorHAnsi"/>
        </w:rPr>
      </w:pPr>
      <w:r>
        <w:rPr>
          <w:rFonts w:cstheme="minorHAnsi"/>
        </w:rPr>
        <w:lastRenderedPageBreak/>
        <w:t>Suggested changes in legislation</w:t>
      </w:r>
    </w:p>
    <w:p w:rsidR="00B710B5" w:rsidRDefault="00B710B5" w:rsidP="001447E8">
      <w:pPr>
        <w:rPr>
          <w:rFonts w:cstheme="minorHAnsi"/>
        </w:rPr>
      </w:pPr>
      <w:r>
        <w:rPr>
          <w:rFonts w:cstheme="minorHAnsi"/>
        </w:rPr>
        <w:t>1. India</w:t>
      </w:r>
      <w:r w:rsidR="00E546D5">
        <w:rPr>
          <w:rFonts w:cstheme="minorHAnsi"/>
        </w:rPr>
        <w:t xml:space="preserve"> has the provision for involuntary </w:t>
      </w:r>
      <w:r w:rsidR="00656DE2">
        <w:rPr>
          <w:rFonts w:cstheme="minorHAnsi"/>
        </w:rPr>
        <w:t>admission</w:t>
      </w:r>
      <w:r w:rsidR="00E546D5">
        <w:rPr>
          <w:rFonts w:cstheme="minorHAnsi"/>
        </w:rPr>
        <w:t xml:space="preserve"> under the mental health act 1987.these admissions are allowed only </w:t>
      </w:r>
      <w:r>
        <w:rPr>
          <w:rFonts w:cstheme="minorHAnsi"/>
        </w:rPr>
        <w:t xml:space="preserve">in mental health institutes. As </w:t>
      </w:r>
      <w:r w:rsidR="00E546D5">
        <w:rPr>
          <w:rFonts w:cstheme="minorHAnsi"/>
        </w:rPr>
        <w:t>there are few general hospitals having psychiatric in patient units,</w:t>
      </w:r>
      <w:r>
        <w:rPr>
          <w:rFonts w:cstheme="minorHAnsi"/>
        </w:rPr>
        <w:t xml:space="preserve"> </w:t>
      </w:r>
      <w:r w:rsidR="00E546D5">
        <w:rPr>
          <w:rFonts w:cstheme="minorHAnsi"/>
        </w:rPr>
        <w:t xml:space="preserve">most people avail the facility of these </w:t>
      </w:r>
      <w:r>
        <w:rPr>
          <w:rFonts w:cstheme="minorHAnsi"/>
        </w:rPr>
        <w:t>institutes. A</w:t>
      </w:r>
      <w:r w:rsidR="00E546D5">
        <w:rPr>
          <w:rFonts w:cstheme="minorHAnsi"/>
        </w:rPr>
        <w:t xml:space="preserve"> change in legislation mandating more number of general hospital psychiatric units will help in early intervention in </w:t>
      </w:r>
      <w:r>
        <w:rPr>
          <w:rFonts w:cstheme="minorHAnsi"/>
        </w:rPr>
        <w:t>cases. This</w:t>
      </w:r>
      <w:r w:rsidR="00E546D5">
        <w:rPr>
          <w:rFonts w:cstheme="minorHAnsi"/>
        </w:rPr>
        <w:t xml:space="preserve"> will prevent late access to health care and </w:t>
      </w:r>
      <w:r>
        <w:rPr>
          <w:rFonts w:cstheme="minorHAnsi"/>
        </w:rPr>
        <w:t>institutionalisation</w:t>
      </w:r>
    </w:p>
    <w:p w:rsidR="00360D44" w:rsidRDefault="00B710B5" w:rsidP="001447E8">
      <w:pPr>
        <w:rPr>
          <w:rFonts w:cstheme="minorHAnsi"/>
        </w:rPr>
      </w:pPr>
      <w:r>
        <w:rPr>
          <w:rFonts w:cstheme="minorHAnsi"/>
        </w:rPr>
        <w:t>2</w:t>
      </w:r>
      <w:r w:rsidR="00E546D5">
        <w:rPr>
          <w:rFonts w:cstheme="minorHAnsi"/>
        </w:rPr>
        <w:t>.</w:t>
      </w:r>
      <w:r w:rsidR="00360D44">
        <w:rPr>
          <w:rFonts w:cstheme="minorHAnsi"/>
        </w:rPr>
        <w:t xml:space="preserve"> There should be the option of changing the involuntary </w:t>
      </w:r>
      <w:r>
        <w:rPr>
          <w:rFonts w:cstheme="minorHAnsi"/>
        </w:rPr>
        <w:t>admission</w:t>
      </w:r>
      <w:r w:rsidR="00360D44">
        <w:rPr>
          <w:rFonts w:cstheme="minorHAnsi"/>
        </w:rPr>
        <w:t xml:space="preserve"> to </w:t>
      </w:r>
      <w:r>
        <w:rPr>
          <w:rFonts w:cstheme="minorHAnsi"/>
        </w:rPr>
        <w:t>voluntary</w:t>
      </w:r>
      <w:r w:rsidR="00360D44">
        <w:rPr>
          <w:rFonts w:cstheme="minorHAnsi"/>
        </w:rPr>
        <w:t xml:space="preserve"> as soon as the crisis is over and not wait for the complete </w:t>
      </w:r>
      <w:r>
        <w:rPr>
          <w:rFonts w:cstheme="minorHAnsi"/>
        </w:rPr>
        <w:t>remission</w:t>
      </w:r>
      <w:r w:rsidR="00360D44">
        <w:rPr>
          <w:rFonts w:cstheme="minorHAnsi"/>
        </w:rPr>
        <w:t xml:space="preserve"> of the illness.</w:t>
      </w:r>
      <w:r>
        <w:rPr>
          <w:rFonts w:cstheme="minorHAnsi"/>
        </w:rPr>
        <w:t xml:space="preserve"> Provisions</w:t>
      </w:r>
      <w:r w:rsidR="00360D44">
        <w:rPr>
          <w:rFonts w:cstheme="minorHAnsi"/>
        </w:rPr>
        <w:t xml:space="preserve"> should be made to start </w:t>
      </w:r>
      <w:r>
        <w:rPr>
          <w:rFonts w:cstheme="minorHAnsi"/>
        </w:rPr>
        <w:t>supportive</w:t>
      </w:r>
      <w:r w:rsidR="00360D44">
        <w:rPr>
          <w:rFonts w:cstheme="minorHAnsi"/>
        </w:rPr>
        <w:t xml:space="preserve"> </w:t>
      </w:r>
      <w:r>
        <w:rPr>
          <w:rFonts w:cstheme="minorHAnsi"/>
        </w:rPr>
        <w:t>psychotherapeutic treatment</w:t>
      </w:r>
      <w:r w:rsidR="00360D44">
        <w:rPr>
          <w:rFonts w:cstheme="minorHAnsi"/>
        </w:rPr>
        <w:t xml:space="preserve"> of all involuntarily admitted </w:t>
      </w:r>
      <w:r>
        <w:rPr>
          <w:rFonts w:cstheme="minorHAnsi"/>
        </w:rPr>
        <w:t>patients, so</w:t>
      </w:r>
      <w:r w:rsidR="00360D44">
        <w:rPr>
          <w:rFonts w:cstheme="minorHAnsi"/>
        </w:rPr>
        <w:t xml:space="preserve"> that the </w:t>
      </w:r>
      <w:r>
        <w:rPr>
          <w:rFonts w:cstheme="minorHAnsi"/>
        </w:rPr>
        <w:t>awareness</w:t>
      </w:r>
      <w:r w:rsidR="00360D44">
        <w:rPr>
          <w:rFonts w:cstheme="minorHAnsi"/>
        </w:rPr>
        <w:t xml:space="preserve"> about their illness and </w:t>
      </w:r>
      <w:r>
        <w:rPr>
          <w:rFonts w:cstheme="minorHAnsi"/>
        </w:rPr>
        <w:t xml:space="preserve">current mental </w:t>
      </w:r>
      <w:r w:rsidR="00360D44">
        <w:rPr>
          <w:rFonts w:cstheme="minorHAnsi"/>
        </w:rPr>
        <w:t>status is quickly established.</w:t>
      </w:r>
    </w:p>
    <w:p w:rsidR="00E546D5" w:rsidRPr="005B0955" w:rsidRDefault="00B710B5" w:rsidP="001447E8">
      <w:pPr>
        <w:rPr>
          <w:rFonts w:cstheme="minorHAnsi"/>
        </w:rPr>
      </w:pPr>
      <w:r>
        <w:rPr>
          <w:rFonts w:cstheme="minorHAnsi"/>
        </w:rPr>
        <w:t>3. The</w:t>
      </w:r>
      <w:r w:rsidR="00E546D5">
        <w:rPr>
          <w:rFonts w:cstheme="minorHAnsi"/>
        </w:rPr>
        <w:t xml:space="preserve"> use of physical restraints is done </w:t>
      </w:r>
      <w:r>
        <w:rPr>
          <w:rFonts w:cstheme="minorHAnsi"/>
        </w:rPr>
        <w:t>without any</w:t>
      </w:r>
      <w:r w:rsidR="00E546D5">
        <w:rPr>
          <w:rFonts w:cstheme="minorHAnsi"/>
        </w:rPr>
        <w:t xml:space="preserve"> proper guidelines.</w:t>
      </w:r>
      <w:r>
        <w:rPr>
          <w:rFonts w:cstheme="minorHAnsi"/>
        </w:rPr>
        <w:t xml:space="preserve"> Due</w:t>
      </w:r>
      <w:r w:rsidR="00E546D5">
        <w:rPr>
          <w:rFonts w:cstheme="minorHAnsi"/>
        </w:rPr>
        <w:t xml:space="preserve"> to the shortage of manpower, </w:t>
      </w:r>
      <w:r>
        <w:rPr>
          <w:rFonts w:cstheme="minorHAnsi"/>
        </w:rPr>
        <w:t>uses of restraints are</w:t>
      </w:r>
      <w:r w:rsidR="00E546D5">
        <w:rPr>
          <w:rFonts w:cstheme="minorHAnsi"/>
        </w:rPr>
        <w:t xml:space="preserve"> </w:t>
      </w:r>
      <w:r>
        <w:rPr>
          <w:rFonts w:cstheme="minorHAnsi"/>
        </w:rPr>
        <w:t>frequent. Change</w:t>
      </w:r>
      <w:r w:rsidR="00E546D5">
        <w:rPr>
          <w:rFonts w:cstheme="minorHAnsi"/>
        </w:rPr>
        <w:t xml:space="preserve"> in legislation mandating an adequate</w:t>
      </w:r>
      <w:r>
        <w:rPr>
          <w:rFonts w:cstheme="minorHAnsi"/>
        </w:rPr>
        <w:t xml:space="preserve"> patient to staff ratio to</w:t>
      </w:r>
      <w:r w:rsidR="00E546D5">
        <w:rPr>
          <w:rFonts w:cstheme="minorHAnsi"/>
        </w:rPr>
        <w:t xml:space="preserve"> recognise and run institutes should be </w:t>
      </w:r>
      <w:r>
        <w:rPr>
          <w:rFonts w:cstheme="minorHAnsi"/>
        </w:rPr>
        <w:t>made. Use</w:t>
      </w:r>
      <w:r w:rsidR="00E546D5">
        <w:rPr>
          <w:rFonts w:cstheme="minorHAnsi"/>
        </w:rPr>
        <w:t xml:space="preserve"> of restraints should be recognised by law as a</w:t>
      </w:r>
      <w:r>
        <w:rPr>
          <w:rFonts w:cstheme="minorHAnsi"/>
        </w:rPr>
        <w:t xml:space="preserve"> </w:t>
      </w:r>
      <w:r w:rsidR="00E546D5">
        <w:rPr>
          <w:rFonts w:cstheme="minorHAnsi"/>
        </w:rPr>
        <w:t>last resort measure and life saving.</w:t>
      </w:r>
      <w:r>
        <w:rPr>
          <w:rFonts w:cstheme="minorHAnsi"/>
        </w:rPr>
        <w:t xml:space="preserve"> Clear</w:t>
      </w:r>
      <w:r w:rsidR="00E546D5">
        <w:rPr>
          <w:rFonts w:cstheme="minorHAnsi"/>
        </w:rPr>
        <w:t xml:space="preserve"> guidelines should be in place about the</w:t>
      </w:r>
      <w:r>
        <w:rPr>
          <w:rFonts w:cstheme="minorHAnsi"/>
        </w:rPr>
        <w:t xml:space="preserve"> </w:t>
      </w:r>
      <w:r w:rsidR="00E546D5">
        <w:rPr>
          <w:rFonts w:cstheme="minorHAnsi"/>
        </w:rPr>
        <w:t xml:space="preserve">duration and necessity of the </w:t>
      </w:r>
      <w:r>
        <w:rPr>
          <w:rFonts w:cstheme="minorHAnsi"/>
        </w:rPr>
        <w:t>restraints, and</w:t>
      </w:r>
      <w:r w:rsidR="00E546D5">
        <w:rPr>
          <w:rFonts w:cstheme="minorHAnsi"/>
        </w:rPr>
        <w:t xml:space="preserve"> the supervision </w:t>
      </w:r>
      <w:r>
        <w:rPr>
          <w:rFonts w:cstheme="minorHAnsi"/>
        </w:rPr>
        <w:t>process. Any</w:t>
      </w:r>
      <w:r w:rsidR="00E546D5">
        <w:rPr>
          <w:rFonts w:cstheme="minorHAnsi"/>
        </w:rPr>
        <w:t xml:space="preserve"> wrongful usage should be punishable under the law.</w:t>
      </w:r>
    </w:p>
    <w:p w:rsidR="001447E8" w:rsidRDefault="001447E8" w:rsidP="001447E8"/>
    <w:p w:rsidR="001447E8" w:rsidRPr="00903F83" w:rsidRDefault="001447E8" w:rsidP="001447E8">
      <w:r>
        <w:t xml:space="preserve"> </w:t>
      </w:r>
    </w:p>
    <w:p w:rsidR="001A5B5D" w:rsidRDefault="001A5B5D"/>
    <w:sectPr w:rsidR="001A5B5D" w:rsidSect="00665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7E8"/>
    <w:rsid w:val="001447E8"/>
    <w:rsid w:val="001A5B5D"/>
    <w:rsid w:val="00360D44"/>
    <w:rsid w:val="00656DE2"/>
    <w:rsid w:val="00AB4C6A"/>
    <w:rsid w:val="00B51998"/>
    <w:rsid w:val="00B710B5"/>
    <w:rsid w:val="00D60715"/>
    <w:rsid w:val="00E51A0B"/>
    <w:rsid w:val="00E5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Ramakrishna</dc:creator>
  <cp:lastModifiedBy>Ramakrishna</cp:lastModifiedBy>
  <cp:revision>5</cp:revision>
  <dcterms:created xsi:type="dcterms:W3CDTF">2011-03-04T09:46:00Z</dcterms:created>
  <dcterms:modified xsi:type="dcterms:W3CDTF">2011-03-04T18:23:00Z</dcterms:modified>
</cp:coreProperties>
</file>